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F079" w14:textId="15B231A4" w:rsidR="00F37343" w:rsidRPr="00241009" w:rsidRDefault="003535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szCs w:val="22"/>
        </w:rPr>
      </w:pPr>
      <w:r w:rsidRPr="00241009">
        <w:rPr>
          <w:rFonts w:ascii="Times New Roman" w:eastAsiaTheme="minorEastAsia" w:hAnsi="Times New Roman" w:cs="Times New Roman"/>
          <w:b/>
          <w:color w:val="000000" w:themeColor="text1"/>
          <w:sz w:val="28"/>
          <w:szCs w:val="22"/>
        </w:rPr>
        <w:t xml:space="preserve">The </w:t>
      </w:r>
      <w:r w:rsidR="009552D8" w:rsidRPr="00241009">
        <w:rPr>
          <w:rFonts w:ascii="Times New Roman" w:eastAsiaTheme="minorEastAsia" w:hAnsi="Times New Roman" w:cs="Times New Roman"/>
          <w:b/>
          <w:color w:val="000000" w:themeColor="text1"/>
          <w:sz w:val="28"/>
          <w:szCs w:val="22"/>
        </w:rPr>
        <w:t>Jut Art Museum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 w:val="28"/>
          <w:szCs w:val="22"/>
        </w:rPr>
        <w:t xml:space="preserve"> stage</w:t>
      </w:r>
      <w:r w:rsidR="002F2015">
        <w:rPr>
          <w:rFonts w:ascii="Times New Roman" w:eastAsiaTheme="minorEastAsia" w:hAnsi="Times New Roman" w:cs="Times New Roman" w:hint="eastAsia"/>
          <w:b/>
          <w:color w:val="000000" w:themeColor="text1"/>
          <w:sz w:val="28"/>
          <w:szCs w:val="22"/>
        </w:rPr>
        <w:t>s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 w:val="28"/>
          <w:szCs w:val="22"/>
        </w:rPr>
        <w:t xml:space="preserve"> the international traveling photography exhibition “</w:t>
      </w:r>
      <w:bookmarkStart w:id="0" w:name="_Hlk164846622"/>
      <w:r w:rsidR="001B6E3C" w:rsidRPr="001B6E3C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2"/>
        </w:rPr>
        <w:t>Civilization</w:t>
      </w:r>
      <w:r w:rsidR="009552D8" w:rsidRPr="00276C8A">
        <w:rPr>
          <w:rFonts w:ascii="Times New Roman" w:eastAsiaTheme="minorEastAsia" w:hAnsi="Times New Roman" w:cs="Times New Roman"/>
          <w:b/>
          <w:i/>
          <w:iCs/>
          <w:color w:val="000000" w:themeColor="text1"/>
          <w:sz w:val="28"/>
          <w:szCs w:val="22"/>
        </w:rPr>
        <w:t>: The Way We Live Now</w:t>
      </w:r>
      <w:bookmarkEnd w:id="0"/>
      <w:r w:rsidRPr="00241009">
        <w:rPr>
          <w:rFonts w:ascii="Times New Roman" w:eastAsiaTheme="minorEastAsia" w:hAnsi="Times New Roman" w:cs="Times New Roman"/>
          <w:b/>
          <w:color w:val="000000" w:themeColor="text1"/>
          <w:sz w:val="28"/>
          <w:szCs w:val="22"/>
        </w:rPr>
        <w:t xml:space="preserve">” </w:t>
      </w:r>
      <w:r w:rsidR="00DB6A82">
        <w:rPr>
          <w:rFonts w:ascii="Times New Roman" w:eastAsiaTheme="minorEastAsia" w:hAnsi="Times New Roman" w:cs="Times New Roman"/>
          <w:b/>
          <w:color w:val="000000" w:themeColor="text1"/>
          <w:sz w:val="28"/>
          <w:szCs w:val="22"/>
        </w:rPr>
        <w:t>from</w:t>
      </w:r>
      <w:r w:rsidR="00DB6A82" w:rsidRPr="00241009">
        <w:rPr>
          <w:rFonts w:ascii="Times New Roman" w:eastAsiaTheme="minorEastAsia" w:hAnsi="Times New Roman" w:cs="Times New Roman"/>
          <w:b/>
          <w:color w:val="000000" w:themeColor="text1"/>
          <w:sz w:val="28"/>
          <w:szCs w:val="22"/>
        </w:rPr>
        <w:t xml:space="preserve"> </w:t>
      </w:r>
      <w:r w:rsidR="008B00B3">
        <w:rPr>
          <w:rFonts w:ascii="Times New Roman" w:eastAsiaTheme="minorEastAsia" w:hAnsi="Times New Roman" w:cs="Times New Roman" w:hint="eastAsia"/>
          <w:b/>
          <w:color w:val="000000" w:themeColor="text1"/>
          <w:sz w:val="28"/>
          <w:szCs w:val="22"/>
        </w:rPr>
        <w:t>now until 30</w:t>
      </w:r>
      <w:r w:rsidR="008B00B3" w:rsidRPr="00241009">
        <w:rPr>
          <w:rFonts w:ascii="Times New Roman" w:eastAsiaTheme="minorEastAsia" w:hAnsi="Times New Roman" w:cs="Times New Roman"/>
          <w:b/>
          <w:color w:val="000000" w:themeColor="text1"/>
          <w:sz w:val="28"/>
          <w:szCs w:val="22"/>
        </w:rPr>
        <w:t xml:space="preserve"> </w:t>
      </w:r>
      <w:r w:rsidR="008B00B3">
        <w:rPr>
          <w:rFonts w:ascii="Times New Roman" w:eastAsiaTheme="minorEastAsia" w:hAnsi="Times New Roman" w:cs="Times New Roman" w:hint="eastAsia"/>
          <w:b/>
          <w:color w:val="000000" w:themeColor="text1"/>
          <w:sz w:val="28"/>
          <w:szCs w:val="22"/>
        </w:rPr>
        <w:t>June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 w:val="28"/>
          <w:szCs w:val="22"/>
        </w:rPr>
        <w:t xml:space="preserve"> 2024.</w:t>
      </w:r>
    </w:p>
    <w:p w14:paraId="2FA427ED" w14:textId="77777777" w:rsidR="00180442" w:rsidRPr="00241009" w:rsidRDefault="00180442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</w:p>
    <w:p w14:paraId="2CA45250" w14:textId="5706ADF2" w:rsidR="00F37343" w:rsidRPr="00241009" w:rsidRDefault="003535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szCs w:val="22"/>
        </w:rPr>
      </w:pPr>
      <w:r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 xml:space="preserve">Featuring </w:t>
      </w:r>
      <w:r w:rsidR="00BE4A0B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 xml:space="preserve">a 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 xml:space="preserve">transnational collaborative production, </w:t>
      </w:r>
      <w:r w:rsidR="00BE4A0B"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>d</w:t>
      </w:r>
      <w:r w:rsidR="00BE4A0B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>ual</w:t>
      </w:r>
      <w:r w:rsidR="003459DB">
        <w:rPr>
          <w:rFonts w:ascii="Times New Roman" w:eastAsiaTheme="minorEastAsia" w:hAnsi="Times New Roman" w:cs="Times New Roman" w:hint="eastAsia"/>
          <w:b/>
          <w:color w:val="000000" w:themeColor="text1"/>
          <w:szCs w:val="22"/>
        </w:rPr>
        <w:t>-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 xml:space="preserve">venue, </w:t>
      </w:r>
      <w:r w:rsidR="00180442" w:rsidRPr="00241009">
        <w:rPr>
          <w:rFonts w:ascii="Times New Roman" w:eastAsiaTheme="minorEastAsia" w:hAnsi="Times New Roman" w:cs="Times New Roman" w:hint="eastAsia"/>
          <w:b/>
          <w:color w:val="000000" w:themeColor="text1"/>
          <w:szCs w:val="22"/>
        </w:rPr>
        <w:t>a</w:t>
      </w:r>
      <w:r w:rsidR="00180442"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 xml:space="preserve">nd some 200 works by </w:t>
      </w:r>
      <w:r w:rsidR="00BE4A0B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>more than</w:t>
      </w:r>
      <w:r w:rsidR="00BE4A0B"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 xml:space="preserve"> 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 xml:space="preserve">100 artists, this exhibition </w:t>
      </w:r>
      <w:r w:rsidR="00180442"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>invi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>te</w:t>
      </w:r>
      <w:r w:rsidR="00180442"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>s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 xml:space="preserve"> reflection on the present and the future of human</w:t>
      </w:r>
      <w:r w:rsidR="00180442"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>ity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Cs w:val="22"/>
        </w:rPr>
        <w:t>.</w:t>
      </w:r>
    </w:p>
    <w:p w14:paraId="36F69750" w14:textId="0208B1DC" w:rsidR="00F37343" w:rsidRPr="00241009" w:rsidRDefault="00F37343" w:rsidP="00180442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  <w:highlight w:val="yellow"/>
        </w:rPr>
      </w:pPr>
    </w:p>
    <w:p w14:paraId="2D17A025" w14:textId="77777777" w:rsidR="00F37343" w:rsidRPr="00241009" w:rsidRDefault="00611E8D">
      <w:pPr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241009">
        <w:rPr>
          <w:rFonts w:ascii="Times New Roman" w:eastAsiaTheme="minorEastAsia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74AE720A" wp14:editId="4C23B5AE">
            <wp:extent cx="5318946" cy="1994604"/>
            <wp:effectExtent l="0" t="0" r="0" b="5715"/>
            <wp:docPr id="209372963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29630" name="image3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46" cy="1994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77B3D" w14:textId="77777777" w:rsidR="00F37343" w:rsidRPr="00241009" w:rsidRDefault="00F37343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3931D60B" w14:textId="5358F27E" w:rsidR="00D157A1" w:rsidRPr="000A6DB3" w:rsidRDefault="002B154F">
      <w:pPr>
        <w:jc w:val="both"/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</w:pPr>
      <w:r w:rsidRPr="00241009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 xml:space="preserve">“Photography, a manifestation of contemporary eyes, not only gazes at our </w:t>
      </w:r>
      <w:r w:rsidR="001B6E3C" w:rsidRPr="001B6E3C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Civilization</w:t>
      </w:r>
      <w:r w:rsidRPr="00241009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 xml:space="preserve"> but also greatly illuminates our contemporary life.”</w:t>
      </w:r>
    </w:p>
    <w:p w14:paraId="5E1358C9" w14:textId="77777777" w:rsidR="002B154F" w:rsidRPr="00241009" w:rsidRDefault="002B154F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51C4F794" w14:textId="2D9B946D" w:rsidR="00F37343" w:rsidRPr="00E049AC" w:rsidRDefault="00730A9A" w:rsidP="00241009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Jut Art Museum </w:t>
      </w:r>
      <w:r w:rsidR="00EE46C3" w:rsidRPr="00EE46C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is </w:t>
      </w:r>
      <w:r w:rsidR="00EE46C3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c</w:t>
      </w:r>
      <w:r w:rsidRPr="00730A9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urrently </w:t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hosting </w:t>
      </w:r>
      <w:r w:rsidR="00217B74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“</w:t>
      </w:r>
      <w:r w:rsidR="001B6E3C" w:rsidRPr="001B6E3C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Civilization</w:t>
      </w:r>
      <w:r w:rsidR="00217B74" w:rsidRPr="00276C8A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: The Way We Live Now</w:t>
      </w:r>
      <w:r w:rsidR="00217B74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” </w:t>
      </w:r>
      <w:r w:rsidR="00025F0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(hereafter referred to as “</w:t>
      </w:r>
      <w:r w:rsidR="001B6E3C" w:rsidRPr="001B6E3C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Civilization</w:t>
      </w:r>
      <w:r w:rsidR="00025F0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”)</w:t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.</w:t>
      </w:r>
      <w:r w:rsidR="00B6627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E5687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</w:t>
      </w:r>
      <w:r w:rsidR="00E42AA5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roduced </w:t>
      </w:r>
      <w:r w:rsidR="00B6627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transnationally </w:t>
      </w:r>
      <w:r w:rsidR="00E42AA5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by the Foundation for the Exhibition of Photography </w:t>
      </w:r>
      <w:r w:rsidR="00DE66D1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(FEP) </w:t>
      </w:r>
      <w:r w:rsidR="00E42AA5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and the National Museum of Modern and Contemporary Art of Korea </w:t>
      </w:r>
      <w:r w:rsidR="00DE66D1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(MMCA)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</w:t>
      </w:r>
      <w:r w:rsidR="00DE66D1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E42AA5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in collaboration with the Jut Art Museum, th</w:t>
      </w:r>
      <w:r w:rsidR="00B6627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is</w:t>
      </w:r>
      <w:r w:rsidR="00E42AA5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phenomenally popular photography exhibition has toured </w:t>
      </w:r>
      <w:r w:rsidR="00E56874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seven major 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countries</w:t>
      </w:r>
      <w:r w:rsidR="00E56874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around the world</w:t>
      </w:r>
      <w:r w:rsidR="00E56874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76563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– and was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seen in </w:t>
      </w:r>
      <w:r w:rsidR="00156C49" w:rsidRPr="00156C4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Seoul, Beijing, Melbourne, Auckland, Marseille, Forl</w:t>
      </w:r>
      <w:r w:rsidR="00E5687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ì</w:t>
      </w:r>
      <w:r w:rsidR="00156C49" w:rsidRPr="00156C4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and London </w:t>
      </w:r>
      <w:r w:rsidR="00E5687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– </w:t>
      </w:r>
      <w:r w:rsidR="00156C49" w:rsidRPr="0024100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where it has</w:t>
      </w:r>
      <w:r w:rsidR="00156C4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 xml:space="preserve"> attracted more than</w:t>
      </w:r>
      <w:r w:rsidR="00156C49" w:rsidRPr="0024100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 xml:space="preserve"> 27</w:t>
      </w:r>
      <w:r w:rsidR="00156C4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0</w:t>
      </w:r>
      <w:r w:rsidR="00156C49" w:rsidRPr="0024100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,000 visitors</w:t>
      </w:r>
      <w:r w:rsidR="00E56874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 xml:space="preserve"> in total</w:t>
      </w:r>
      <w:r w:rsidR="00156C49" w:rsidRPr="0024100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.</w:t>
      </w:r>
      <w:r w:rsidR="00156C49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It is on view in </w:t>
      </w:r>
      <w:r w:rsidR="00B6627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Tai</w:t>
      </w:r>
      <w:r w:rsidR="00217B74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pei</w:t>
      </w:r>
      <w:r w:rsidR="00F331A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217B74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from 16 March to 30 June 2024.</w:t>
      </w:r>
      <w:r w:rsidR="004409D3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E56874" w:rsidRPr="00E5687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This is the first all-photograph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y</w:t>
      </w:r>
      <w:r w:rsidR="00E56874" w:rsidRPr="00E5687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exhibition </w:t>
      </w:r>
      <w:r w:rsidR="0048161B" w:rsidRPr="00C4410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at</w:t>
      </w:r>
      <w:r w:rsidR="004409D3" w:rsidRPr="00C4410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Jut Art Museum</w:t>
      </w:r>
      <w:r w:rsidR="0048161B" w:rsidRPr="00C4410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since its inauguration</w:t>
      </w:r>
      <w:r w:rsidR="004409D3" w:rsidRPr="00C4410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</w:p>
    <w:p w14:paraId="5B21E74E" w14:textId="77777777" w:rsidR="00E049AC" w:rsidRPr="00241009" w:rsidRDefault="00E049AC" w:rsidP="00241009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074E488D" w14:textId="6F12281C" w:rsidR="00F46FBE" w:rsidRDefault="00377B6A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As the 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primary 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art museum </w:t>
      </w:r>
      <w:r w:rsidR="00E5687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in Taiwan to 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focus on issues </w:t>
      </w:r>
      <w:r w:rsidR="0076563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about the</w:t>
      </w:r>
      <w:r w:rsidR="003459DB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city and</w:t>
      </w:r>
      <w:r w:rsidR="0076563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1C186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future</w:t>
      </w:r>
      <w:r w:rsidR="001C186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Taipei-based Jut Art Museum</w:t>
      </w:r>
      <w:r w:rsidR="001965BD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is pleased to </w:t>
      </w:r>
      <w:r w:rsidR="001965BD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bring</w:t>
      </w:r>
      <w:r w:rsidR="00060844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“</w:t>
      </w:r>
      <w:r w:rsidR="00060844" w:rsidRPr="001B6E3C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Civilization</w:t>
      </w:r>
      <w:r w:rsidR="00060844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”</w:t>
      </w:r>
      <w:r w:rsidR="00060844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1965BD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to Taiwan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</w:t>
      </w:r>
      <w:r w:rsidR="0077448C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an </w:t>
      </w:r>
      <w:r w:rsidR="0077448C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exhibition that </w:t>
      </w:r>
      <w:r w:rsidR="001965BD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comprehensive</w:t>
      </w:r>
      <w:r w:rsidR="0077448C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ly</w:t>
      </w:r>
      <w:r w:rsidR="001965BD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FC57D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ex</w:t>
      </w:r>
      <w:r w:rsidR="0077448C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plores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major</w:t>
      </w:r>
      <w:r w:rsidR="004624C2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issues concerning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our current</w:t>
      </w:r>
      <w:r w:rsidR="004624C2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planetary-wide </w:t>
      </w:r>
      <w:r w:rsidR="00F46FBE">
        <w:rPr>
          <w:rFonts w:ascii="Times New Roman" w:eastAsiaTheme="minorEastAsia" w:hAnsi="Times New Roman" w:cs="Times New Roman" w:hint="eastAsia"/>
          <w:iCs/>
          <w:color w:val="000000" w:themeColor="text1"/>
          <w:sz w:val="22"/>
          <w:szCs w:val="22"/>
        </w:rPr>
        <w:t>c</w:t>
      </w:r>
      <w:r w:rsidR="001B6E3C" w:rsidRPr="002D18C2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ivilization</w:t>
      </w:r>
      <w:r w:rsidR="00FC57D0" w:rsidRPr="00F46FBE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.</w:t>
      </w:r>
      <w:r w:rsidR="001965BD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The exhibition </w:t>
      </w:r>
      <w:bookmarkStart w:id="1" w:name="_Hlk162886225"/>
      <w:r w:rsidR="00F46FBE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shine</w:t>
      </w:r>
      <w:r w:rsidR="00F46FBE" w:rsidRPr="0024100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s</w:t>
      </w:r>
      <w:r w:rsidR="00F46FBE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 xml:space="preserve"> a spotlight</w:t>
      </w:r>
      <w:r w:rsidR="00F46FBE" w:rsidRPr="0024100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 xml:space="preserve"> </w:t>
      </w:r>
      <w:r w:rsidR="00F46FBE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 xml:space="preserve">on </w:t>
      </w:r>
      <w:r w:rsidR="00F46FBE" w:rsidRPr="0024100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the modalities of human collective living in the globalized world since the</w:t>
      </w:r>
      <w:r w:rsidR="00BE4A0B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 xml:space="preserve"> beginning of the</w:t>
      </w:r>
      <w:r w:rsidR="00F46FBE" w:rsidRPr="00241009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 xml:space="preserve"> 21st </w:t>
      </w:r>
      <w:r w:rsidR="00F46FBE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>century</w:t>
      </w:r>
      <w:bookmarkEnd w:id="1"/>
      <w:r w:rsidR="006537B1">
        <w:rPr>
          <w:rFonts w:ascii="Times New Roman" w:eastAsiaTheme="minorEastAsia" w:hAnsi="Times New Roman" w:cs="Times New Roman"/>
          <w:iCs/>
          <w:color w:val="000000" w:themeColor="text1"/>
          <w:sz w:val="22"/>
          <w:szCs w:val="22"/>
        </w:rPr>
        <w:t xml:space="preserve"> and features</w:t>
      </w:r>
      <w:r w:rsidR="00E5687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some</w:t>
      </w:r>
      <w:r w:rsidR="00F46FB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200 works by 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more than </w:t>
      </w:r>
      <w:r w:rsidR="00F46FB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100 artists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  <w:r w:rsidR="00E5687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It</w:t>
      </w:r>
      <w:r w:rsidR="00E5687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F46FB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cover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</w:t>
      </w:r>
      <w:r w:rsidR="00F46FB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 riotous profusion of subjects, such as dwelling and </w:t>
      </w:r>
      <w:r w:rsidR="00BE4A0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ransport</w:t>
      </w:r>
      <w:r w:rsidR="00F46FB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production and consumption, </w:t>
      </w:r>
      <w:proofErr w:type="gramStart"/>
      <w:r w:rsidR="00F46FB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work</w:t>
      </w:r>
      <w:proofErr w:type="gramEnd"/>
      <w:r w:rsidR="00F46FB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and recreation, thinking and creation, as well as conflict and cooperation. </w:t>
      </w:r>
    </w:p>
    <w:p w14:paraId="1CFA8F91" w14:textId="77777777" w:rsidR="00F46FBE" w:rsidRPr="00F46FBE" w:rsidRDefault="00F46FBE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3FCA5DD0" w14:textId="6BBB4E6F" w:rsidR="00E049AC" w:rsidRDefault="00F46FBE" w:rsidP="00E049AC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“</w:t>
      </w:r>
      <w:r w:rsidRPr="001B6E3C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Civilization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”</w:t>
      </w:r>
      <w:r w:rsidR="001D74CE" w:rsidRPr="001D74CE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1D74CE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c</w:t>
      </w:r>
      <w:r w:rsidR="001D74C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ompris</w:t>
      </w:r>
      <w:r w:rsidR="001D74CE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es</w:t>
      </w:r>
      <w:r w:rsidR="001D74C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eight </w:t>
      </w:r>
      <w:r w:rsidR="0076563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chapters</w:t>
      </w:r>
      <w:r w:rsidR="0076563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1D74C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meticulously arranged in the main venue at the Jut Art Museum and</w:t>
      </w:r>
      <w:r w:rsidR="00BE4A0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1D74C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the satellite venue at the NOKE </w:t>
      </w:r>
      <w:r w:rsidR="008B00B3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3F</w:t>
      </w:r>
      <w:r w:rsidR="001D74CE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Uncanny</w:t>
      </w:r>
      <w:r w:rsidR="00D8176C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</w:t>
      </w:r>
      <w:r w:rsidR="0076563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se</w:t>
      </w:r>
      <w:r w:rsidR="006537B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eight themes are: </w:t>
      </w:r>
      <w:r w:rsidR="00FC57D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“HIVE,” “F</w:t>
      </w:r>
      <w:r w:rsidR="00D27CB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LOW</w:t>
      </w:r>
      <w:r w:rsidR="000767AB" w:rsidRPr="00241009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,</w:t>
      </w:r>
      <w:r w:rsidR="00FC57D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”</w:t>
      </w:r>
      <w:r w:rsidR="000767A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“PERSUASION,” “CONTROL,” “RUPTURE,”</w:t>
      </w:r>
      <w:r w:rsidR="00FC57D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0767A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“NEXT?” (</w:t>
      </w:r>
      <w:r w:rsidR="00D27CB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the six themes are </w:t>
      </w:r>
      <w:r w:rsidR="00FC57D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addressed </w:t>
      </w:r>
      <w:r w:rsidR="00D27CB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in</w:t>
      </w:r>
      <w:r w:rsidR="00FC57D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main </w:t>
      </w:r>
      <w:r w:rsidR="000767A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venue)</w:t>
      </w:r>
      <w:r w:rsidR="00DD023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</w:t>
      </w:r>
      <w:r w:rsidR="000767A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“ESCAPE,” and “ALONE TOGETHER”</w:t>
      </w:r>
      <w:r w:rsidR="00FC57D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0767A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(</w:t>
      </w:r>
      <w:r w:rsidR="00D27CB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the two themes are </w:t>
      </w:r>
      <w:r w:rsidR="000767A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addressed </w:t>
      </w:r>
      <w:r w:rsidR="00D27CB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in</w:t>
      </w:r>
      <w:r w:rsidR="000767A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</w:t>
      </w:r>
      <w:r w:rsidR="00FC57D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satellite venue</w:t>
      </w:r>
      <w:r w:rsidR="000767AB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).</w:t>
      </w:r>
      <w:r w:rsidR="00E049AC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D8176C">
        <w:rPr>
          <w:rFonts w:ascii="Times New Roman" w:eastAsiaTheme="minorEastAsia" w:hAnsi="Times New Roman" w:cs="Times New Roman"/>
          <w:sz w:val="22"/>
          <w:szCs w:val="22"/>
        </w:rPr>
        <w:t>As c</w:t>
      </w:r>
      <w:r w:rsidR="00E049AC" w:rsidRPr="00C63F41">
        <w:rPr>
          <w:rFonts w:ascii="Times New Roman" w:eastAsiaTheme="minorEastAsia" w:hAnsi="Times New Roman" w:cs="Times New Roman"/>
          <w:sz w:val="22"/>
          <w:szCs w:val="22"/>
        </w:rPr>
        <w:t>urator William A. Ewing</w:t>
      </w:r>
      <w:r w:rsidR="00D8176C">
        <w:rPr>
          <w:rFonts w:ascii="Times New Roman" w:eastAsiaTheme="minorEastAsia" w:hAnsi="Times New Roman" w:cs="Times New Roman"/>
          <w:sz w:val="22"/>
          <w:szCs w:val="22"/>
        </w:rPr>
        <w:t xml:space="preserve"> has</w:t>
      </w:r>
      <w:r w:rsidR="00E049AC" w:rsidRPr="00C63F41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D8176C">
        <w:rPr>
          <w:rFonts w:ascii="Times New Roman" w:eastAsiaTheme="minorEastAsia" w:hAnsi="Times New Roman" w:cs="Times New Roman"/>
          <w:sz w:val="22"/>
          <w:szCs w:val="22"/>
        </w:rPr>
        <w:t>explained,</w:t>
      </w:r>
      <w:r w:rsidR="00E56874" w:rsidRPr="00C63F41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E049AC" w:rsidRPr="00C63F41">
        <w:rPr>
          <w:rFonts w:ascii="Times New Roman" w:eastAsiaTheme="minorEastAsia" w:hAnsi="Times New Roman" w:cs="Times New Roman"/>
          <w:sz w:val="22"/>
          <w:szCs w:val="22"/>
        </w:rPr>
        <w:t>“</w:t>
      </w:r>
      <w:r w:rsidR="006537B1">
        <w:rPr>
          <w:rFonts w:ascii="Times New Roman" w:eastAsiaTheme="minorEastAsia" w:hAnsi="Times New Roman" w:cs="Times New Roman"/>
          <w:sz w:val="22"/>
          <w:szCs w:val="22"/>
        </w:rPr>
        <w:t>In a sense, w</w:t>
      </w:r>
      <w:r w:rsidR="00BD1ACD" w:rsidRPr="00BD1ACD">
        <w:rPr>
          <w:rFonts w:ascii="Times New Roman" w:eastAsiaTheme="minorEastAsia" w:hAnsi="Times New Roman" w:cs="Times New Roman"/>
          <w:sz w:val="22"/>
          <w:szCs w:val="22"/>
        </w:rPr>
        <w:t>e</w:t>
      </w:r>
      <w:r w:rsidR="00D8176C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proofErr w:type="gramStart"/>
      <w:r w:rsidR="00D8176C">
        <w:rPr>
          <w:rFonts w:ascii="Times New Roman" w:eastAsiaTheme="minorEastAsia" w:hAnsi="Times New Roman" w:cs="Times New Roman"/>
          <w:sz w:val="22"/>
          <w:szCs w:val="22"/>
        </w:rPr>
        <w:t>actually</w:t>
      </w:r>
      <w:r w:rsidR="00BD1ACD" w:rsidRPr="00BD1ACD">
        <w:rPr>
          <w:rFonts w:ascii="Times New Roman" w:eastAsiaTheme="minorEastAsia" w:hAnsi="Times New Roman" w:cs="Times New Roman"/>
          <w:sz w:val="22"/>
          <w:szCs w:val="22"/>
        </w:rPr>
        <w:t xml:space="preserve"> have</w:t>
      </w:r>
      <w:proofErr w:type="gramEnd"/>
      <w:r w:rsidR="00BD1ACD" w:rsidRPr="00BD1ACD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BD1ACD" w:rsidRPr="0060347D">
        <w:rPr>
          <w:rFonts w:ascii="Times New Roman" w:eastAsiaTheme="minorEastAsia" w:hAnsi="Times New Roman" w:cs="Times New Roman"/>
          <w:i/>
          <w:iCs/>
          <w:sz w:val="22"/>
          <w:szCs w:val="22"/>
        </w:rPr>
        <w:t>two</w:t>
      </w:r>
      <w:r w:rsidR="00BD1ACD" w:rsidRPr="00BD1ACD">
        <w:rPr>
          <w:rFonts w:ascii="Times New Roman" w:eastAsiaTheme="minorEastAsia" w:hAnsi="Times New Roman" w:cs="Times New Roman"/>
          <w:sz w:val="22"/>
          <w:szCs w:val="22"/>
        </w:rPr>
        <w:t xml:space="preserve"> exhibitions here: one is an exhibition about civilization, </w:t>
      </w:r>
      <w:r w:rsidR="00D8176C">
        <w:rPr>
          <w:rFonts w:ascii="Times New Roman" w:eastAsiaTheme="minorEastAsia" w:hAnsi="Times New Roman" w:cs="Times New Roman"/>
          <w:sz w:val="22"/>
          <w:szCs w:val="22"/>
        </w:rPr>
        <w:t xml:space="preserve">seen </w:t>
      </w:r>
      <w:r w:rsidR="00BD1ACD" w:rsidRPr="00BD1ACD">
        <w:rPr>
          <w:rFonts w:ascii="Times New Roman" w:eastAsiaTheme="minorEastAsia" w:hAnsi="Times New Roman" w:cs="Times New Roman"/>
          <w:sz w:val="22"/>
          <w:szCs w:val="22"/>
        </w:rPr>
        <w:t>through the eyes of photography; the second is an exhibition about photography</w:t>
      </w:r>
      <w:r w:rsidR="00D8176C">
        <w:rPr>
          <w:rFonts w:ascii="Times New Roman" w:eastAsiaTheme="minorEastAsia" w:hAnsi="Times New Roman" w:cs="Times New Roman"/>
          <w:sz w:val="22"/>
          <w:szCs w:val="22"/>
        </w:rPr>
        <w:t>, seen through the lens of</w:t>
      </w:r>
      <w:r w:rsidR="00BD1ACD" w:rsidRPr="00BD1ACD">
        <w:rPr>
          <w:rFonts w:ascii="Times New Roman" w:eastAsiaTheme="minorEastAsia" w:hAnsi="Times New Roman" w:cs="Times New Roman"/>
          <w:sz w:val="22"/>
          <w:szCs w:val="22"/>
        </w:rPr>
        <w:t xml:space="preserve"> civilization. Either way, we hope </w:t>
      </w:r>
      <w:r w:rsidR="00D8176C">
        <w:rPr>
          <w:rFonts w:ascii="Times New Roman" w:eastAsiaTheme="minorEastAsia" w:hAnsi="Times New Roman" w:cs="Times New Roman"/>
          <w:sz w:val="22"/>
          <w:szCs w:val="22"/>
        </w:rPr>
        <w:t xml:space="preserve">our Taiwan visitors </w:t>
      </w:r>
      <w:r w:rsidR="006537B1">
        <w:rPr>
          <w:rFonts w:ascii="Times New Roman" w:eastAsiaTheme="minorEastAsia" w:hAnsi="Times New Roman" w:cs="Times New Roman"/>
          <w:sz w:val="22"/>
          <w:szCs w:val="22"/>
        </w:rPr>
        <w:t>will enjoy the exhibition</w:t>
      </w:r>
      <w:r w:rsidR="00E049AC" w:rsidRPr="00C63F41">
        <w:rPr>
          <w:rFonts w:ascii="Times New Roman" w:eastAsiaTheme="minorEastAsia" w:hAnsi="Times New Roman" w:cs="Times New Roman"/>
          <w:sz w:val="22"/>
          <w:szCs w:val="22"/>
        </w:rPr>
        <w:t>.”</w:t>
      </w:r>
    </w:p>
    <w:p w14:paraId="40E9D479" w14:textId="77777777" w:rsidR="00C44107" w:rsidRDefault="00C44107" w:rsidP="00E049AC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14:paraId="05156D1F" w14:textId="67DA0618" w:rsidR="00C44107" w:rsidRDefault="00C44107" w:rsidP="00C44107">
      <w:pPr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 wp14:anchorId="04791A1E" wp14:editId="34EBAD84">
            <wp:extent cx="2158509" cy="1440000"/>
            <wp:effectExtent l="0" t="0" r="0" b="8255"/>
            <wp:docPr id="30103468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34686" name="圖片 3010346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5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>
        <w:rPr>
          <w:bCs/>
          <w:noProof/>
          <w:sz w:val="22"/>
          <w:szCs w:val="22"/>
        </w:rPr>
        <w:drawing>
          <wp:inline distT="0" distB="0" distL="0" distR="0" wp14:anchorId="3228BB4F" wp14:editId="183AC0AE">
            <wp:extent cx="2158853" cy="1439954"/>
            <wp:effectExtent l="0" t="0" r="0" b="8255"/>
            <wp:docPr id="129865917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59178" name="圖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3" cy="14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35DA" w14:textId="31486643" w:rsidR="00E049AC" w:rsidRPr="001C186B" w:rsidRDefault="00E049AC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0E7BB68C" w14:textId="36D183A5" w:rsidR="00F37343" w:rsidRPr="00241009" w:rsidRDefault="001B6E3C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  <w:r w:rsidRPr="001B6E3C">
        <w:rPr>
          <w:rFonts w:ascii="Times New Roman" w:eastAsiaTheme="minorEastAsia" w:hAnsi="Times New Roman" w:cs="Times New Roman"/>
          <w:b/>
          <w:i/>
          <w:color w:val="000000" w:themeColor="text1"/>
          <w:sz w:val="22"/>
          <w:szCs w:val="22"/>
        </w:rPr>
        <w:t>Civilization</w:t>
      </w:r>
      <w:r w:rsidR="009552D8" w:rsidRPr="00276C8A">
        <w:rPr>
          <w:rFonts w:ascii="Times New Roman" w:eastAsiaTheme="minorEastAsia" w:hAnsi="Times New Roman" w:cs="Times New Roman"/>
          <w:b/>
          <w:i/>
          <w:iCs/>
          <w:color w:val="000000" w:themeColor="text1"/>
          <w:sz w:val="22"/>
          <w:szCs w:val="22"/>
        </w:rPr>
        <w:t>: The Way We Live Now</w:t>
      </w:r>
      <w:r w:rsidR="00965F4F" w:rsidRPr="00276C8A">
        <w:rPr>
          <w:rFonts w:ascii="Times New Roman" w:eastAsiaTheme="minorEastAsia" w:hAnsi="Times New Roman" w:cs="Times New Roman"/>
          <w:b/>
          <w:i/>
          <w:iCs/>
          <w:color w:val="000000" w:themeColor="text1"/>
          <w:sz w:val="22"/>
          <w:szCs w:val="22"/>
        </w:rPr>
        <w:t xml:space="preserve"> </w:t>
      </w:r>
      <w:r w:rsidR="00965F4F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— </w:t>
      </w:r>
      <w:r w:rsidR="001E45B8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A perspective that reviews the past to </w:t>
      </w:r>
      <w:r w:rsidR="00965F4F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envision</w:t>
      </w:r>
      <w:r w:rsidR="001E45B8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the future</w:t>
      </w:r>
    </w:p>
    <w:p w14:paraId="44F2D503" w14:textId="70B062E5" w:rsidR="0014150C" w:rsidRPr="00241009" w:rsidRDefault="001F0495">
      <w:pPr>
        <w:jc w:val="both"/>
        <w:rPr>
          <w:rFonts w:ascii="Times New Roman" w:hAnsi="Times New Roman" w:cs="Times New Roman"/>
          <w:color w:val="000000" w:themeColor="text1"/>
          <w:sz w:val="22"/>
        </w:rPr>
      </w:pPr>
      <w:bookmarkStart w:id="2" w:name="_heading=h.3znysh7" w:colFirst="0" w:colLast="0"/>
      <w:bookmarkEnd w:id="2"/>
      <w:r w:rsidRPr="00241009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T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he recent introduction of </w:t>
      </w:r>
      <w:r w:rsidR="000C24FA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“Sora,” a 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text-to-video model developed by OpenAI</w:t>
      </w:r>
      <w:r w:rsidR="000C24FA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shocked the world</w:t>
      </w:r>
      <w:r w:rsidR="000C24FA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again </w:t>
      </w:r>
      <w:r w:rsidR="00AD13D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since</w:t>
      </w:r>
      <w:r w:rsidR="000C24FA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it seems to augur the technological singularity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  <w:r w:rsidR="000C24FA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14150C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Human</w:t>
      </w:r>
      <w:r w:rsidR="00AD13D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ity</w:t>
      </w:r>
      <w:r w:rsidR="0014150C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is in an era of rapid progress, and human </w:t>
      </w:r>
      <w:r w:rsidR="00276C8A" w:rsidRPr="00276C8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civilization</w:t>
      </w:r>
      <w:r w:rsidR="00276C8A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14150C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is evolving, expanding, and mutating with an unimaginable force in this globalized world. </w:t>
      </w:r>
      <w:r w:rsidR="00744618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Via the</w:t>
      </w:r>
      <w:r w:rsidR="0056224A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mirror-like “photography,” “</w:t>
      </w:r>
      <w:r w:rsidR="001B6E3C" w:rsidRPr="001B6E3C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Civilization</w:t>
      </w:r>
      <w:r w:rsidR="0056224A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” </w:t>
      </w:r>
      <w:r w:rsidR="0014150C" w:rsidRPr="00241009">
        <w:rPr>
          <w:rFonts w:ascii="Times New Roman" w:hAnsi="Times New Roman" w:cs="Times New Roman"/>
          <w:color w:val="000000" w:themeColor="text1"/>
          <w:sz w:val="22"/>
        </w:rPr>
        <w:t xml:space="preserve">reflects the fruits of </w:t>
      </w:r>
      <w:r w:rsidR="00C102FC" w:rsidRPr="00241009">
        <w:rPr>
          <w:rFonts w:ascii="Times New Roman" w:hAnsi="Times New Roman" w:cs="Times New Roman"/>
          <w:color w:val="000000" w:themeColor="text1"/>
          <w:sz w:val="22"/>
        </w:rPr>
        <w:t>our</w:t>
      </w:r>
      <w:r w:rsidR="0014150C" w:rsidRPr="00241009">
        <w:rPr>
          <w:rFonts w:ascii="Times New Roman" w:hAnsi="Times New Roman" w:cs="Times New Roman"/>
          <w:color w:val="000000" w:themeColor="text1"/>
          <w:sz w:val="22"/>
        </w:rPr>
        <w:t xml:space="preserve"> collective endeavors</w:t>
      </w:r>
      <w:r w:rsidR="00C102FC" w:rsidRPr="00241009">
        <w:rPr>
          <w:rFonts w:ascii="Times New Roman" w:hAnsi="Times New Roman" w:cs="Times New Roman"/>
          <w:color w:val="000000" w:themeColor="text1"/>
          <w:sz w:val="22"/>
        </w:rPr>
        <w:t>,</w:t>
      </w:r>
      <w:r w:rsidR="0014150C" w:rsidRPr="00241009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C102FC" w:rsidRPr="00241009">
        <w:rPr>
          <w:rFonts w:ascii="Times New Roman" w:hAnsi="Times New Roman" w:cs="Times New Roman"/>
          <w:color w:val="000000" w:themeColor="text1"/>
          <w:sz w:val="22"/>
        </w:rPr>
        <w:t xml:space="preserve">foregrounds </w:t>
      </w:r>
      <w:r w:rsidR="0014150C" w:rsidRPr="00241009">
        <w:rPr>
          <w:rFonts w:ascii="Times New Roman" w:hAnsi="Times New Roman" w:cs="Times New Roman"/>
          <w:color w:val="000000" w:themeColor="text1"/>
          <w:sz w:val="22"/>
        </w:rPr>
        <w:t xml:space="preserve">the complexity and contradictions of </w:t>
      </w:r>
      <w:r w:rsidR="00C102FC" w:rsidRPr="00241009">
        <w:rPr>
          <w:rFonts w:ascii="Times New Roman" w:hAnsi="Times New Roman" w:cs="Times New Roman"/>
          <w:color w:val="000000" w:themeColor="text1"/>
          <w:sz w:val="22"/>
        </w:rPr>
        <w:t>our</w:t>
      </w:r>
      <w:r w:rsidR="0014150C" w:rsidRPr="00241009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6B2AF4">
        <w:rPr>
          <w:rFonts w:ascii="Times New Roman" w:hAnsi="Times New Roman" w:cs="Times New Roman"/>
          <w:color w:val="000000" w:themeColor="text1"/>
          <w:sz w:val="22"/>
        </w:rPr>
        <w:t>c</w:t>
      </w:r>
      <w:r w:rsidR="006B2AF4" w:rsidRPr="006B2AF4">
        <w:rPr>
          <w:rFonts w:ascii="Times New Roman" w:hAnsi="Times New Roman" w:cs="Times New Roman"/>
          <w:color w:val="000000" w:themeColor="text1"/>
          <w:sz w:val="22"/>
        </w:rPr>
        <w:t>ivilization</w:t>
      </w:r>
      <w:r w:rsidR="00C102FC" w:rsidRPr="00241009">
        <w:rPr>
          <w:rFonts w:ascii="Times New Roman" w:hAnsi="Times New Roman" w:cs="Times New Roman"/>
          <w:color w:val="000000" w:themeColor="text1"/>
          <w:sz w:val="22"/>
        </w:rPr>
        <w:t>, a</w:t>
      </w:r>
      <w:r w:rsidR="00744618" w:rsidRPr="00241009">
        <w:rPr>
          <w:rFonts w:ascii="Times New Roman" w:hAnsi="Times New Roman" w:cs="Times New Roman"/>
          <w:color w:val="000000" w:themeColor="text1"/>
          <w:sz w:val="22"/>
        </w:rPr>
        <w:t>nd meanwhile</w:t>
      </w:r>
      <w:r w:rsidR="00C102FC" w:rsidRPr="00241009">
        <w:rPr>
          <w:rFonts w:ascii="Times New Roman" w:hAnsi="Times New Roman" w:cs="Times New Roman"/>
          <w:color w:val="000000" w:themeColor="text1"/>
          <w:sz w:val="22"/>
        </w:rPr>
        <w:t xml:space="preserve"> illuminates our contemporary life</w:t>
      </w:r>
      <w:r w:rsidR="0014150C" w:rsidRPr="00241009">
        <w:rPr>
          <w:rFonts w:ascii="Times New Roman" w:hAnsi="Times New Roman" w:cs="Times New Roman"/>
          <w:color w:val="000000" w:themeColor="text1"/>
          <w:sz w:val="22"/>
        </w:rPr>
        <w:t>.</w:t>
      </w:r>
      <w:r w:rsidR="00FE414B" w:rsidRPr="00241009">
        <w:rPr>
          <w:rFonts w:ascii="Times New Roman" w:hAnsi="Times New Roman" w:cs="Times New Roman"/>
          <w:color w:val="000000" w:themeColor="text1"/>
          <w:sz w:val="22"/>
        </w:rPr>
        <w:t xml:space="preserve"> As manifested in Candida Höfer’s work </w:t>
      </w:r>
      <w:r w:rsidR="00FE414B" w:rsidRPr="00241009">
        <w:rPr>
          <w:rFonts w:ascii="Times New Roman" w:hAnsi="Times New Roman" w:cs="Times New Roman"/>
          <w:i/>
          <w:color w:val="000000" w:themeColor="text1"/>
          <w:sz w:val="22"/>
        </w:rPr>
        <w:t xml:space="preserve">Augustiner </w:t>
      </w:r>
      <w:proofErr w:type="spellStart"/>
      <w:r w:rsidR="00FE414B" w:rsidRPr="00241009">
        <w:rPr>
          <w:rFonts w:ascii="Times New Roman" w:hAnsi="Times New Roman" w:cs="Times New Roman"/>
          <w:i/>
          <w:color w:val="000000" w:themeColor="text1"/>
          <w:sz w:val="22"/>
        </w:rPr>
        <w:t>Chorherrenstift</w:t>
      </w:r>
      <w:proofErr w:type="spellEnd"/>
      <w:r w:rsidR="00FE414B" w:rsidRPr="00241009">
        <w:rPr>
          <w:rFonts w:ascii="Times New Roman" w:hAnsi="Times New Roman" w:cs="Times New Roman"/>
          <w:i/>
          <w:color w:val="000000" w:themeColor="text1"/>
          <w:sz w:val="22"/>
        </w:rPr>
        <w:t xml:space="preserve"> Sankt Florian III 2014</w:t>
      </w:r>
      <w:r w:rsidR="00FE414B" w:rsidRPr="00241009">
        <w:rPr>
          <w:rFonts w:ascii="Times New Roman" w:hAnsi="Times New Roman" w:cs="Times New Roman"/>
          <w:color w:val="000000" w:themeColor="text1"/>
          <w:sz w:val="22"/>
        </w:rPr>
        <w:t xml:space="preserve">, </w:t>
      </w:r>
      <w:r w:rsidR="00E91D79" w:rsidRPr="00241009">
        <w:rPr>
          <w:rFonts w:ascii="Times New Roman" w:hAnsi="Times New Roman" w:cs="Times New Roman"/>
          <w:color w:val="000000" w:themeColor="text1"/>
          <w:sz w:val="22"/>
        </w:rPr>
        <w:t xml:space="preserve">the library maintained for three centuries is tantamount to a database of human knowledge that bears testimony to the millennial </w:t>
      </w:r>
      <w:r w:rsidR="00E91D79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evolution of our planetary </w:t>
      </w:r>
      <w:r w:rsidR="006B2AF4" w:rsidRPr="006B2AF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civilization</w:t>
      </w:r>
      <w:r w:rsidR="00E91D79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and serves as a building block of human progress.</w:t>
      </w:r>
    </w:p>
    <w:p w14:paraId="7758D201" w14:textId="499A310A" w:rsidR="00F37343" w:rsidRPr="00A279F7" w:rsidRDefault="00A279F7" w:rsidP="00A279F7">
      <w:pPr>
        <w:spacing w:line="0" w:lineRule="atLeast"/>
        <w:jc w:val="center"/>
        <w:rPr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18965FD7" wp14:editId="3A816821">
            <wp:extent cx="1725955" cy="1620000"/>
            <wp:effectExtent l="0" t="0" r="7620" b="0"/>
            <wp:docPr id="73821924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19244" name="圖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5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5B671AD2" wp14:editId="612DF0F2">
            <wp:extent cx="2428709" cy="1620000"/>
            <wp:effectExtent l="0" t="0" r="0" b="0"/>
            <wp:docPr id="16535675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67513" name="圖片 16535675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0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5645" w14:textId="1528A705" w:rsidR="00F37343" w:rsidRPr="00241009" w:rsidRDefault="00F37343" w:rsidP="00AD13DF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546349BD" w14:textId="3F17C6FC" w:rsidR="00F37343" w:rsidRPr="00241009" w:rsidRDefault="00B323D3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  <w:r w:rsidRPr="00241009"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>T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heme I: </w:t>
      </w:r>
      <w:r w:rsidR="00B71561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HIVE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— </w:t>
      </w:r>
      <w:r w:rsidR="00F71765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Human </w:t>
      </w:r>
      <w:r w:rsidR="00CF70E0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d</w:t>
      </w:r>
      <w:r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wellings</w:t>
      </w:r>
    </w:p>
    <w:p w14:paraId="1131B8E6" w14:textId="1564DCEE" w:rsidR="006769A8" w:rsidRPr="00241009" w:rsidRDefault="00E336CC" w:rsidP="00CC4EC1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241009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C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ities, as important symbols of </w:t>
      </w:r>
      <w:r w:rsidR="006B2AF4" w:rsidRPr="006B2AF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civilization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 are characterized by dense population</w:t>
      </w:r>
      <w:r w:rsidR="00CC4EC1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and compl</w:t>
      </w:r>
      <w:r w:rsidR="00CC4EC1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icated social</w:t>
      </w:r>
      <w:r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division of labor</w:t>
      </w:r>
      <w:r w:rsidR="00CC4EC1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 The term “</w:t>
      </w:r>
      <w:r w:rsidR="006B2AF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the H</w:t>
      </w:r>
      <w:r w:rsidR="00CC4EC1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ive” once referred</w:t>
      </w:r>
      <w:r w:rsidR="0000099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to the frenetic social life in</w:t>
      </w:r>
      <w:r w:rsidR="00CC4EC1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New York, but the metaphor of the beehive works equally well for any great human agglomeration. </w:t>
      </w:r>
      <w:r w:rsidR="00913B27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Pablo López Luz’s work </w:t>
      </w:r>
      <w:r w:rsidR="00913B27" w:rsidRPr="00241009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Vista Aerea de la Ciudad de Mexico, XIII</w:t>
      </w:r>
      <w:r w:rsidR="00913B27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is an aerial photograph of Mexico City, the sixth biggest megalopolis in the world</w:t>
      </w:r>
      <w:r w:rsidR="00DA6D87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with a population of 22 million citizens close to the total population </w:t>
      </w:r>
      <w:r w:rsidR="00565B61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in</w:t>
      </w:r>
      <w:r w:rsidR="00DA6D87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Taiwan.</w:t>
      </w:r>
      <w:r w:rsidR="00913B27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As far as the eye can see, waves of </w:t>
      </w:r>
      <w:r w:rsidR="00000996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p</w:t>
      </w:r>
      <w:r w:rsidR="0000099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eople</w:t>
      </w:r>
      <w:r w:rsidR="00913B27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1D41E3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sweep over</w:t>
      </w:r>
      <w:r w:rsidR="00913B27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landscape.</w:t>
      </w:r>
      <w:r w:rsidR="007A480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6769A8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The late photographer Michael Wolf was known for his photography of great Asian cities like Hong Kong. In his work </w:t>
      </w:r>
      <w:r w:rsidR="006769A8" w:rsidRPr="00241009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Architecture of Density #91</w:t>
      </w:r>
      <w:r w:rsidR="006769A8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 the massive housing projects and dense social interaction insinuate societal strain, if not actual crisis</w:t>
      </w:r>
      <w:r w:rsidR="006769A8" w:rsidRPr="00241009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.</w:t>
      </w:r>
      <w:r w:rsidR="006769A8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AF1C43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The ever-growing urban organisms that we have developed not only </w:t>
      </w:r>
      <w:r w:rsidR="0000099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act</w:t>
      </w:r>
      <w:r w:rsidR="000D6E2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as </w:t>
      </w:r>
      <w:r w:rsidR="00AF1C43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passive hives of our quotidian existence, but </w:t>
      </w:r>
      <w:r w:rsidR="000D6E2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also </w:t>
      </w:r>
      <w:r w:rsidR="0000099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pro</w:t>
      </w:r>
      <w:r w:rsidR="00AF1C43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active</w:t>
      </w:r>
      <w:r w:rsidR="000D6E2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ly</w:t>
      </w:r>
      <w:r w:rsidR="00AF1C43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0D6E2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assist us in</w:t>
      </w:r>
      <w:r w:rsidR="00AF1C43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learning, production</w:t>
      </w:r>
      <w:r w:rsidR="000D6E20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</w:t>
      </w:r>
      <w:r w:rsidR="00AF1C43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and thinking.</w:t>
      </w:r>
    </w:p>
    <w:p w14:paraId="6A76171B" w14:textId="28238EAE" w:rsidR="00A279F7" w:rsidRDefault="00A279F7" w:rsidP="00A279F7">
      <w:pPr>
        <w:jc w:val="center"/>
        <w:rPr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4F615494" wp14:editId="747146D0">
            <wp:extent cx="1548000" cy="1548000"/>
            <wp:effectExtent l="0" t="0" r="0" b="0"/>
            <wp:docPr id="551367387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67387" name="圖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04EEE421" wp14:editId="6D807765">
            <wp:extent cx="1934590" cy="1548000"/>
            <wp:effectExtent l="0" t="0" r="8890" b="0"/>
            <wp:docPr id="398572870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72870" name="圖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9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4A2">
        <w:rPr>
          <w:rFonts w:hint="eastAsia"/>
          <w:sz w:val="22"/>
          <w:szCs w:val="22"/>
        </w:rPr>
        <w:t xml:space="preserve"> </w:t>
      </w:r>
      <w:r w:rsidR="007224A2" w:rsidRPr="00722500">
        <w:rPr>
          <w:rFonts w:ascii="Times New Roman" w:hAnsi="Times New Roman" w:cs="Times New Roman"/>
          <w:bCs/>
          <w:noProof/>
          <w:sz w:val="18"/>
          <w:szCs w:val="18"/>
        </w:rPr>
        <w:drawing>
          <wp:inline distT="0" distB="0" distL="0" distR="0" wp14:anchorId="77257CC1" wp14:editId="39BEF316">
            <wp:extent cx="2320924" cy="1548000"/>
            <wp:effectExtent l="0" t="0" r="3810" b="0"/>
            <wp:docPr id="126497825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8252" name="圖片 12649782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4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4190" w14:textId="36627EE7" w:rsidR="00F37343" w:rsidRPr="00241009" w:rsidRDefault="00F37343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2485051A" w14:textId="77777777" w:rsidR="008F764C" w:rsidRDefault="008F764C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</w:p>
    <w:p w14:paraId="407FF8B8" w14:textId="22D6C660" w:rsidR="00F37343" w:rsidRPr="00241009" w:rsidRDefault="00CF70E0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lastRenderedPageBreak/>
        <w:t>T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heme II: </w:t>
      </w:r>
      <w:r w:rsidR="00B71561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FLOW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— The movement of people and things</w:t>
      </w:r>
    </w:p>
    <w:p w14:paraId="3075262E" w14:textId="3734DC52" w:rsidR="000A37FA" w:rsidRPr="00D905A5" w:rsidRDefault="00FC07A7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Nowadays, people, goods, raw materials, ideas, and even the symbols of 21st-century civilization are moving at speeds unimaginable to humans just </w:t>
      </w:r>
      <w:r w:rsidR="00BC0B1F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100</w:t>
      </w:r>
      <w:r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years ago, whether on the ground, across the sea, or through the air.</w:t>
      </w:r>
      <w:r w:rsidR="00BC0B1F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Currency-based trade, fossil fuels, and technological networks have turned the world into a global village by enhancing human exchange and mobility. </w:t>
      </w:r>
      <w:r w:rsidR="009252F2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Surrounded by the sea on all sides, Taiwan relies heavily on air and mari</w:t>
      </w:r>
      <w:r w:rsid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time</w:t>
      </w:r>
      <w:r w:rsidR="009252F2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transport for trade. Its cargo throughput ranks among the top 20 in the world, making Taiwan a</w:t>
      </w:r>
      <w:r w:rsidR="00E11AB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n</w:t>
      </w:r>
      <w:r w:rsidR="009252F2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important </w:t>
      </w:r>
      <w:r w:rsidR="00E11AB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hub of global </w:t>
      </w:r>
      <w:r w:rsidR="009252F2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container transport. </w:t>
      </w:r>
      <w:r w:rsidR="00A15CF8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In his work </w:t>
      </w:r>
      <w:r w:rsidR="00A15CF8" w:rsidRPr="00D905A5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Shipping Containers, Portsmouth, VA</w:t>
      </w:r>
      <w:r w:rsidR="00A15CF8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the </w:t>
      </w:r>
      <w:proofErr w:type="gramStart"/>
      <w:r w:rsidR="00DB6A8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photographer</w:t>
      </w:r>
      <w:proofErr w:type="gramEnd"/>
      <w:r w:rsidR="00DB6A8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and </w:t>
      </w:r>
      <w:r w:rsidR="00A15CF8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pilot Alex MacLean shot the massed containers diagonal</w:t>
      </w:r>
      <w:r w:rsidR="00153A82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ly from the air</w:t>
      </w:r>
      <w:r w:rsidR="00A15CF8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to convey a sense of movement, </w:t>
      </w:r>
      <w:r w:rsidR="00A70676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in which cargo shipment finds expression.</w:t>
      </w:r>
      <w:r w:rsidR="00A70676" w:rsidRPr="00D905A5">
        <w:rPr>
          <w:rFonts w:ascii="Times New Roman" w:hAnsi="Times New Roman" w:cs="Times New Roman"/>
          <w:sz w:val="22"/>
          <w:szCs w:val="22"/>
        </w:rPr>
        <w:t xml:space="preserve"> </w:t>
      </w:r>
      <w:r w:rsidR="00D905A5">
        <w:rPr>
          <w:rFonts w:ascii="Times New Roman" w:hAnsi="Times New Roman" w:cs="Times New Roman"/>
          <w:sz w:val="22"/>
          <w:szCs w:val="22"/>
        </w:rPr>
        <w:t>The s</w:t>
      </w:r>
      <w:r w:rsidR="00A70676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tandardized containers deliverable by </w:t>
      </w:r>
      <w:r w:rsid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air, </w:t>
      </w:r>
      <w:r w:rsidR="00A70676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land, </w:t>
      </w:r>
      <w:r w:rsid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and </w:t>
      </w:r>
      <w:r w:rsidR="00A70676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mari</w:t>
      </w:r>
      <w:r w:rsid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time</w:t>
      </w:r>
      <w:r w:rsidR="00A70676" w:rsidRPr="00D905A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transport have been the single largest driving force behind globalization over the past 60 years.</w:t>
      </w:r>
      <w:r w:rsidR="00E11AB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2D52BE" w:rsidRPr="006465E0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Hao </w:t>
      </w:r>
      <w:r w:rsidR="006465E0" w:rsidRPr="006465E0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Hong</w:t>
      </w:r>
      <w:r w:rsidR="006465E0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’s work </w:t>
      </w:r>
      <w:r w:rsidR="006465E0" w:rsidRPr="006465E0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Book Keeping of 2007 B</w:t>
      </w:r>
      <w:r w:rsidR="006465E0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starts from a microscopic perspective of his daily life. It </w:t>
      </w:r>
      <w:r w:rsidR="006465E0" w:rsidRPr="006465E0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is the result of daily observations</w:t>
      </w:r>
      <w:r w:rsidR="006465E0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of his consumption</w:t>
      </w:r>
      <w:r w:rsidR="00E313A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pattern over time, which </w:t>
      </w:r>
      <w:r w:rsidR="00C6325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gi</w:t>
      </w:r>
      <w:r w:rsidR="00E313A6" w:rsidRPr="00E313A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ve</w:t>
      </w:r>
      <w:r w:rsidR="00C6325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</w:t>
      </w:r>
      <w:r w:rsidR="00E313A6" w:rsidRPr="00E313A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him an anchor in a fast-changing material world</w:t>
      </w:r>
      <w:r w:rsidR="00E313A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</w:p>
    <w:p w14:paraId="5D18D3E0" w14:textId="77777777" w:rsidR="00A279F7" w:rsidRPr="00F90D47" w:rsidRDefault="00A279F7" w:rsidP="00A279F7">
      <w:pPr>
        <w:jc w:val="center"/>
        <w:rPr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1C852420" wp14:editId="66343E19">
            <wp:extent cx="1889599" cy="1260000"/>
            <wp:effectExtent l="0" t="0" r="0" b="0"/>
            <wp:docPr id="199952535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25354" name="圖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9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168850EE" wp14:editId="054AF7B8">
            <wp:extent cx="2268384" cy="1260000"/>
            <wp:effectExtent l="0" t="0" r="0" b="0"/>
            <wp:docPr id="195026554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65547" name="圖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8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2DD55FCB" wp14:editId="10DF4A31">
            <wp:extent cx="1888996" cy="1260000"/>
            <wp:effectExtent l="0" t="0" r="0" b="0"/>
            <wp:docPr id="14027986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98616" name="圖片 14027986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D97A" w14:textId="77777777" w:rsidR="00F37343" w:rsidRPr="00241009" w:rsidRDefault="00F37343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0F2B25C5" w14:textId="700FD6D9" w:rsidR="00F37343" w:rsidRPr="00241009" w:rsidRDefault="0006179F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>T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heme III: </w:t>
      </w:r>
      <w:r w:rsidRPr="0006179F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PERSUASION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— Influence</w:t>
      </w:r>
    </w:p>
    <w:p w14:paraId="0554A134" w14:textId="25085CEF" w:rsidR="00F37343" w:rsidRPr="0006179F" w:rsidRDefault="00775B9A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775B9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Persuasion is the act of influencing</w:t>
      </w:r>
      <w:r w:rsidR="0006179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others’ viewpoints, attitudes, actions, or decision-making processes through </w:t>
      </w:r>
      <w:r w:rsidRPr="00775B9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 variety of means</w:t>
      </w:r>
      <w:r w:rsidR="0006179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 such as commercial</w:t>
      </w:r>
      <w:r w:rsidR="00907AB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advertising, marketing, and promotion</w:t>
      </w:r>
      <w:r w:rsidR="0006179F" w:rsidRPr="0006179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  <w:r w:rsidR="0006179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753B0D" w:rsidRP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Robert Walker</w:t>
      </w:r>
      <w:r w:rsid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’s work </w:t>
      </w:r>
      <w:r w:rsidR="00753B0D" w:rsidRPr="00753B0D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Times Square, New York</w:t>
      </w:r>
      <w:r w:rsid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focuses on the most bustling commercial block in the world. The gigantic advertisement f</w:t>
      </w:r>
      <w:r w:rsidR="00B003A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or</w:t>
      </w:r>
      <w:r w:rsid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M&amp;M’s chocolate and the stylis</w:t>
      </w:r>
      <w:r w:rsidR="00CE4C50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tic</w:t>
      </w:r>
      <w:r w:rsid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posters of </w:t>
      </w:r>
      <w:r w:rsidR="00B003A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famous </w:t>
      </w:r>
      <w:r w:rsid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celebrities like Lady Gaga and </w:t>
      </w:r>
      <w:r w:rsidR="00753B0D" w:rsidRP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Marilyn Monroe</w:t>
      </w:r>
      <w:r w:rsid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transmute this place into a </w:t>
      </w:r>
      <w:r w:rsidR="00753B0D" w:rsidRP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glittering playground</w:t>
      </w:r>
      <w:r w:rsidR="00753B0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. </w:t>
      </w:r>
      <w:r w:rsidR="00C47F56" w:rsidRPr="00C47F5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Alec Soth</w:t>
      </w:r>
      <w:r w:rsidR="00C47F5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’s work </w:t>
      </w:r>
      <w:r w:rsidR="00C47F56" w:rsidRPr="00CF5F35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Grand Palais</w:t>
      </w:r>
      <w:r w:rsidR="00C47F5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CF5F3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features </w:t>
      </w:r>
      <w:r w:rsidR="00CF5F35" w:rsidRPr="0006179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Karl Lagerfeld</w:t>
      </w:r>
      <w:r w:rsidR="00CF5F3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</w:t>
      </w:r>
      <w:r w:rsidR="00CF5F35" w:rsidRPr="00CF5F3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th</w:t>
      </w:r>
      <w:r w:rsidR="00CF5F3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e most influential fashion icon</w:t>
      </w:r>
      <w:r w:rsidR="00CF5F35" w:rsidRPr="00CF5F3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of modern times</w:t>
      </w:r>
      <w:r w:rsidR="00CF5F3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at </w:t>
      </w:r>
      <w:r w:rsidR="00CF5F35" w:rsidRPr="00CF5F3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Paris Fashion Week</w:t>
      </w:r>
      <w:r w:rsidR="00CF5F3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the trendsetter of the fashion industry, in 2007. </w:t>
      </w:r>
      <w:r w:rsidR="00C0126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By i</w:t>
      </w:r>
      <w:r w:rsidR="00C01268" w:rsidRPr="00C0126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ncluding another photographer peeking in from the side</w:t>
      </w:r>
      <w:r w:rsidR="00C0126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in the composition</w:t>
      </w:r>
      <w:r w:rsidR="00C01268" w:rsidRPr="00C0126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 Soth puncture</w:t>
      </w:r>
      <w:r w:rsidR="00D1206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</w:t>
      </w:r>
      <w:r w:rsidR="00C01268" w:rsidRPr="00C0126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our assumption of exclusivit</w:t>
      </w:r>
      <w:r w:rsidR="00D1206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y, showing that he is not alone but</w:t>
      </w:r>
      <w:r w:rsidR="00C01268" w:rsidRPr="00C0126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merely </w:t>
      </w:r>
      <w:r w:rsidR="00DC0B1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part of</w:t>
      </w:r>
      <w:r w:rsidR="00C01268" w:rsidRPr="00C0126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construction and maintenance of celebrity.</w:t>
      </w:r>
    </w:p>
    <w:p w14:paraId="70B8C67A" w14:textId="77777777" w:rsidR="00A279F7" w:rsidRDefault="00A279F7" w:rsidP="00A279F7">
      <w:pPr>
        <w:jc w:val="center"/>
        <w:rPr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7BA325E3" wp14:editId="212130A3">
            <wp:extent cx="1080000" cy="1620000"/>
            <wp:effectExtent l="0" t="0" r="6350" b="0"/>
            <wp:docPr id="209372961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29613" name="圖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1328564E" wp14:editId="5662C651">
            <wp:extent cx="2024571" cy="1620000"/>
            <wp:effectExtent l="0" t="0" r="0" b="0"/>
            <wp:docPr id="141871705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17057" name="圖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7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115BB247" wp14:editId="130AC480">
            <wp:extent cx="2428710" cy="1620000"/>
            <wp:effectExtent l="0" t="0" r="0" b="0"/>
            <wp:docPr id="121376813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68135" name="圖片 12137681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1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5F6A" w14:textId="77777777" w:rsidR="00F37343" w:rsidRPr="00241009" w:rsidRDefault="00F37343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3B912DE4" w14:textId="6D1C2CB4" w:rsidR="00F37343" w:rsidRPr="00241009" w:rsidRDefault="009D7F17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>T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heme IV: </w:t>
      </w:r>
      <w:r w:rsidR="00DA712E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CONTROL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— Power and order</w:t>
      </w:r>
    </w:p>
    <w:p w14:paraId="6C7F8DE7" w14:textId="6914BAC3" w:rsidR="003C4DDA" w:rsidRDefault="003C4DDA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</w:t>
      </w:r>
      <w:r w:rsidRPr="003C4DD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0F265B" w:rsidRPr="000F265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civilization</w:t>
      </w:r>
      <w:r w:rsidRPr="003C4DD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FA749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is little more than</w:t>
      </w:r>
      <w:r w:rsidRPr="003C4DD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 complex machine, with parts that are constantly being repaired or replaced.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All c</w:t>
      </w:r>
      <w:r w:rsidRPr="003C4DD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ivilizations are protective of themselves from 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both exogenous</w:t>
      </w:r>
      <w:r w:rsidRPr="003C4DD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and 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endogenous</w:t>
      </w:r>
      <w:r w:rsidRPr="003C4DD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threats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to their existence</w:t>
      </w:r>
      <w:r w:rsidRPr="003C4DD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  <w:r w:rsidR="003815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8C6CF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Taking the forms of state apparatus, </w:t>
      </w:r>
      <w:r w:rsidR="008C6CF2" w:rsidRPr="008C6CF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governing bodies</w:t>
      </w:r>
      <w:r w:rsidR="008C6CF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</w:t>
      </w:r>
      <w:r w:rsidR="008C6CF2" w:rsidRPr="008C6CF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8C6CF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or</w:t>
      </w:r>
      <w:r w:rsidR="008C6CF2" w:rsidRPr="008C6CF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armies, </w:t>
      </w:r>
      <w:r w:rsidR="00FA749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“</w:t>
      </w:r>
      <w:r w:rsidR="008C6CF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</w:t>
      </w:r>
      <w:r w:rsidR="00FA749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ontrol” has become </w:t>
      </w:r>
      <w:r w:rsidR="006A22B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an </w:t>
      </w:r>
      <w:r w:rsidR="00FA749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in</w:t>
      </w:r>
      <w:r w:rsidR="006A22B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dispensab</w:t>
      </w:r>
      <w:r w:rsidR="00FA749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le to</w:t>
      </w:r>
      <w:r w:rsidR="006A22B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ol to</w:t>
      </w:r>
      <w:r w:rsidR="00FA749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sustain the globalized existence of humanity. </w:t>
      </w:r>
      <w:r w:rsidR="00197019" w:rsidRPr="0019701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North Korea, with its centralized governance, is one of the mos</w:t>
      </w:r>
      <w:r w:rsidR="0019701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 closed countries in the world.</w:t>
      </w:r>
      <w:r w:rsidR="00197019" w:rsidRPr="0019701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19701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</w:t>
      </w:r>
      <w:r w:rsidR="00197019" w:rsidRPr="0019701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ll filming </w:t>
      </w:r>
      <w:r w:rsidR="0019701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on its sovereign territory </w:t>
      </w:r>
      <w:r w:rsidR="00197019" w:rsidRPr="0019701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must be approved by the government and accompanied by its </w:t>
      </w:r>
      <w:r w:rsidR="00F611F6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agents</w:t>
      </w:r>
      <w:r w:rsidR="00197019" w:rsidRPr="0019701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  <w:r w:rsidR="0019701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="00F82D95" w:rsidRPr="00F82D9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Suntag</w:t>
      </w:r>
      <w:proofErr w:type="spellEnd"/>
      <w:r w:rsidR="00F82D95" w:rsidRPr="00F82D9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Noh</w:t>
      </w:r>
      <w:r w:rsidR="00A40A3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’s work </w:t>
      </w:r>
      <w:r w:rsidR="00F82D95" w:rsidRPr="00F82D95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Red House I #13</w:t>
      </w:r>
      <w:r w:rsidR="00A40A3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shows </w:t>
      </w:r>
      <w:r w:rsidR="00AE32B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the </w:t>
      </w:r>
      <w:r w:rsidR="00AE32B4" w:rsidRPr="00AE32B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highly coordinated performance </w:t>
      </w:r>
      <w:r w:rsidR="00AE32B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in an </w:t>
      </w:r>
      <w:r w:rsidR="00B84798" w:rsidRPr="00B8479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official act of state</w:t>
      </w:r>
      <w:r w:rsidR="00AE32B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organized </w:t>
      </w:r>
      <w:proofErr w:type="gramStart"/>
      <w:r w:rsidR="00AE32B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in </w:t>
      </w:r>
      <w:r w:rsidR="0028125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an</w:t>
      </w:r>
      <w:r w:rsidR="00AE32B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attempt</w:t>
      </w:r>
      <w:r w:rsidR="00F8389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to</w:t>
      </w:r>
      <w:proofErr w:type="gramEnd"/>
      <w:r w:rsidR="00AE32B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F8389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strengthen national cohesion </w:t>
      </w:r>
      <w:r w:rsidR="001446A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domestic</w:t>
      </w:r>
      <w:r w:rsidR="00F83898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ally and demonstrate national prestige to the world. </w:t>
      </w:r>
      <w:r w:rsidR="00F10363" w:rsidRPr="00F1036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Luca </w:t>
      </w:r>
      <w:proofErr w:type="spellStart"/>
      <w:r w:rsidR="00F10363" w:rsidRPr="00F1036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Zanier</w:t>
      </w:r>
      <w:r w:rsidR="00F1036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’s</w:t>
      </w:r>
      <w:proofErr w:type="spellEnd"/>
      <w:r w:rsidR="00F1036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work </w:t>
      </w:r>
      <w:r w:rsidR="00F10363" w:rsidRPr="00F10363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FIFA I Executive Committee Zurich</w:t>
      </w:r>
      <w:r w:rsidR="00F1036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FE2CF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portray</w:t>
      </w:r>
      <w:r w:rsidR="00F1036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s the meeting </w:t>
      </w:r>
      <w:r w:rsidR="00F1036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lastRenderedPageBreak/>
        <w:t>r</w:t>
      </w:r>
      <w:r w:rsidR="00544B5C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oom for the decision-making committee</w:t>
      </w:r>
      <w:r w:rsidR="00F1036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behind the “World Cup,” the most</w:t>
      </w:r>
      <w:r w:rsidR="0028125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-</w:t>
      </w:r>
      <w:r w:rsidR="00F1036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watched </w:t>
      </w:r>
      <w:r w:rsidR="00FE2CF4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tournament in the world. </w:t>
      </w:r>
      <w:r w:rsidR="00541E6A" w:rsidRP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Th</w:t>
      </w:r>
      <w:r w:rsid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ese</w:t>
      </w:r>
      <w:r w:rsidR="00541E6A" w:rsidRP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decision-makers gather</w:t>
      </w:r>
      <w:r w:rsidR="002471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in this</w:t>
      </w:r>
      <w:r w:rsidR="00541E6A" w:rsidRP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underground meeting </w:t>
      </w:r>
      <w:r w:rsidR="00541E6A" w:rsidRP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room to </w:t>
      </w:r>
      <w:r w:rsidR="00544B5C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formulate</w:t>
      </w:r>
      <w:r w:rsidR="00541E6A" w:rsidRP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rules </w:t>
      </w:r>
      <w:r w:rsidR="00B24B1E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of</w:t>
      </w:r>
      <w:r w:rsidR="00541E6A" w:rsidRP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tournament </w:t>
      </w:r>
      <w:r w:rsidR="002471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and</w:t>
      </w:r>
      <w:r w:rsidR="00541E6A" w:rsidRP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544B5C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meanwhile </w:t>
      </w:r>
      <w:r w:rsidR="00541E6A" w:rsidRP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handle the </w:t>
      </w:r>
      <w:r w:rsidR="002471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affairs of pre-tournament bidding as well as the tournament preparation and</w:t>
      </w:r>
      <w:r w:rsidR="00541E6A" w:rsidRPr="00541E6A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operation.</w:t>
      </w:r>
    </w:p>
    <w:p w14:paraId="107951FC" w14:textId="77777777" w:rsidR="00A279F7" w:rsidRDefault="00A279F7" w:rsidP="00A279F7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94ADB8F" wp14:editId="67D5BA77">
            <wp:extent cx="1890000" cy="1260000"/>
            <wp:effectExtent l="0" t="0" r="0" b="0"/>
            <wp:docPr id="120" name="imag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0D5F45F1" wp14:editId="1B0AF8CF">
            <wp:extent cx="1881600" cy="1260000"/>
            <wp:effectExtent l="0" t="0" r="4445" b="0"/>
            <wp:docPr id="91300102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01023" name="圖片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0EF7D0E7" wp14:editId="5415EE21">
            <wp:extent cx="1888996" cy="1260000"/>
            <wp:effectExtent l="0" t="0" r="0" b="0"/>
            <wp:docPr id="4872541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414" name="圖片 487254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0118" w14:textId="77777777" w:rsidR="00F37343" w:rsidRPr="00241009" w:rsidRDefault="00F37343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19A1D076" w14:textId="43D42BAF" w:rsidR="00F37343" w:rsidRPr="00241009" w:rsidRDefault="006E65C4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>T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heme V: </w:t>
      </w:r>
      <w:r w:rsidR="00DA712E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RUPTURE</w:t>
      </w:r>
      <w:r w:rsidR="00576BFB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— Conflict and disorder</w:t>
      </w:r>
    </w:p>
    <w:p w14:paraId="5F29208B" w14:textId="36815A59" w:rsidR="00A45C71" w:rsidRDefault="00A45C71" w:rsidP="002E7BE0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Humankind has been constantly confronted with c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ollective 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imbroglio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s, </w:t>
      </w:r>
      <w:r w:rsidR="00D66E1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changes in 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natural order, obstructions of justice, 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infringements of 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human rights, 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forced displacement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 armed conflict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and 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the s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truggle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or abrupt de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cline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of industries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 which is vividly manifested in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Russo-Ukrainian War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the </w:t>
      </w:r>
      <w:r w:rsidRPr="00A45C71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Israeli–Palestinian conflict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 and the COVID-19 pandemic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in recent years. P</w:t>
      </w:r>
      <w:r w:rsidR="00C859C5" w:rsidRP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hotographers have been diligently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capturing the pictures and</w:t>
      </w:r>
      <w:r w:rsidR="00C859C5" w:rsidRP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telling the tales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 forcing</w:t>
      </w:r>
      <w:r w:rsidR="00C859C5" w:rsidRP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us to </w:t>
      </w:r>
      <w:r w:rsidR="00FD218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face up to</w:t>
      </w:r>
      <w:r w:rsidR="00C859C5" w:rsidRP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our civilization</w:t>
      </w:r>
      <w:r w:rsidR="00C859C5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’s blind spots and failures.</w:t>
      </w:r>
      <w:r w:rsidR="0030010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Taiwanese artist </w:t>
      </w:r>
      <w:r w:rsidR="0030010F" w:rsidRPr="0030010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Sheng-Wen Lo</w:t>
      </w:r>
      <w:r w:rsidR="0030010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’s work </w:t>
      </w:r>
      <w:proofErr w:type="spellStart"/>
      <w:r w:rsidR="0030010F" w:rsidRPr="0030010F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Diergaarde</w:t>
      </w:r>
      <w:proofErr w:type="spellEnd"/>
      <w:r w:rsidR="0030010F" w:rsidRPr="0030010F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 xml:space="preserve"> </w:t>
      </w:r>
      <w:proofErr w:type="spellStart"/>
      <w:r w:rsidR="0030010F" w:rsidRPr="0030010F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Blijdorp</w:t>
      </w:r>
      <w:proofErr w:type="spellEnd"/>
      <w:r w:rsidR="0030010F" w:rsidRPr="0030010F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, Rotterdam, The Netherlands</w:t>
      </w:r>
      <w:r w:rsidR="0030010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is a </w:t>
      </w:r>
      <w:r w:rsidR="00DB6A8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work</w:t>
      </w:r>
      <w:r w:rsidR="0030010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from his renowned series “</w:t>
      </w:r>
      <w:r w:rsidR="0030010F" w:rsidRPr="00F042FB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White Bear</w:t>
      </w:r>
      <w:r w:rsidR="0030010F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” that depicts </w:t>
      </w:r>
      <w:r w:rsidR="00042C23" w:rsidRP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polar bears on display in their artificial habitats around the world</w:t>
      </w:r>
      <w:r w:rsid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. The bizarre mixture of </w:t>
      </w:r>
      <w:r w:rsidR="00042C23" w:rsidRP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animals and </w:t>
      </w:r>
      <w:r w:rsid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artificial</w:t>
      </w:r>
      <w:r w:rsidR="00042C23" w:rsidRP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scenes also symbolizes the relationship between </w:t>
      </w:r>
      <w:r w:rsid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hu</w:t>
      </w:r>
      <w:r w:rsidR="00042C23" w:rsidRP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mankind and</w:t>
      </w:r>
      <w:r w:rsid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natural </w:t>
      </w:r>
      <w:r w:rsidR="001E21E0" w:rsidRPr="001E21E0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environment </w:t>
      </w:r>
      <w:r w:rsid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ecology in the present era</w:t>
      </w:r>
      <w:r w:rsidR="00042C23" w:rsidRP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  <w:r w:rsidR="00042C23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8504BC" w:rsidRPr="008504BC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South Siu Nam Ho</w:t>
      </w:r>
      <w:r w:rsidR="008504BC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’s work </w:t>
      </w:r>
      <w:r w:rsidR="008504BC" w:rsidRPr="008504BC">
        <w:rPr>
          <w:rFonts w:ascii="Times New Roman" w:eastAsiaTheme="minorEastAsia" w:hAnsi="Times New Roman" w:cs="Times New Roman"/>
          <w:i/>
          <w:color w:val="000000" w:themeColor="text1"/>
          <w:sz w:val="22"/>
          <w:szCs w:val="22"/>
        </w:rPr>
        <w:t>Open Door III</w:t>
      </w:r>
      <w:r w:rsidR="008504BC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owes its inspiration to</w:t>
      </w:r>
      <w:r w:rsidR="008504BC" w:rsidRPr="008504BC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the s</w:t>
      </w:r>
      <w:r w:rsidR="008504BC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eries of sit-in street protests in Hong Kong lasting for more than two months in 2014.</w:t>
      </w:r>
    </w:p>
    <w:p w14:paraId="04E524E6" w14:textId="467C13BE" w:rsidR="00A279F7" w:rsidRDefault="00A279F7" w:rsidP="00A279F7">
      <w:pPr>
        <w:jc w:val="center"/>
        <w:rPr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6089A425" wp14:editId="1B6B0BDD">
            <wp:extent cx="1574666" cy="1260000"/>
            <wp:effectExtent l="0" t="0" r="6985" b="0"/>
            <wp:docPr id="72915935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59350" name="圖片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6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74B2F0C1" wp14:editId="0FCB034B">
            <wp:extent cx="1576400" cy="1260000"/>
            <wp:effectExtent l="0" t="0" r="5080" b="0"/>
            <wp:docPr id="122487973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79736" name="圖片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7A4A0C5D" wp14:editId="05C94DDD">
            <wp:extent cx="1888996" cy="1260000"/>
            <wp:effectExtent l="0" t="0" r="0" b="0"/>
            <wp:docPr id="1970799104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99104" name="圖片 197079910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EC3E7" w14:textId="77777777" w:rsidR="00F37343" w:rsidRPr="00241009" w:rsidRDefault="00F37343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18DE43BF" w14:textId="5FE0991D" w:rsidR="00F37343" w:rsidRPr="00241009" w:rsidRDefault="008504BC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>T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heme VI: </w:t>
      </w:r>
      <w:r w:rsidR="002E7BE0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NEXT?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— A new world</w:t>
      </w:r>
    </w:p>
    <w:p w14:paraId="0477DF6C" w14:textId="508C8A63" w:rsidR="00CF58F3" w:rsidRDefault="00CF395D" w:rsidP="002415AF">
      <w:pPr>
        <w:jc w:val="both"/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“</w:t>
      </w:r>
      <w:r w:rsidR="00AB1E97">
        <w:rPr>
          <w:rFonts w:ascii="Times New Roman" w:eastAsiaTheme="minorEastAsia" w:hAnsi="Times New Roman" w:cs="Times New Roman" w:hint="eastAsia"/>
          <w:bCs/>
          <w:color w:val="000000" w:themeColor="text1"/>
          <w:sz w:val="22"/>
          <w:szCs w:val="22"/>
        </w:rPr>
        <w:t>W</w:t>
      </w:r>
      <w:r w:rsid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hat’s next?</w:t>
      </w:r>
      <w:r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”</w:t>
      </w:r>
      <w:r w:rsid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We ask ourselves this </w:t>
      </w:r>
      <w:proofErr w:type="gramStart"/>
      <w:r w:rsid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question</w:t>
      </w:r>
      <w:proofErr w:type="gramEnd"/>
      <w:r w:rsid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every day. </w:t>
      </w:r>
      <w:r w:rsidR="00AB1E97" w:rsidRP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As SpaceX rockets make space travel a reality, </w:t>
      </w:r>
      <w:proofErr w:type="spellStart"/>
      <w:r w:rsidR="00AB1E97" w:rsidRP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Neuralink</w:t>
      </w:r>
      <w:proofErr w:type="spellEnd"/>
      <w:r w:rsidR="00AB1E97" w:rsidRP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experiment</w:t>
      </w:r>
      <w:r w:rsidR="0028636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s</w:t>
      </w:r>
      <w:r w:rsid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C46E18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with</w:t>
      </w:r>
      <w:r w:rsid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implantable brain-</w:t>
      </w:r>
      <w:r w:rsidR="00AB1E97" w:rsidRP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computer interfaces, and the </w:t>
      </w:r>
      <w:r w:rsid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spatial</w:t>
      </w:r>
      <w:r w:rsidR="00AB1E97" w:rsidRP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computing device </w:t>
      </w:r>
      <w:r w:rsidR="0028636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“</w:t>
      </w:r>
      <w:r w:rsidR="00AB1E97" w:rsidRP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Apple Vision Pro</w:t>
      </w:r>
      <w:r w:rsidR="0028636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”</w:t>
      </w:r>
      <w:r w:rsidR="00AB1E97" w:rsidRP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E27139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hit</w:t>
      </w:r>
      <w:r w:rsidR="0028636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s</w:t>
      </w:r>
      <w:r w:rsidR="00E27139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the market</w:t>
      </w:r>
      <w:r w:rsidR="00AB1E97" w:rsidRPr="00AB1E97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, new technologies that once existed only in science fiction are now being developed from labs in a short period of time and quickly moved to the shelves for consumption.</w:t>
      </w:r>
      <w:r w:rsidRPr="00CF395D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>
        <w:rPr>
          <w:rFonts w:ascii="Times New Roman" w:eastAsiaTheme="minorEastAsia" w:hAnsi="Times New Roman" w:cs="Times New Roman" w:hint="eastAsia"/>
          <w:bCs/>
          <w:color w:val="000000" w:themeColor="text1"/>
          <w:sz w:val="22"/>
          <w:szCs w:val="22"/>
        </w:rPr>
        <w:t>T</w:t>
      </w:r>
      <w:r w:rsidRPr="00CF395D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he foreseeable future</w:t>
      </w:r>
      <w:r>
        <w:rPr>
          <w:rFonts w:ascii="Times New Roman" w:eastAsiaTheme="minorEastAsia" w:hAnsi="Times New Roman" w:cs="Times New Roman" w:hint="eastAsia"/>
          <w:bCs/>
          <w:color w:val="000000" w:themeColor="text1"/>
          <w:sz w:val="22"/>
          <w:szCs w:val="22"/>
        </w:rPr>
        <w:t xml:space="preserve"> i</w:t>
      </w:r>
      <w:r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s coming</w:t>
      </w:r>
      <w:r w:rsidRPr="00CF395D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.</w:t>
      </w:r>
      <w:r w:rsidR="0028636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2415AF" w:rsidRP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Michael Najjar</w:t>
      </w:r>
      <w:r w:rsid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’s work </w:t>
      </w:r>
      <w:r w:rsidR="002415AF" w:rsidRPr="002415AF">
        <w:rPr>
          <w:rFonts w:ascii="Times New Roman" w:eastAsiaTheme="minorEastAsia" w:hAnsi="Times New Roman" w:cs="Times New Roman"/>
          <w:bCs/>
          <w:i/>
          <w:color w:val="000000" w:themeColor="text1"/>
          <w:sz w:val="22"/>
          <w:szCs w:val="22"/>
        </w:rPr>
        <w:t>orbital ascent</w:t>
      </w:r>
      <w:r w:rsidR="002415AF" w:rsidRP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shows </w:t>
      </w:r>
      <w:r w:rsidR="002415AF" w:rsidRP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a</w:t>
      </w:r>
      <w:r w:rsid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space</w:t>
      </w:r>
      <w:r w:rsidR="002415AF" w:rsidRP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rocket launched into orbit</w:t>
      </w:r>
      <w:r w:rsid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2415AF" w:rsidRP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from </w:t>
      </w:r>
      <w:r w:rsid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the </w:t>
      </w:r>
      <w:r w:rsidR="002415AF" w:rsidRP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Guiana Space Cente</w:t>
      </w:r>
      <w:r w:rsidR="002415AF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r</w:t>
      </w:r>
      <w:r w:rsidR="00576146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, implying the artist’s concern and pondering over human life on other planets in the future. </w:t>
      </w:r>
      <w:r w:rsidR="00CF58F3" w:rsidRPr="00CF58F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Max Aguilera-Hellweg</w:t>
      </w:r>
      <w:r w:rsidR="00CF58F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’s work </w:t>
      </w:r>
      <w:r w:rsidRPr="00CF395D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series </w:t>
      </w:r>
      <w:r w:rsidRPr="00276C8A">
        <w:rPr>
          <w:rFonts w:ascii="Times New Roman" w:eastAsiaTheme="minorEastAsia" w:hAnsi="Times New Roman" w:cs="Times New Roman"/>
          <w:bCs/>
          <w:i/>
          <w:iCs/>
          <w:color w:val="000000" w:themeColor="text1"/>
          <w:sz w:val="22"/>
          <w:szCs w:val="22"/>
        </w:rPr>
        <w:t>Humanoid</w:t>
      </w:r>
      <w:r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4049C2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captures the true-to-life android head that embodies our </w:t>
      </w:r>
      <w:r w:rsidR="00E4173E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ceaseless</w:t>
      </w:r>
      <w:r w:rsidR="00CF58F3" w:rsidRPr="00CF58F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experiment</w:t>
      </w:r>
      <w:r w:rsidR="004049C2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ation</w:t>
      </w:r>
      <w:r w:rsidR="00CF58F3" w:rsidRPr="00CF58F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and explor</w:t>
      </w:r>
      <w:r w:rsidR="004049C2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ation of</w:t>
      </w:r>
      <w:r w:rsidR="00CF58F3" w:rsidRPr="00CF58F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4049C2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our</w:t>
      </w:r>
      <w:r w:rsidR="00CF58F3" w:rsidRPr="00CF58F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4049C2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role</w:t>
      </w:r>
      <w:r w:rsidR="00CF58F3" w:rsidRPr="00CF58F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and the capacity of the human body.</w:t>
      </w:r>
      <w:r w:rsidR="004049C2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</w:t>
      </w:r>
      <w:r w:rsidR="008A65AD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Crav</w:t>
      </w:r>
      <w:r w:rsidR="005215BB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ing</w:t>
      </w:r>
      <w:r w:rsidR="005215BB" w:rsidRPr="005215BB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 innovation and change in every area of our lives</w:t>
      </w:r>
      <w:r w:rsidR="008A65AD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, we </w:t>
      </w:r>
      <w:r w:rsidR="0002372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may </w:t>
      </w:r>
      <w:r w:rsidR="008A65AD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nonetheless wonder what </w:t>
      </w:r>
      <w:r w:rsidR="0002372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humans and the world </w:t>
      </w:r>
      <w:r w:rsidR="00F16AD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 xml:space="preserve">will </w:t>
      </w:r>
      <w:r w:rsidR="00023723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look like in the next century</w:t>
      </w:r>
      <w:r w:rsidR="005215BB" w:rsidRPr="005215BB"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  <w:t>.</w:t>
      </w:r>
    </w:p>
    <w:p w14:paraId="4C75B4DD" w14:textId="77777777" w:rsidR="00A279F7" w:rsidRDefault="00A279F7" w:rsidP="00A279F7">
      <w:pPr>
        <w:jc w:val="center"/>
        <w:rPr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5AA86364" wp14:editId="08F9DCC2">
            <wp:extent cx="1048236" cy="1619315"/>
            <wp:effectExtent l="0" t="0" r="0" b="0"/>
            <wp:docPr id="189838926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89261" name="圖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36" cy="16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7496A164" wp14:editId="51BA6BE5">
            <wp:extent cx="1325080" cy="1620000"/>
            <wp:effectExtent l="0" t="0" r="8890" b="0"/>
            <wp:docPr id="69748537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85377" name="圖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8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77C9FFB0" wp14:editId="4C8C30BB">
            <wp:extent cx="2428647" cy="1619958"/>
            <wp:effectExtent l="0" t="0" r="0" b="0"/>
            <wp:docPr id="92824281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42810" name="圖片 9282428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171" cy="162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1F4E" w14:textId="77777777" w:rsidR="00A279F7" w:rsidRDefault="00A279F7" w:rsidP="002415AF">
      <w:pPr>
        <w:jc w:val="both"/>
        <w:rPr>
          <w:rFonts w:ascii="Times New Roman" w:eastAsiaTheme="minorEastAsia" w:hAnsi="Times New Roman" w:cs="Times New Roman"/>
          <w:bCs/>
          <w:color w:val="000000" w:themeColor="text1"/>
          <w:sz w:val="22"/>
          <w:szCs w:val="22"/>
        </w:rPr>
      </w:pPr>
    </w:p>
    <w:p w14:paraId="1D204796" w14:textId="75611970" w:rsidR="00F37343" w:rsidRDefault="00917C1E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2D18C2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T</w:t>
      </w:r>
      <w:r w:rsidRPr="00917C1E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he main venue at the Jut Art Museum will host six themes of “Civilization” including “HIVE,” “FLOW,” “PERSUASION,” “CONTROL,” “RUPTURE,” and “NEXT?” and the other two themes — “ESCAPE” and “ALONE TOGETHER” — will take place in the satellite venue at the </w:t>
      </w:r>
      <w:r w:rsidR="002D18C2" w:rsidRPr="002D18C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NOKE 3F Uncanny</w:t>
      </w:r>
      <w:r w:rsidRPr="00917C1E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from 18 May onward.</w:t>
      </w:r>
    </w:p>
    <w:p w14:paraId="7856E738" w14:textId="77777777" w:rsidR="00917C1E" w:rsidRPr="00241009" w:rsidRDefault="00917C1E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1D0A2E25" w14:textId="05F4E366" w:rsidR="007F0A86" w:rsidRPr="00241009" w:rsidRDefault="00BC044A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The </w:t>
      </w:r>
      <w:r w:rsidR="009552D8" w:rsidRPr="00241009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Jut Art Museum</w:t>
      </w:r>
      <w:r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</w:t>
      </w:r>
      <w:r w:rsidR="002F083F" w:rsidRPr="002F083F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has a long-standing commitment to exploring the issues of the </w:t>
      </w:r>
      <w:r w:rsidR="00E73B46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“</w:t>
      </w:r>
      <w:r w:rsidR="002F083F" w:rsidRPr="002F083F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future</w:t>
      </w:r>
      <w:r w:rsidR="00E73B46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”</w:t>
      </w:r>
      <w:r w:rsidR="002F083F" w:rsidRPr="002F083F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and </w:t>
      </w:r>
      <w:r w:rsidR="00E73B46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“</w:t>
      </w:r>
      <w:r w:rsidR="002F083F" w:rsidRPr="002F083F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city</w:t>
      </w:r>
      <w:r w:rsidR="00E73B46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”</w:t>
      </w:r>
      <w:r w:rsidR="002F083F"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 xml:space="preserve"> and</w:t>
      </w:r>
      <w:r w:rsidR="00A80682"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 xml:space="preserve"> </w:t>
      </w:r>
      <w:r w:rsidR="001F71D8"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 xml:space="preserve">will </w:t>
      </w:r>
      <w:r w:rsidR="001F71D8" w:rsidRPr="001F71D8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exhibit at Taipei </w:t>
      </w:r>
      <w:proofErr w:type="spellStart"/>
      <w:r w:rsidR="001F71D8" w:rsidRPr="001F71D8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>Dangdai</w:t>
      </w:r>
      <w:proofErr w:type="spellEnd"/>
      <w:r w:rsidR="001F71D8" w:rsidRPr="001F71D8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</w:rPr>
        <w:t xml:space="preserve"> </w:t>
      </w:r>
      <w:r w:rsidR="001F71D8"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>this year</w:t>
      </w:r>
      <w:r w:rsidR="00A80682">
        <w:rPr>
          <w:rFonts w:ascii="Times New Roman" w:eastAsiaTheme="minorEastAsia" w:hAnsi="Times New Roman" w:cs="Times New Roman" w:hint="eastAsia"/>
          <w:b/>
          <w:color w:val="000000" w:themeColor="text1"/>
          <w:sz w:val="22"/>
          <w:szCs w:val="22"/>
        </w:rPr>
        <w:t>.</w:t>
      </w:r>
    </w:p>
    <w:p w14:paraId="577D157E" w14:textId="28E2ADF4" w:rsidR="00F37343" w:rsidRDefault="00590A3E">
      <w:pPr>
        <w:jc w:val="both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bookmarkStart w:id="3" w:name="_Hlk163743328"/>
      <w:r w:rsidRPr="00590A3E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The </w:t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Jut Art M</w:t>
      </w:r>
      <w:r w:rsidRPr="00590A3E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useum will join Taipei </w:t>
      </w:r>
      <w:proofErr w:type="spellStart"/>
      <w:r w:rsidRPr="00590A3E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Dangdai</w:t>
      </w:r>
      <w:proofErr w:type="spellEnd"/>
      <w:r w:rsidRPr="00590A3E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this year</w:t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,</w:t>
      </w:r>
      <w:r w:rsidR="002915A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and show</w:t>
      </w:r>
      <w:bookmarkEnd w:id="3"/>
      <w:r w:rsidR="007B7D32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2915AD" w:rsidRPr="002915A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how </w:t>
      </w:r>
      <w:r w:rsidR="002915A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the museum</w:t>
      </w:r>
      <w:r w:rsidR="002915AD" w:rsidRPr="002915A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has served as a new form of platform, catalyst, and think tank in fulfilling corporate social responsibility and responding to the social dynamics of the 21st century</w:t>
      </w:r>
      <w:r w:rsidR="002915A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2915AD" w:rsidRPr="002915A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through exhibitions and programs.</w:t>
      </w:r>
      <w:r w:rsidR="002915A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The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E73B46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past 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exhibitions included </w:t>
      </w:r>
      <w:r w:rsidR="00537ABD" w:rsidRPr="002D18C2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TADAO ANDO: ENDEAVORS</w:t>
      </w:r>
      <w:r w:rsidR="00537AB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, </w:t>
      </w:r>
      <w:r w:rsidR="00537ABD" w:rsidRPr="002D18C2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Kengo Kuma: Place / Inspiration</w:t>
      </w:r>
      <w:r w:rsidR="00537AB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,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537ABD" w:rsidRPr="002D18C2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Human Nature, Its Generosity and Form—Akihisa Hirata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</w:t>
      </w:r>
      <w:r w:rsidR="00537ABD" w:rsidRPr="002D18C2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Drawing Ambience: Alvin Boyarsky and the Architectural Association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and </w:t>
      </w:r>
      <w:r w:rsidR="00537ABD" w:rsidRPr="002D18C2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SOS Brutalism—Save the Concrete Monsters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, </w:t>
      </w:r>
      <w:r w:rsidR="00CB6354" w:rsidRPr="002D18C2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The Future Life, Future You – Digital, Machine and Cyborgs</w:t>
      </w:r>
      <w:r w:rsidR="00CB6354">
        <w:rPr>
          <w:rFonts w:ascii="Times New Roman" w:eastAsiaTheme="minorEastAsia" w:hAnsi="Times New Roman" w:cs="Times New Roman" w:hint="eastAsia"/>
          <w:i/>
          <w:iCs/>
          <w:color w:val="000000" w:themeColor="text1"/>
          <w:sz w:val="22"/>
          <w:szCs w:val="22"/>
        </w:rPr>
        <w:t>,</w:t>
      </w:r>
      <w:r w:rsidR="00CB6354" w:rsidRPr="00CB6354">
        <w:t xml:space="preserve"> </w:t>
      </w:r>
      <w:r w:rsidR="00CB6354" w:rsidRPr="00CB6354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Dasein – Born to Be Human</w:t>
      </w:r>
      <w:r w:rsidR="00CB6354">
        <w:rPr>
          <w:rFonts w:ascii="Times New Roman" w:eastAsiaTheme="minorEastAsia" w:hAnsi="Times New Roman" w:cs="Times New Roman" w:hint="eastAsia"/>
          <w:i/>
          <w:iCs/>
          <w:color w:val="000000" w:themeColor="text1"/>
          <w:sz w:val="22"/>
          <w:szCs w:val="22"/>
        </w:rPr>
        <w:t xml:space="preserve"> 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among others.</w:t>
      </w:r>
      <w:r w:rsidR="00537AB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This year, through the “</w:t>
      </w:r>
      <w:r w:rsidR="00537ABD" w:rsidRPr="002D18C2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>Civilization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” </w:t>
      </w:r>
      <w:r w:rsidR="00CB6354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it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comprehensively </w:t>
      </w:r>
      <w:r w:rsidR="007B7D32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cogitates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on </w:t>
      </w:r>
      <w:r w:rsidR="00CB6354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its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contemporary and imagine a foreseeable future.</w:t>
      </w:r>
      <w:r w:rsidR="00537AB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537ABD" w:rsidRPr="00537AB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The museum provides a platform for the encounter of local and international thoughts from different perspectives on locality to stimulate futuristic imagination in the public.</w:t>
      </w:r>
      <w:r w:rsidR="002915A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  <w:r w:rsidR="00D13A07" w:rsidRPr="00D13A0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For </w:t>
      </w:r>
      <w:r w:rsidR="00BA13FD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more </w:t>
      </w:r>
      <w:r w:rsidR="002D18C2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information,</w:t>
      </w:r>
      <w:r w:rsidR="00D13A07" w:rsidRPr="00D13A0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please visit the </w:t>
      </w:r>
      <w:r w:rsidR="00D13A07" w:rsidRPr="0024100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Jut Art Museum</w:t>
      </w:r>
      <w:r w:rsidR="00D13A0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’s </w:t>
      </w:r>
      <w:r w:rsidR="00D13A07" w:rsidRPr="00D13A07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official website.</w:t>
      </w:r>
    </w:p>
    <w:p w14:paraId="29FA74DA" w14:textId="6E1A52E8" w:rsidR="007F0A86" w:rsidRDefault="00D10855">
      <w:pPr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5552EAC1" wp14:editId="5F056BFF">
            <wp:extent cx="2108579" cy="1581434"/>
            <wp:effectExtent l="0" t="0" r="6350" b="0"/>
            <wp:docPr id="2296536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53674" name="圖片 22965367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746" cy="158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</w:t>
      </w:r>
    </w:p>
    <w:p w14:paraId="0019DE64" w14:textId="77777777" w:rsidR="00286F52" w:rsidRDefault="00286F52">
      <w:pPr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197C698A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2"/>
          <w:szCs w:val="22"/>
          <w:u w:val="single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u w:val="single"/>
        </w:rPr>
        <w:t xml:space="preserve">Information about </w:t>
      </w:r>
      <w:r>
        <w:rPr>
          <w:rFonts w:ascii="Times New Roman" w:eastAsiaTheme="minorEastAsia" w:hAnsi="Times New Roman" w:cs="Times New Roman" w:hint="eastAsia"/>
          <w:b/>
          <w:bCs/>
          <w:i/>
          <w:iCs/>
          <w:color w:val="000000" w:themeColor="text1"/>
          <w:sz w:val="22"/>
          <w:szCs w:val="22"/>
          <w:u w:val="single"/>
        </w:rPr>
        <w:t>“</w:t>
      </w:r>
      <w:r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z w:val="22"/>
          <w:szCs w:val="22"/>
          <w:u w:val="single"/>
        </w:rPr>
        <w:t>Civilization: The Way We Live Now”</w:t>
      </w:r>
    </w:p>
    <w:p w14:paraId="3FBECFE0" w14:textId="00186527" w:rsidR="00167D93" w:rsidRDefault="00347EDC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u w:val="single"/>
        </w:rPr>
      </w:pPr>
      <w:hyperlink r:id="rId33" w:history="1">
        <w:r w:rsidR="00167D93" w:rsidRPr="00B714F7">
          <w:rPr>
            <w:rStyle w:val="a9"/>
            <w:rFonts w:ascii="Times New Roman" w:eastAsiaTheme="minorEastAsia" w:hAnsi="Times New Roman" w:cs="Times New Roman"/>
            <w:b/>
            <w:bCs/>
            <w:sz w:val="22"/>
            <w:szCs w:val="22"/>
          </w:rPr>
          <w:t>https://jam.jutfoundation.org.tw/en/exhibition/107/4652</w:t>
        </w:r>
      </w:hyperlink>
    </w:p>
    <w:p w14:paraId="7E382A9B" w14:textId="77777777" w:rsidR="00167D93" w:rsidRPr="00167D93" w:rsidRDefault="00167D93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u w:val="single"/>
        </w:rPr>
      </w:pPr>
    </w:p>
    <w:p w14:paraId="54E9990A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>Main Venue</w:t>
      </w:r>
      <w:proofErr w:type="gramStart"/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>Jut Art Museum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br/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(No.178, Sec. 3, Civic Blvd.,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Da'an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Dist., Taipei City 106, Taiwan) </w:t>
      </w:r>
    </w:p>
    <w:p w14:paraId="172BF934" w14:textId="204C10FF" w:rsidR="00DD10B4" w:rsidRDefault="00DD10B4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Date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2024.0</w:t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3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.1</w:t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6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SAT- 2024.06.30 SUN</w:t>
      </w:r>
    </w:p>
    <w:p w14:paraId="20A10088" w14:textId="437C6B44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Opening Hours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TUE-SUN 10:00-18:00 (Closed on Mondays)</w:t>
      </w:r>
    </w:p>
    <w:p w14:paraId="5B9E2A76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Student Day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Free Admission once on WED (With valid student ID)</w:t>
      </w:r>
    </w:p>
    <w:p w14:paraId="5DCFCE87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Admission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General TWD 150, Concessions TWD 120 (Student, seniors aged 65 and above, and groups of 10 or more)</w:t>
      </w:r>
    </w:p>
    <w:p w14:paraId="0832ECD5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Free Admission for the disabled and a companion, children aged 12 and under (Concessions or Free Admission upon presentation of valid proof)</w:t>
      </w:r>
    </w:p>
    <w:p w14:paraId="24B46E6A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38FC937A" w14:textId="3057614C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bookmarkStart w:id="4" w:name="_Hlk163747751"/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>Satellite Venue</w:t>
      </w:r>
      <w:proofErr w:type="gramStart"/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>NOKE 3F Uncanny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br/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(No. 200,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Lequn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3rd Rd., Zhongshan Dist., Taipei City 104, Taiwan)</w:t>
      </w:r>
    </w:p>
    <w:bookmarkEnd w:id="4"/>
    <w:p w14:paraId="4CB28749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Date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2024.05.18 SAT- 2024.06.30 SUN</w:t>
      </w:r>
    </w:p>
    <w:p w14:paraId="77FCDECC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Opening Hours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SUN-THU 11:00-21:30, FRI-SAT 11:00-22:00</w:t>
      </w:r>
    </w:p>
    <w:p w14:paraId="3AFC2BCD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Admission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General TWD 50 (Free Admission for the disabled and a companion, children aged 12 and under with valid identification)</w:t>
      </w:r>
    </w:p>
    <w:p w14:paraId="77291C54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7F30BFF1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Organizer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Jut Art Museum</w:t>
      </w:r>
    </w:p>
    <w:p w14:paraId="0C408374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Curatorial Team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Jut Art Museum, Foundation for the Exhibition of Photography, National Museum of 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lastRenderedPageBreak/>
        <w:t>Modern and Contemporary Art of Korea</w:t>
      </w:r>
    </w:p>
    <w:p w14:paraId="21FFB935" w14:textId="77777777" w:rsidR="00286F52" w:rsidRDefault="00286F52" w:rsidP="00286F52">
      <w:pPr>
        <w:pBdr>
          <w:bottom w:val="single" w:sz="6" w:space="1" w:color="auto"/>
        </w:pBdr>
        <w:jc w:val="center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6A70E557" w14:textId="260B990C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u w:val="single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u w:val="single"/>
        </w:rPr>
        <w:t xml:space="preserve">Information about Jut Art Museum at Taipei </w:t>
      </w:r>
      <w:proofErr w:type="spellStart"/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  <w:u w:val="single"/>
        </w:rPr>
        <w:t>Dangdai</w:t>
      </w:r>
      <w:proofErr w:type="spellEnd"/>
    </w:p>
    <w:p w14:paraId="081B3890" w14:textId="77777777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 xml:space="preserve">Taipei </w:t>
      </w:r>
      <w:proofErr w:type="spellStart"/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>Dangdai</w:t>
      </w:r>
      <w:proofErr w:type="spellEnd"/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 xml:space="preserve"> Venue</w:t>
      </w:r>
      <w:proofErr w:type="gramStart"/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 xml:space="preserve">Taipei </w:t>
      </w:r>
      <w:proofErr w:type="spellStart"/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>Nangang</w:t>
      </w:r>
      <w:proofErr w:type="spellEnd"/>
      <w: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 xml:space="preserve"> Exhibition Center, Hall 1 (4th Floor)</w:t>
      </w:r>
    </w:p>
    <w:p w14:paraId="1755ACC1" w14:textId="169E2414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(No. 1,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Jingmao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2nd Road,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Nangang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District, Taipei City</w:t>
      </w:r>
      <w:r w:rsidR="00E73B46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115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, Taiwan)</w:t>
      </w:r>
    </w:p>
    <w:p w14:paraId="4CD123AE" w14:textId="24B76674" w:rsidR="00286F5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Date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2024.05.1</w:t>
      </w:r>
      <w:r w:rsidR="00E73B46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0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  <w:r w:rsidR="00E73B46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FRI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- 2024.0</w:t>
      </w:r>
      <w:r w:rsidR="00E73B46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5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.</w:t>
      </w:r>
      <w:r w:rsidR="00E73B46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12</w:t>
      </w: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SUN</w:t>
      </w:r>
    </w:p>
    <w:p w14:paraId="07AF4505" w14:textId="76DC6DD8" w:rsidR="002D18C2" w:rsidRDefault="00286F52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Booth</w:t>
      </w:r>
      <w:r w:rsidR="0064503E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Arena</w:t>
      </w:r>
      <w:proofErr w:type="gramStart"/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｜</w:t>
      </w:r>
      <w:proofErr w:type="gramEnd"/>
      <w:r w:rsidR="0064503E" w:rsidRPr="0064503E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Cultural Partner</w:t>
      </w:r>
    </w:p>
    <w:p w14:paraId="043F8E6C" w14:textId="77777777" w:rsidR="00142C7E" w:rsidRDefault="00142C7E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4BFBD0CC" w14:textId="77777777" w:rsidR="003C1331" w:rsidRDefault="003C1331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302D47C6" w14:textId="77777777" w:rsidR="003C1331" w:rsidRPr="00142C7E" w:rsidRDefault="003C1331" w:rsidP="00286F52">
      <w:pPr>
        <w:pBdr>
          <w:bottom w:val="single" w:sz="6" w:space="1" w:color="auto"/>
        </w:pBd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15E198AF" w14:textId="77777777" w:rsidR="00B25B79" w:rsidRPr="00B25B79" w:rsidRDefault="00B25B79" w:rsidP="00B25B79">
      <w:pP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</w:p>
    <w:p w14:paraId="22EA3432" w14:textId="4EF8BA43" w:rsidR="00B25B79" w:rsidRPr="005979EE" w:rsidRDefault="005979EE" w:rsidP="00B25B79">
      <w:pPr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</w:pPr>
      <w:r w:rsidRPr="005979EE">
        <w:rPr>
          <w:rFonts w:ascii="Times New Roman" w:eastAsiaTheme="minorEastAsia" w:hAnsi="Times New Roman" w:cs="Times New Roman"/>
          <w:b/>
          <w:bCs/>
          <w:color w:val="000000" w:themeColor="text1"/>
          <w:sz w:val="22"/>
          <w:szCs w:val="22"/>
        </w:rPr>
        <w:t>Appendix</w:t>
      </w:r>
      <w:r w:rsidRPr="005979EE"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2"/>
          <w:szCs w:val="22"/>
        </w:rPr>
        <w:t>:</w:t>
      </w:r>
    </w:p>
    <w:p w14:paraId="143DCA3F" w14:textId="318783CA" w:rsidR="00B25B79" w:rsidRDefault="005979EE" w:rsidP="005979EE">
      <w:pPr>
        <w:pStyle w:val="a8"/>
        <w:numPr>
          <w:ilvl w:val="0"/>
          <w:numId w:val="1"/>
        </w:numPr>
        <w:ind w:leftChars="0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About Jut Art Museum</w:t>
      </w:r>
    </w:p>
    <w:p w14:paraId="0AFDEB53" w14:textId="75F81ABA" w:rsidR="005979EE" w:rsidRDefault="005979EE" w:rsidP="005979EE">
      <w:pPr>
        <w:pStyle w:val="a8"/>
        <w:numPr>
          <w:ilvl w:val="0"/>
          <w:numId w:val="1"/>
        </w:numPr>
        <w:ind w:leftChars="0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Preface of </w:t>
      </w:r>
      <w:r w:rsidRPr="005979EE">
        <w:rPr>
          <w:rFonts w:ascii="Times New Roman" w:eastAsiaTheme="minorEastAsia" w:hAnsi="Times New Roman" w:cs="Times New Roman" w:hint="eastAsia"/>
          <w:i/>
          <w:iCs/>
          <w:color w:val="000000" w:themeColor="text1"/>
          <w:sz w:val="22"/>
          <w:szCs w:val="22"/>
        </w:rPr>
        <w:t>Civilization</w:t>
      </w:r>
      <w:r w:rsidR="0076563B">
        <w:rPr>
          <w:rFonts w:ascii="Times New Roman" w:eastAsiaTheme="minorEastAsia" w:hAnsi="Times New Roman" w:cs="Times New Roman"/>
          <w:i/>
          <w:iCs/>
          <w:color w:val="000000" w:themeColor="text1"/>
          <w:sz w:val="22"/>
          <w:szCs w:val="22"/>
        </w:rPr>
        <w:t xml:space="preserve"> </w:t>
      </w:r>
      <w:r w:rsidR="0076563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by Jut Art Museum</w:t>
      </w:r>
    </w:p>
    <w:p w14:paraId="63E6844D" w14:textId="70DCB397" w:rsidR="005979EE" w:rsidRDefault="005979EE" w:rsidP="005979EE">
      <w:pPr>
        <w:pStyle w:val="a8"/>
        <w:numPr>
          <w:ilvl w:val="0"/>
          <w:numId w:val="1"/>
        </w:numPr>
        <w:ind w:leftChars="0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About </w:t>
      </w:r>
      <w:r w:rsidR="0076563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the </w:t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FEP </w:t>
      </w:r>
      <w:r w:rsidR="0076563B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and the </w:t>
      </w:r>
      <w:r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>curator</w:t>
      </w:r>
    </w:p>
    <w:p w14:paraId="2C246FCE" w14:textId="57F2172E" w:rsidR="00B25B79" w:rsidRDefault="0076563B" w:rsidP="00B25B79">
      <w:pPr>
        <w:pStyle w:val="a8"/>
        <w:numPr>
          <w:ilvl w:val="0"/>
          <w:numId w:val="1"/>
        </w:numPr>
        <w:ind w:leftChars="0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Themes</w:t>
      </w:r>
      <w:r w:rsidR="005979EE">
        <w:rPr>
          <w:rFonts w:ascii="Times New Roman" w:eastAsiaTheme="minorEastAsia" w:hAnsi="Times New Roman" w:cs="Times New Roman" w:hint="eastAsia"/>
          <w:color w:val="000000" w:themeColor="text1"/>
          <w:sz w:val="22"/>
          <w:szCs w:val="22"/>
        </w:rPr>
        <w:t xml:space="preserve"> and highlight works</w:t>
      </w:r>
    </w:p>
    <w:p w14:paraId="6727CFD8" w14:textId="7D7020F7" w:rsidR="005979EE" w:rsidRPr="005979EE" w:rsidRDefault="007D1F18" w:rsidP="00B25B79">
      <w:pPr>
        <w:pStyle w:val="a8"/>
        <w:numPr>
          <w:ilvl w:val="0"/>
          <w:numId w:val="1"/>
        </w:numPr>
        <w:ind w:leftChars="0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>Photos and mandatory captions</w:t>
      </w:r>
    </w:p>
    <w:sectPr w:rsidR="005979EE" w:rsidRPr="005979EE" w:rsidSect="00961436">
      <w:headerReference w:type="default" r:id="rId34"/>
      <w:footerReference w:type="default" r:id="rId35"/>
      <w:pgSz w:w="11906" w:h="16838"/>
      <w:pgMar w:top="1418" w:right="1134" w:bottom="1418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4B9B6E" w14:textId="77777777" w:rsidR="00EF2056" w:rsidRDefault="00EF2056">
      <w:r>
        <w:separator/>
      </w:r>
    </w:p>
  </w:endnote>
  <w:endnote w:type="continuationSeparator" w:id="0">
    <w:p w14:paraId="66D6A7DC" w14:textId="77777777" w:rsidR="00EF2056" w:rsidRDefault="00EF2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039C9" w14:textId="77777777" w:rsidR="006E65C4" w:rsidRDefault="006E65C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045D6">
      <w:rPr>
        <w:noProof/>
        <w:color w:val="000000"/>
        <w:sz w:val="20"/>
        <w:szCs w:val="20"/>
      </w:rPr>
      <w:t>4</w:t>
    </w:r>
    <w:r>
      <w:rPr>
        <w:color w:val="000000"/>
        <w:sz w:val="20"/>
        <w:szCs w:val="20"/>
      </w:rPr>
      <w:fldChar w:fldCharType="end"/>
    </w:r>
  </w:p>
  <w:p w14:paraId="2D45D8DE" w14:textId="66A99E82" w:rsidR="006E65C4" w:rsidRPr="007C114F" w:rsidRDefault="007C114F" w:rsidP="007C114F">
    <w:pPr>
      <w:tabs>
        <w:tab w:val="center" w:pos="4153"/>
        <w:tab w:val="right" w:pos="8306"/>
      </w:tabs>
      <w:rPr>
        <w:rFonts w:asciiTheme="minorHAnsi" w:hAnsiTheme="minorHAnsi" w:cstheme="minorHAnsi" w:hint="eastAsia"/>
        <w:bCs/>
        <w:color w:val="000000"/>
        <w:sz w:val="18"/>
        <w:szCs w:val="18"/>
      </w:rPr>
    </w:pPr>
    <w:r w:rsidRPr="007C114F">
      <w:rPr>
        <w:rFonts w:asciiTheme="minorHAnsi" w:hAnsiTheme="minorHAnsi" w:cstheme="minorHAnsi"/>
        <w:bCs/>
        <w:color w:val="000000"/>
        <w:sz w:val="21"/>
        <w:szCs w:val="21"/>
      </w:rPr>
      <w:t>Media Contact / Queenie Lee +886-2-8772-6757#3531 / 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C3C151" w14:textId="77777777" w:rsidR="00EF2056" w:rsidRDefault="00EF2056">
      <w:r>
        <w:separator/>
      </w:r>
    </w:p>
  </w:footnote>
  <w:footnote w:type="continuationSeparator" w:id="0">
    <w:p w14:paraId="52BA7672" w14:textId="77777777" w:rsidR="00EF2056" w:rsidRDefault="00EF2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E7785" w14:textId="300D8B46" w:rsidR="00F60D22" w:rsidRDefault="00F60D22" w:rsidP="00F60D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i/>
        <w:color w:val="000000"/>
        <w:sz w:val="18"/>
        <w:szCs w:val="18"/>
      </w:rPr>
    </w:pPr>
    <w:r w:rsidRPr="00F60D22">
      <w:rPr>
        <w:i/>
        <w:color w:val="000000"/>
        <w:sz w:val="18"/>
        <w:szCs w:val="18"/>
      </w:rPr>
      <w:t xml:space="preserve">Civilization: The Way We Live Now 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C2842AE" wp14:editId="5F92F309">
          <wp:simplePos x="0" y="0"/>
          <wp:positionH relativeFrom="column">
            <wp:posOffset>4838065</wp:posOffset>
          </wp:positionH>
          <wp:positionV relativeFrom="paragraph">
            <wp:posOffset>-17778</wp:posOffset>
          </wp:positionV>
          <wp:extent cx="1362075" cy="354330"/>
          <wp:effectExtent l="0" t="0" r="0" b="0"/>
          <wp:wrapNone/>
          <wp:docPr id="51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9C2AF1" w14:textId="379781D1" w:rsidR="00F60D22" w:rsidRDefault="00F60D22" w:rsidP="00F60D22">
    <w:pPr>
      <w:rPr>
        <w:sz w:val="18"/>
        <w:szCs w:val="18"/>
      </w:rPr>
    </w:pPr>
    <w:r>
      <w:rPr>
        <w:sz w:val="18"/>
        <w:szCs w:val="18"/>
      </w:rPr>
      <w:t xml:space="preserve">Press Release / Publish Date: </w:t>
    </w:r>
    <w:r>
      <w:rPr>
        <w:rFonts w:hint="eastAsia"/>
        <w:sz w:val="18"/>
        <w:szCs w:val="18"/>
      </w:rPr>
      <w:t>April</w:t>
    </w:r>
    <w:r>
      <w:rPr>
        <w:sz w:val="18"/>
        <w:szCs w:val="18"/>
      </w:rPr>
      <w:t xml:space="preserve"> </w:t>
    </w:r>
    <w:r>
      <w:rPr>
        <w:rFonts w:hint="eastAsia"/>
        <w:sz w:val="18"/>
        <w:szCs w:val="18"/>
      </w:rPr>
      <w:t>2</w:t>
    </w:r>
    <w:r w:rsidR="00347EDC">
      <w:rPr>
        <w:rFonts w:hint="eastAsia"/>
        <w:sz w:val="18"/>
        <w:szCs w:val="18"/>
      </w:rPr>
      <w:t>5</w:t>
    </w:r>
    <w:r w:rsidR="00DD10B4">
      <w:rPr>
        <w:rFonts w:hint="eastAsia"/>
        <w:sz w:val="18"/>
        <w:szCs w:val="18"/>
      </w:rPr>
      <w:t>th</w:t>
    </w:r>
    <w:r>
      <w:rPr>
        <w:sz w:val="18"/>
        <w:szCs w:val="18"/>
      </w:rPr>
      <w:t>, 202</w:t>
    </w:r>
    <w:r>
      <w:rPr>
        <w:rFonts w:hint="eastAsia"/>
        <w:sz w:val="18"/>
        <w:szCs w:val="18"/>
      </w:rPr>
      <w:t>4</w:t>
    </w:r>
    <w:r>
      <w:rPr>
        <w:sz w:val="18"/>
        <w:szCs w:val="18"/>
      </w:rPr>
      <w:t xml:space="preserve"> (UTC+8)</w:t>
    </w:r>
  </w:p>
  <w:p w14:paraId="3C835BD3" w14:textId="40B260E9" w:rsidR="006E65C4" w:rsidRDefault="006E65C4" w:rsidP="00F60D2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BD08B1"/>
    <w:multiLevelType w:val="hybridMultilevel"/>
    <w:tmpl w:val="5A4220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44334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343"/>
    <w:rsid w:val="00000996"/>
    <w:rsid w:val="00003575"/>
    <w:rsid w:val="00023723"/>
    <w:rsid w:val="00025F00"/>
    <w:rsid w:val="0002776B"/>
    <w:rsid w:val="00031F4C"/>
    <w:rsid w:val="00034A56"/>
    <w:rsid w:val="00042C23"/>
    <w:rsid w:val="0005350E"/>
    <w:rsid w:val="00060844"/>
    <w:rsid w:val="00061404"/>
    <w:rsid w:val="0006179F"/>
    <w:rsid w:val="00075157"/>
    <w:rsid w:val="00075C77"/>
    <w:rsid w:val="000767AB"/>
    <w:rsid w:val="00095B19"/>
    <w:rsid w:val="000A37FA"/>
    <w:rsid w:val="000A6DB3"/>
    <w:rsid w:val="000C24FA"/>
    <w:rsid w:val="000D6E20"/>
    <w:rsid w:val="000F265B"/>
    <w:rsid w:val="000F2FB6"/>
    <w:rsid w:val="001045D6"/>
    <w:rsid w:val="001120AD"/>
    <w:rsid w:val="0012318D"/>
    <w:rsid w:val="00123AD1"/>
    <w:rsid w:val="00133D67"/>
    <w:rsid w:val="0014150C"/>
    <w:rsid w:val="00142C7E"/>
    <w:rsid w:val="00143BC3"/>
    <w:rsid w:val="001446A1"/>
    <w:rsid w:val="00153A82"/>
    <w:rsid w:val="00156C49"/>
    <w:rsid w:val="00167D93"/>
    <w:rsid w:val="00180442"/>
    <w:rsid w:val="00193B6E"/>
    <w:rsid w:val="001965BD"/>
    <w:rsid w:val="00197019"/>
    <w:rsid w:val="001A4014"/>
    <w:rsid w:val="001B6E3C"/>
    <w:rsid w:val="001C186B"/>
    <w:rsid w:val="001D1D11"/>
    <w:rsid w:val="001D41E3"/>
    <w:rsid w:val="001D74CE"/>
    <w:rsid w:val="001E21E0"/>
    <w:rsid w:val="001E34F2"/>
    <w:rsid w:val="001E45B8"/>
    <w:rsid w:val="001F0495"/>
    <w:rsid w:val="001F7192"/>
    <w:rsid w:val="001F71D8"/>
    <w:rsid w:val="0021674D"/>
    <w:rsid w:val="00217B74"/>
    <w:rsid w:val="00241009"/>
    <w:rsid w:val="002415AF"/>
    <w:rsid w:val="00247123"/>
    <w:rsid w:val="00276C8A"/>
    <w:rsid w:val="00281252"/>
    <w:rsid w:val="00281A92"/>
    <w:rsid w:val="0028636F"/>
    <w:rsid w:val="00286F52"/>
    <w:rsid w:val="002915AD"/>
    <w:rsid w:val="002B154F"/>
    <w:rsid w:val="002B2FF1"/>
    <w:rsid w:val="002D18C2"/>
    <w:rsid w:val="002D52BE"/>
    <w:rsid w:val="002E7BE0"/>
    <w:rsid w:val="002F083F"/>
    <w:rsid w:val="002F0FC2"/>
    <w:rsid w:val="002F2015"/>
    <w:rsid w:val="0030008A"/>
    <w:rsid w:val="0030010F"/>
    <w:rsid w:val="00312763"/>
    <w:rsid w:val="003459DB"/>
    <w:rsid w:val="00347EDC"/>
    <w:rsid w:val="0035356A"/>
    <w:rsid w:val="00375336"/>
    <w:rsid w:val="00377B6A"/>
    <w:rsid w:val="0038156A"/>
    <w:rsid w:val="00385E15"/>
    <w:rsid w:val="003A784C"/>
    <w:rsid w:val="003C0AE9"/>
    <w:rsid w:val="003C1331"/>
    <w:rsid w:val="003C4DDA"/>
    <w:rsid w:val="003D262F"/>
    <w:rsid w:val="003E3C21"/>
    <w:rsid w:val="003F1304"/>
    <w:rsid w:val="00400B2D"/>
    <w:rsid w:val="00402E90"/>
    <w:rsid w:val="00403EBF"/>
    <w:rsid w:val="004049C2"/>
    <w:rsid w:val="004409D3"/>
    <w:rsid w:val="00454DDE"/>
    <w:rsid w:val="004624C2"/>
    <w:rsid w:val="00465C48"/>
    <w:rsid w:val="00474A82"/>
    <w:rsid w:val="0048161B"/>
    <w:rsid w:val="004E40AE"/>
    <w:rsid w:val="004E78B3"/>
    <w:rsid w:val="004F2896"/>
    <w:rsid w:val="00502661"/>
    <w:rsid w:val="005074EF"/>
    <w:rsid w:val="005215BB"/>
    <w:rsid w:val="00535C08"/>
    <w:rsid w:val="00537ABD"/>
    <w:rsid w:val="00541E6A"/>
    <w:rsid w:val="00544B5C"/>
    <w:rsid w:val="0056224A"/>
    <w:rsid w:val="00562F91"/>
    <w:rsid w:val="00565B61"/>
    <w:rsid w:val="005660E6"/>
    <w:rsid w:val="00576146"/>
    <w:rsid w:val="00576BFB"/>
    <w:rsid w:val="00590A3E"/>
    <w:rsid w:val="005979EE"/>
    <w:rsid w:val="005A3401"/>
    <w:rsid w:val="005D73F7"/>
    <w:rsid w:val="005F5E60"/>
    <w:rsid w:val="0060347D"/>
    <w:rsid w:val="00605C45"/>
    <w:rsid w:val="00611E8D"/>
    <w:rsid w:val="00622708"/>
    <w:rsid w:val="006306F5"/>
    <w:rsid w:val="006358FD"/>
    <w:rsid w:val="0064503E"/>
    <w:rsid w:val="00645B1D"/>
    <w:rsid w:val="006465E0"/>
    <w:rsid w:val="0065084C"/>
    <w:rsid w:val="006537B1"/>
    <w:rsid w:val="006769A8"/>
    <w:rsid w:val="006A22BB"/>
    <w:rsid w:val="006B2AF4"/>
    <w:rsid w:val="006B5526"/>
    <w:rsid w:val="006B60E3"/>
    <w:rsid w:val="006E65C4"/>
    <w:rsid w:val="007224A2"/>
    <w:rsid w:val="00730A9A"/>
    <w:rsid w:val="0073129D"/>
    <w:rsid w:val="007365F7"/>
    <w:rsid w:val="00741AAF"/>
    <w:rsid w:val="00741BD0"/>
    <w:rsid w:val="00744618"/>
    <w:rsid w:val="00753B0D"/>
    <w:rsid w:val="007615A3"/>
    <w:rsid w:val="0076563B"/>
    <w:rsid w:val="007715A7"/>
    <w:rsid w:val="0077448C"/>
    <w:rsid w:val="00775B9A"/>
    <w:rsid w:val="00792070"/>
    <w:rsid w:val="007A4800"/>
    <w:rsid w:val="007A7F64"/>
    <w:rsid w:val="007B7D32"/>
    <w:rsid w:val="007C114F"/>
    <w:rsid w:val="007D1F18"/>
    <w:rsid w:val="007F0A86"/>
    <w:rsid w:val="008042CD"/>
    <w:rsid w:val="00827D26"/>
    <w:rsid w:val="008504BC"/>
    <w:rsid w:val="00855EC9"/>
    <w:rsid w:val="0089115C"/>
    <w:rsid w:val="008A2D42"/>
    <w:rsid w:val="008A34AD"/>
    <w:rsid w:val="008A5570"/>
    <w:rsid w:val="008A65AD"/>
    <w:rsid w:val="008B00B3"/>
    <w:rsid w:val="008C6CF2"/>
    <w:rsid w:val="008F764C"/>
    <w:rsid w:val="00907AB4"/>
    <w:rsid w:val="00913B27"/>
    <w:rsid w:val="00917C1E"/>
    <w:rsid w:val="00920EF8"/>
    <w:rsid w:val="009252F2"/>
    <w:rsid w:val="00937263"/>
    <w:rsid w:val="00951C88"/>
    <w:rsid w:val="009552D8"/>
    <w:rsid w:val="00961436"/>
    <w:rsid w:val="00965F4F"/>
    <w:rsid w:val="0099638C"/>
    <w:rsid w:val="009A3D7D"/>
    <w:rsid w:val="009D7F17"/>
    <w:rsid w:val="009E7FBE"/>
    <w:rsid w:val="009F6AA5"/>
    <w:rsid w:val="009F70E7"/>
    <w:rsid w:val="00A15CF8"/>
    <w:rsid w:val="00A279F7"/>
    <w:rsid w:val="00A40A33"/>
    <w:rsid w:val="00A45C71"/>
    <w:rsid w:val="00A61EE2"/>
    <w:rsid w:val="00A70676"/>
    <w:rsid w:val="00A77A0D"/>
    <w:rsid w:val="00A80682"/>
    <w:rsid w:val="00A8440C"/>
    <w:rsid w:val="00AB1E97"/>
    <w:rsid w:val="00AD13DF"/>
    <w:rsid w:val="00AE32B4"/>
    <w:rsid w:val="00AF1C43"/>
    <w:rsid w:val="00AF7B89"/>
    <w:rsid w:val="00B003A4"/>
    <w:rsid w:val="00B03850"/>
    <w:rsid w:val="00B20D3A"/>
    <w:rsid w:val="00B22E16"/>
    <w:rsid w:val="00B24A43"/>
    <w:rsid w:val="00B24B1E"/>
    <w:rsid w:val="00B25B79"/>
    <w:rsid w:val="00B279C8"/>
    <w:rsid w:val="00B323D3"/>
    <w:rsid w:val="00B51C55"/>
    <w:rsid w:val="00B54F96"/>
    <w:rsid w:val="00B56C5B"/>
    <w:rsid w:val="00B63D88"/>
    <w:rsid w:val="00B6627B"/>
    <w:rsid w:val="00B71561"/>
    <w:rsid w:val="00B73615"/>
    <w:rsid w:val="00B73D96"/>
    <w:rsid w:val="00B84798"/>
    <w:rsid w:val="00B94BF2"/>
    <w:rsid w:val="00B97BFB"/>
    <w:rsid w:val="00BA13FD"/>
    <w:rsid w:val="00BA4F06"/>
    <w:rsid w:val="00BC044A"/>
    <w:rsid w:val="00BC0B1F"/>
    <w:rsid w:val="00BD1ACD"/>
    <w:rsid w:val="00BE4A0B"/>
    <w:rsid w:val="00BE4EB1"/>
    <w:rsid w:val="00BE54B4"/>
    <w:rsid w:val="00C01268"/>
    <w:rsid w:val="00C102FC"/>
    <w:rsid w:val="00C44107"/>
    <w:rsid w:val="00C46E18"/>
    <w:rsid w:val="00C47F56"/>
    <w:rsid w:val="00C63258"/>
    <w:rsid w:val="00C63F41"/>
    <w:rsid w:val="00C66CB2"/>
    <w:rsid w:val="00C72B78"/>
    <w:rsid w:val="00C739D1"/>
    <w:rsid w:val="00C821EA"/>
    <w:rsid w:val="00C859C5"/>
    <w:rsid w:val="00CB6354"/>
    <w:rsid w:val="00CC4EC1"/>
    <w:rsid w:val="00CC6044"/>
    <w:rsid w:val="00CE2450"/>
    <w:rsid w:val="00CE4C50"/>
    <w:rsid w:val="00CF395D"/>
    <w:rsid w:val="00CF58F3"/>
    <w:rsid w:val="00CF5F35"/>
    <w:rsid w:val="00CF70E0"/>
    <w:rsid w:val="00D07B41"/>
    <w:rsid w:val="00D10855"/>
    <w:rsid w:val="00D12067"/>
    <w:rsid w:val="00D13A07"/>
    <w:rsid w:val="00D157A1"/>
    <w:rsid w:val="00D27CB8"/>
    <w:rsid w:val="00D66E15"/>
    <w:rsid w:val="00D8176C"/>
    <w:rsid w:val="00D905A5"/>
    <w:rsid w:val="00DA6D87"/>
    <w:rsid w:val="00DA712E"/>
    <w:rsid w:val="00DB6A82"/>
    <w:rsid w:val="00DC0B1B"/>
    <w:rsid w:val="00DD0231"/>
    <w:rsid w:val="00DD10B4"/>
    <w:rsid w:val="00DD55F7"/>
    <w:rsid w:val="00DE66D1"/>
    <w:rsid w:val="00E049AC"/>
    <w:rsid w:val="00E11ABB"/>
    <w:rsid w:val="00E161B4"/>
    <w:rsid w:val="00E27139"/>
    <w:rsid w:val="00E313A6"/>
    <w:rsid w:val="00E336CC"/>
    <w:rsid w:val="00E40B9C"/>
    <w:rsid w:val="00E4173E"/>
    <w:rsid w:val="00E42AA5"/>
    <w:rsid w:val="00E56874"/>
    <w:rsid w:val="00E63A53"/>
    <w:rsid w:val="00E71E33"/>
    <w:rsid w:val="00E72CE8"/>
    <w:rsid w:val="00E73B46"/>
    <w:rsid w:val="00E81BCE"/>
    <w:rsid w:val="00E83905"/>
    <w:rsid w:val="00E91D79"/>
    <w:rsid w:val="00EC12E5"/>
    <w:rsid w:val="00EC38D8"/>
    <w:rsid w:val="00EC4715"/>
    <w:rsid w:val="00EE46C3"/>
    <w:rsid w:val="00EF0E8A"/>
    <w:rsid w:val="00EF2056"/>
    <w:rsid w:val="00EF734D"/>
    <w:rsid w:val="00EF7CF3"/>
    <w:rsid w:val="00F042FB"/>
    <w:rsid w:val="00F10363"/>
    <w:rsid w:val="00F15302"/>
    <w:rsid w:val="00F16AD3"/>
    <w:rsid w:val="00F23D2B"/>
    <w:rsid w:val="00F24B53"/>
    <w:rsid w:val="00F27081"/>
    <w:rsid w:val="00F331AB"/>
    <w:rsid w:val="00F37343"/>
    <w:rsid w:val="00F42FF7"/>
    <w:rsid w:val="00F46FBE"/>
    <w:rsid w:val="00F60D22"/>
    <w:rsid w:val="00F611F6"/>
    <w:rsid w:val="00F634DC"/>
    <w:rsid w:val="00F71765"/>
    <w:rsid w:val="00F74DAB"/>
    <w:rsid w:val="00F813BC"/>
    <w:rsid w:val="00F82D95"/>
    <w:rsid w:val="00F83898"/>
    <w:rsid w:val="00F972EC"/>
    <w:rsid w:val="00FA42D5"/>
    <w:rsid w:val="00FA7497"/>
    <w:rsid w:val="00FC07A7"/>
    <w:rsid w:val="00FC57D0"/>
    <w:rsid w:val="00FD2187"/>
    <w:rsid w:val="00FE2CF4"/>
    <w:rsid w:val="00FE414B"/>
    <w:rsid w:val="00FF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1CDE4C"/>
  <w15:docId w15:val="{E332F212-048E-4BFB-B1BF-E3A3A867E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微軟正黑體" w:eastAsia="微軟正黑體" w:hAnsi="微軟正黑體" w:cs="微軟正黑體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9D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basedOn w:val="a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3E6E92"/>
  </w:style>
  <w:style w:type="character" w:customStyle="1" w:styleId="ad">
    <w:name w:val="註解文字 字元"/>
    <w:basedOn w:val="a0"/>
    <w:link w:val="ac"/>
    <w:uiPriority w:val="99"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basedOn w:val="a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paragraph" w:styleId="af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0">
    <w:name w:val="未解析的提及1"/>
    <w:basedOn w:val="a0"/>
    <w:uiPriority w:val="99"/>
    <w:semiHidden/>
    <w:unhideWhenUsed/>
    <w:rsid w:val="00892429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0C525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Default">
    <w:name w:val="Default"/>
    <w:rsid w:val="0021622E"/>
    <w:pPr>
      <w:autoSpaceDE w:val="0"/>
      <w:autoSpaceDN w:val="0"/>
      <w:adjustRightInd w:val="0"/>
    </w:pPr>
    <w:rPr>
      <w:color w:val="000000"/>
    </w:rPr>
  </w:style>
  <w:style w:type="paragraph" w:styleId="af8">
    <w:name w:val="footnote text"/>
    <w:basedOn w:val="a"/>
    <w:link w:val="af9"/>
    <w:uiPriority w:val="99"/>
    <w:semiHidden/>
    <w:unhideWhenUsed/>
    <w:rsid w:val="00140AEC"/>
    <w:pPr>
      <w:snapToGrid w:val="0"/>
    </w:pPr>
    <w:rPr>
      <w:sz w:val="20"/>
      <w:szCs w:val="20"/>
    </w:rPr>
  </w:style>
  <w:style w:type="character" w:customStyle="1" w:styleId="af9">
    <w:name w:val="註腳文字 字元"/>
    <w:basedOn w:val="a0"/>
    <w:link w:val="af8"/>
    <w:uiPriority w:val="99"/>
    <w:semiHidden/>
    <w:rsid w:val="00140AEC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140AEC"/>
    <w:rPr>
      <w:vertAlign w:val="superscript"/>
    </w:rPr>
  </w:style>
  <w:style w:type="character" w:styleId="afb">
    <w:name w:val="Emphasis"/>
    <w:basedOn w:val="a0"/>
    <w:uiPriority w:val="20"/>
    <w:qFormat/>
    <w:rsid w:val="0035301A"/>
    <w:rPr>
      <w:i/>
      <w:iCs/>
    </w:rPr>
  </w:style>
  <w:style w:type="character" w:styleId="afc">
    <w:name w:val="Unresolved Mention"/>
    <w:basedOn w:val="a0"/>
    <w:uiPriority w:val="99"/>
    <w:semiHidden/>
    <w:unhideWhenUsed/>
    <w:rsid w:val="00E73B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95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jam.jutfoundation.org.tw/en/exhibition/107/465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nsrozqIMzRBS2Sp7jk9gOY9xvQ==">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6D78F4-D6F1-4B4C-B2A5-57691B882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</dc:creator>
  <cp:lastModifiedBy>Ryu Lee</cp:lastModifiedBy>
  <cp:revision>12</cp:revision>
  <cp:lastPrinted>2024-04-26T02:45:00Z</cp:lastPrinted>
  <dcterms:created xsi:type="dcterms:W3CDTF">2024-04-24T02:18:00Z</dcterms:created>
  <dcterms:modified xsi:type="dcterms:W3CDTF">2024-04-26T02:45:00Z</dcterms:modified>
</cp:coreProperties>
</file>