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7BD43" w14:textId="77777777" w:rsidR="00456D84" w:rsidRDefault="00456D84">
      <w:pPr>
        <w:spacing w:line="276" w:lineRule="auto"/>
        <w:jc w:val="center"/>
        <w:rPr>
          <w:rFonts w:ascii="Times New Roman" w:eastAsia="Times New Roman" w:hAnsi="Times New Roman" w:cs="Times New Roman"/>
          <w:color w:val="000000"/>
          <w:sz w:val="28"/>
          <w:szCs w:val="28"/>
        </w:rPr>
      </w:pPr>
    </w:p>
    <w:p w14:paraId="514489E2" w14:textId="77777777" w:rsidR="000F660E" w:rsidRPr="0074717B" w:rsidRDefault="00456D84">
      <w:pPr>
        <w:spacing w:line="276" w:lineRule="auto"/>
        <w:jc w:val="center"/>
        <w:rPr>
          <w:rFonts w:ascii="Times New Roman" w:eastAsia="Times New Roman" w:hAnsi="Times New Roman" w:cs="Times New Roman"/>
          <w:color w:val="000000"/>
          <w:sz w:val="28"/>
          <w:szCs w:val="28"/>
        </w:rPr>
      </w:pPr>
      <w:r w:rsidRPr="0074717B">
        <w:rPr>
          <w:rFonts w:ascii="Times New Roman" w:eastAsia="Times New Roman" w:hAnsi="Times New Roman" w:cs="Times New Roman"/>
          <w:color w:val="000000"/>
          <w:sz w:val="28"/>
          <w:szCs w:val="28"/>
        </w:rPr>
        <w:t xml:space="preserve">The Jut Art Museum Presents </w:t>
      </w:r>
    </w:p>
    <w:p w14:paraId="4D6A7513" w14:textId="77777777" w:rsidR="000F660E" w:rsidRPr="0074717B" w:rsidRDefault="00456D84">
      <w:pPr>
        <w:spacing w:line="276" w:lineRule="auto"/>
        <w:jc w:val="center"/>
        <w:rPr>
          <w:rFonts w:ascii="Times New Roman" w:eastAsia="Times New Roman" w:hAnsi="Times New Roman" w:cs="Times New Roman"/>
          <w:b/>
          <w:i/>
          <w:color w:val="000000"/>
          <w:sz w:val="28"/>
          <w:szCs w:val="28"/>
        </w:rPr>
      </w:pPr>
      <w:r w:rsidRPr="0074717B">
        <w:rPr>
          <w:rFonts w:ascii="Times New Roman" w:eastAsia="Times New Roman" w:hAnsi="Times New Roman" w:cs="Times New Roman"/>
          <w:b/>
          <w:i/>
          <w:color w:val="000000"/>
          <w:sz w:val="28"/>
          <w:szCs w:val="28"/>
        </w:rPr>
        <w:t xml:space="preserve">The Future Life, Future You – Digital, Machine and Cyborgs, </w:t>
      </w:r>
    </w:p>
    <w:p w14:paraId="081A28CE" w14:textId="77777777" w:rsidR="000F660E" w:rsidRPr="0074717B" w:rsidRDefault="00456D84">
      <w:pPr>
        <w:spacing w:line="276" w:lineRule="auto"/>
        <w:jc w:val="center"/>
        <w:rPr>
          <w:rFonts w:ascii="Times New Roman" w:eastAsia="Times New Roman" w:hAnsi="Times New Roman" w:cs="Times New Roman"/>
          <w:color w:val="000000"/>
          <w:sz w:val="28"/>
          <w:szCs w:val="28"/>
        </w:rPr>
      </w:pPr>
      <w:r w:rsidRPr="0074717B">
        <w:rPr>
          <w:rFonts w:ascii="Times New Roman" w:eastAsia="Times New Roman" w:hAnsi="Times New Roman" w:cs="Times New Roman"/>
          <w:color w:val="000000"/>
          <w:sz w:val="28"/>
          <w:szCs w:val="28"/>
        </w:rPr>
        <w:t xml:space="preserve">Featuring 15 Artists/Art Collectives from 9 Countries and Unveiling </w:t>
      </w:r>
    </w:p>
    <w:p w14:paraId="6E9C2493" w14:textId="77777777" w:rsidR="000F660E" w:rsidRPr="0074717B" w:rsidRDefault="00456D84">
      <w:pPr>
        <w:spacing w:line="276" w:lineRule="auto"/>
        <w:jc w:val="center"/>
        <w:rPr>
          <w:rFonts w:ascii="Times New Roman" w:eastAsia="Times New Roman" w:hAnsi="Times New Roman" w:cs="Times New Roman"/>
          <w:color w:val="000000"/>
          <w:sz w:val="28"/>
          <w:szCs w:val="28"/>
        </w:rPr>
      </w:pPr>
      <w:r w:rsidRPr="0074717B">
        <w:rPr>
          <w:rFonts w:ascii="Times New Roman" w:eastAsia="Times New Roman" w:hAnsi="Times New Roman" w:cs="Times New Roman"/>
          <w:color w:val="000000"/>
          <w:sz w:val="28"/>
          <w:szCs w:val="28"/>
        </w:rPr>
        <w:t>Questions, Imaginations and Ideas about New Life Forms and Future Scenarios</w:t>
      </w:r>
    </w:p>
    <w:p w14:paraId="77340F03" w14:textId="77777777" w:rsidR="000F660E" w:rsidRPr="0074717B" w:rsidRDefault="000F660E">
      <w:pPr>
        <w:spacing w:line="276" w:lineRule="auto"/>
        <w:jc w:val="both"/>
        <w:rPr>
          <w:rFonts w:ascii="Times New Roman" w:eastAsia="Times New Roman" w:hAnsi="Times New Roman" w:cs="Times New Roman"/>
        </w:rPr>
      </w:pPr>
    </w:p>
    <w:p w14:paraId="2330F0C9" w14:textId="77777777" w:rsidR="000F660E" w:rsidRPr="0074717B" w:rsidRDefault="00F610FB" w:rsidP="00F610FB">
      <w:pPr>
        <w:spacing w:line="276" w:lineRule="auto"/>
        <w:jc w:val="center"/>
        <w:rPr>
          <w:rFonts w:ascii="Times New Roman" w:eastAsia="Times New Roman" w:hAnsi="Times New Roman" w:cs="Times New Roman"/>
        </w:rPr>
      </w:pPr>
      <w:r w:rsidRPr="008C2B32">
        <w:rPr>
          <w:noProof/>
          <w:color w:val="000000"/>
        </w:rPr>
        <w:drawing>
          <wp:inline distT="0" distB="0" distL="0" distR="0" wp14:anchorId="017F2CC2" wp14:editId="06E4BF69">
            <wp:extent cx="5400000" cy="2024999"/>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5400000" cy="2024999"/>
                    </a:xfrm>
                    <a:prstGeom prst="rect">
                      <a:avLst/>
                    </a:prstGeom>
                    <a:ln/>
                  </pic:spPr>
                </pic:pic>
              </a:graphicData>
            </a:graphic>
          </wp:inline>
        </w:drawing>
      </w:r>
    </w:p>
    <w:p w14:paraId="27920AE4" w14:textId="77777777" w:rsidR="000F660E" w:rsidRPr="0074717B" w:rsidRDefault="00456D84">
      <w:pPr>
        <w:spacing w:line="276" w:lineRule="auto"/>
        <w:jc w:val="both"/>
        <w:rPr>
          <w:rFonts w:ascii="Times New Roman" w:eastAsia="Times New Roman" w:hAnsi="Times New Roman" w:cs="Times New Roman"/>
        </w:rPr>
      </w:pPr>
      <w:r w:rsidRPr="0074717B">
        <w:rPr>
          <w:rFonts w:ascii="Times New Roman" w:eastAsia="Times New Roman" w:hAnsi="Times New Roman" w:cs="Times New Roman"/>
        </w:rPr>
        <w:t xml:space="preserve">The Jut Art Museum in Taipei, Taiwan has continuously responded to topics related to “city” and “future” through contemporary art exhibitions and perspectives, and has launched the latest </w:t>
      </w:r>
      <w:r w:rsidRPr="00DD5B86">
        <w:rPr>
          <w:rFonts w:ascii="Times New Roman" w:eastAsia="Times New Roman" w:hAnsi="Times New Roman" w:cs="Times New Roman"/>
        </w:rPr>
        <w:t xml:space="preserve">exhibition, </w:t>
      </w:r>
      <w:r w:rsidRPr="00F610FB">
        <w:rPr>
          <w:rFonts w:ascii="Times New Roman" w:eastAsia="Times New Roman" w:hAnsi="Times New Roman" w:cs="Times New Roman"/>
          <w:b/>
          <w:bCs/>
          <w:i/>
        </w:rPr>
        <w:t>The Future Life, Future You – Digital, Machine and Cyborgs</w:t>
      </w:r>
      <w:r w:rsidRPr="00DD5B86">
        <w:rPr>
          <w:rFonts w:ascii="Times New Roman" w:eastAsia="Times New Roman" w:hAnsi="Times New Roman" w:cs="Times New Roman"/>
        </w:rPr>
        <w:t xml:space="preserve">, to contemplate on the </w:t>
      </w:r>
      <w:r w:rsidRPr="0074717B">
        <w:rPr>
          <w:rFonts w:ascii="Times New Roman" w:eastAsia="Times New Roman" w:hAnsi="Times New Roman" w:cs="Times New Roman"/>
        </w:rPr>
        <w:t xml:space="preserve">situations and topics regarding future life forms co-created by humanity and technology. Curated by Bo-Cheng Shen, the exhibition features a total of 15 artists/art collectives, including Aiden Faherty, Hassan Ragab, Jake Elwes, JIZAI ARMS project team, Mal Bueno, Markos Kay, Martin Backes, Moon </w:t>
      </w:r>
      <w:proofErr w:type="spellStart"/>
      <w:r w:rsidRPr="0074717B">
        <w:rPr>
          <w:rFonts w:ascii="Times New Roman" w:eastAsia="Times New Roman" w:hAnsi="Times New Roman" w:cs="Times New Roman"/>
        </w:rPr>
        <w:t>Ribas</w:t>
      </w:r>
      <w:proofErr w:type="spellEnd"/>
      <w:r w:rsidRPr="0074717B">
        <w:rPr>
          <w:rFonts w:ascii="Times New Roman" w:eastAsia="Times New Roman" w:hAnsi="Times New Roman" w:cs="Times New Roman"/>
        </w:rPr>
        <w:t xml:space="preserve">, Patrick </w:t>
      </w:r>
      <w:proofErr w:type="spellStart"/>
      <w:r w:rsidRPr="0074717B">
        <w:rPr>
          <w:rFonts w:ascii="Times New Roman" w:eastAsia="Times New Roman" w:hAnsi="Times New Roman" w:cs="Times New Roman"/>
        </w:rPr>
        <w:t>Tresset</w:t>
      </w:r>
      <w:proofErr w:type="spellEnd"/>
      <w:r w:rsidRPr="0074717B">
        <w:rPr>
          <w:rFonts w:ascii="Times New Roman" w:eastAsia="Times New Roman" w:hAnsi="Times New Roman" w:cs="Times New Roman"/>
        </w:rPr>
        <w:t xml:space="preserve">, Universal Everything, Yi Chen, Wan-Jen Chen, Simple noodle art - Zi-Yin Chen &amp; </w:t>
      </w:r>
      <w:proofErr w:type="spellStart"/>
      <w:r w:rsidRPr="0074717B">
        <w:rPr>
          <w:rFonts w:ascii="Times New Roman" w:eastAsia="Times New Roman" w:hAnsi="Times New Roman" w:cs="Times New Roman"/>
        </w:rPr>
        <w:t>Gotop</w:t>
      </w:r>
      <w:proofErr w:type="spellEnd"/>
      <w:r w:rsidRPr="0074717B">
        <w:rPr>
          <w:rFonts w:ascii="Times New Roman" w:eastAsia="Times New Roman" w:hAnsi="Times New Roman" w:cs="Times New Roman"/>
        </w:rPr>
        <w:t xml:space="preserve"> Chuang, </w:t>
      </w:r>
      <w:proofErr w:type="spellStart"/>
      <w:r w:rsidRPr="0074717B">
        <w:rPr>
          <w:rFonts w:ascii="Times New Roman" w:eastAsia="Times New Roman" w:hAnsi="Times New Roman" w:cs="Times New Roman"/>
        </w:rPr>
        <w:t>Newyellow</w:t>
      </w:r>
      <w:proofErr w:type="spellEnd"/>
      <w:r w:rsidRPr="0074717B">
        <w:rPr>
          <w:rFonts w:ascii="Times New Roman" w:eastAsia="Times New Roman" w:hAnsi="Times New Roman" w:cs="Times New Roman"/>
        </w:rPr>
        <w:t xml:space="preserve">, and Hui-Yu Su, respectively from the UK, the US, France, Japan, Germany, Egypt, Spain, Mexico, and Taiwan. Combining art with technologies, such as AI algorithm, big data, deepfake, wearable device, and cyborg, the artworks on view reflect the artists’ individual and diverse imaginations about future life forms, and collectively pose the question: “what life is (for)?” The exhibition runs until January 28th, 2024. For more information about related events and admission discounts, please visit the museum’s official website. </w:t>
      </w:r>
    </w:p>
    <w:p w14:paraId="28B88553" w14:textId="77777777" w:rsidR="000F660E" w:rsidRDefault="000F660E">
      <w:pPr>
        <w:spacing w:line="276" w:lineRule="auto"/>
        <w:jc w:val="both"/>
        <w:rPr>
          <w:rFonts w:ascii="Times New Roman" w:hAnsi="Times New Roman" w:cs="Times New Roman"/>
        </w:rPr>
      </w:pPr>
    </w:p>
    <w:p w14:paraId="49DF9958" w14:textId="77777777" w:rsidR="00F610FB" w:rsidRPr="00F610FB" w:rsidRDefault="00F610FB" w:rsidP="00F610FB">
      <w:pPr>
        <w:spacing w:line="0" w:lineRule="atLeast"/>
        <w:jc w:val="center"/>
        <w:rPr>
          <w:rFonts w:eastAsia="微軟正黑體"/>
          <w:sz w:val="22"/>
          <w:szCs w:val="22"/>
        </w:rPr>
      </w:pPr>
      <w:r w:rsidRPr="005D15B4">
        <w:rPr>
          <w:rFonts w:eastAsia="微軟正黑體" w:hint="eastAsia"/>
          <w:noProof/>
          <w:sz w:val="22"/>
          <w:szCs w:val="22"/>
          <w:lang w:val="zh-TW"/>
        </w:rPr>
        <w:drawing>
          <wp:inline distT="0" distB="0" distL="0" distR="0" wp14:anchorId="108FC3B7" wp14:editId="7653F4AB">
            <wp:extent cx="1888998" cy="1260000"/>
            <wp:effectExtent l="0" t="0" r="0" b="0"/>
            <wp:docPr id="196655443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54430" name="圖片 19665544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8998" cy="1260000"/>
                    </a:xfrm>
                    <a:prstGeom prst="rect">
                      <a:avLst/>
                    </a:prstGeom>
                  </pic:spPr>
                </pic:pic>
              </a:graphicData>
            </a:graphic>
          </wp:inline>
        </w:drawing>
      </w:r>
      <w:r w:rsidRPr="005D15B4">
        <w:rPr>
          <w:rFonts w:eastAsia="微軟正黑體" w:hint="eastAsia"/>
          <w:sz w:val="22"/>
          <w:szCs w:val="22"/>
        </w:rPr>
        <w:t xml:space="preserve"> </w:t>
      </w:r>
      <w:r w:rsidRPr="005D15B4">
        <w:rPr>
          <w:rFonts w:eastAsia="微軟正黑體" w:hint="eastAsia"/>
          <w:noProof/>
          <w:sz w:val="22"/>
          <w:szCs w:val="22"/>
          <w:lang w:val="zh-TW"/>
        </w:rPr>
        <w:drawing>
          <wp:inline distT="0" distB="0" distL="0" distR="0" wp14:anchorId="0DDE3AA0" wp14:editId="217BB69D">
            <wp:extent cx="1890001" cy="1260000"/>
            <wp:effectExtent l="0" t="0" r="0" b="0"/>
            <wp:docPr id="178051903" name="圖片 17805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1903" name="圖片 1780519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0001" cy="1260000"/>
                    </a:xfrm>
                    <a:prstGeom prst="rect">
                      <a:avLst/>
                    </a:prstGeom>
                  </pic:spPr>
                </pic:pic>
              </a:graphicData>
            </a:graphic>
          </wp:inline>
        </w:drawing>
      </w:r>
      <w:r>
        <w:rPr>
          <w:rFonts w:eastAsia="微軟正黑體"/>
          <w:sz w:val="22"/>
          <w:szCs w:val="22"/>
        </w:rPr>
        <w:t xml:space="preserve"> </w:t>
      </w:r>
      <w:r w:rsidRPr="005D15B4">
        <w:rPr>
          <w:rFonts w:eastAsia="微軟正黑體" w:hint="eastAsia"/>
          <w:noProof/>
          <w:sz w:val="22"/>
          <w:szCs w:val="22"/>
          <w:lang w:val="zh-TW"/>
        </w:rPr>
        <w:drawing>
          <wp:inline distT="0" distB="0" distL="0" distR="0" wp14:anchorId="22195823" wp14:editId="41570BE9">
            <wp:extent cx="1889056" cy="1260000"/>
            <wp:effectExtent l="0" t="0" r="0" b="0"/>
            <wp:docPr id="1032614077" name="圖片 103261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14077" name="圖片 103261407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9056" cy="1260000"/>
                    </a:xfrm>
                    <a:prstGeom prst="rect">
                      <a:avLst/>
                    </a:prstGeom>
                  </pic:spPr>
                </pic:pic>
              </a:graphicData>
            </a:graphic>
          </wp:inline>
        </w:drawing>
      </w:r>
    </w:p>
    <w:p w14:paraId="220A96CB" w14:textId="77777777" w:rsidR="000F660E" w:rsidRPr="0074717B" w:rsidRDefault="00456D84">
      <w:pPr>
        <w:spacing w:line="276" w:lineRule="auto"/>
        <w:jc w:val="both"/>
        <w:rPr>
          <w:rFonts w:ascii="Times New Roman" w:hAnsi="Times New Roman" w:cs="Times New Roman"/>
          <w:color w:val="000000"/>
          <w:sz w:val="22"/>
          <w:szCs w:val="22"/>
        </w:rPr>
      </w:pPr>
      <w:r w:rsidRPr="0074717B">
        <w:rPr>
          <w:rFonts w:ascii="Times New Roman" w:eastAsia="Times New Roman" w:hAnsi="Times New Roman" w:cs="Times New Roman"/>
        </w:rPr>
        <w:t>The Jut Art Museum invites curator Bo-Cheng Shen to curate the exhibition based on his long-term, research-based art project, “</w:t>
      </w:r>
      <w:r w:rsidR="007F3EA0" w:rsidRPr="0074717B">
        <w:rPr>
          <w:rFonts w:ascii="Times New Roman" w:eastAsia="Times New Roman" w:hAnsi="Times New Roman" w:cs="Times New Roman"/>
        </w:rPr>
        <w:t xml:space="preserve">Evolutionary </w:t>
      </w:r>
      <w:r w:rsidRPr="0074717B">
        <w:rPr>
          <w:rFonts w:ascii="Times New Roman" w:eastAsia="Times New Roman" w:hAnsi="Times New Roman" w:cs="Times New Roman"/>
        </w:rPr>
        <w:t xml:space="preserve">Cybernetic,” and start from the concept of viewing life as an ongoing process of development and creation to produce the contemporary art exhibition </w:t>
      </w:r>
      <w:r w:rsidRPr="00DD5B86">
        <w:rPr>
          <w:rFonts w:ascii="Times New Roman" w:eastAsia="Times New Roman" w:hAnsi="Times New Roman" w:cs="Times New Roman"/>
        </w:rPr>
        <w:t xml:space="preserve">– </w:t>
      </w:r>
      <w:r w:rsidRPr="00DD5B86">
        <w:rPr>
          <w:rFonts w:ascii="Times New Roman" w:eastAsia="Times New Roman" w:hAnsi="Times New Roman" w:cs="Times New Roman"/>
          <w:i/>
        </w:rPr>
        <w:t>The Future Life, Future You</w:t>
      </w:r>
      <w:r w:rsidRPr="00DD5B86">
        <w:rPr>
          <w:rFonts w:ascii="Times New Roman" w:eastAsia="Times New Roman" w:hAnsi="Times New Roman" w:cs="Times New Roman"/>
          <w:color w:val="000000"/>
        </w:rPr>
        <w:t>. The exhibition explores a new possibility from the dialectic</w:t>
      </w:r>
      <w:r w:rsidRPr="0074717B">
        <w:rPr>
          <w:rFonts w:ascii="Times New Roman" w:eastAsia="Times New Roman" w:hAnsi="Times New Roman" w:cs="Times New Roman"/>
          <w:color w:val="000000"/>
        </w:rPr>
        <w:t xml:space="preserve"> </w:t>
      </w:r>
      <w:r w:rsidRPr="0074717B">
        <w:rPr>
          <w:rFonts w:ascii="Times New Roman" w:eastAsia="Times New Roman" w:hAnsi="Times New Roman" w:cs="Times New Roman"/>
          <w:color w:val="000000"/>
        </w:rPr>
        <w:lastRenderedPageBreak/>
        <w:t xml:space="preserve">perspective of art: when technology intervenes into everyday living and life, </w:t>
      </w:r>
      <w:r w:rsidRPr="0074717B">
        <w:rPr>
          <w:rFonts w:ascii="Times New Roman" w:eastAsia="Times New Roman" w:hAnsi="Times New Roman" w:cs="Times New Roman"/>
          <w:color w:val="262626"/>
        </w:rPr>
        <w:t>apart from the existing six kingdoms</w:t>
      </w:r>
      <w:r w:rsidRPr="0074717B">
        <w:rPr>
          <w:rFonts w:ascii="Times New Roman" w:eastAsia="Times New Roman" w:hAnsi="Times New Roman" w:cs="Times New Roman"/>
          <w:color w:val="000000"/>
        </w:rPr>
        <w:t xml:space="preserve">, has </w:t>
      </w:r>
      <w:r w:rsidRPr="0074717B">
        <w:rPr>
          <w:rFonts w:ascii="Times New Roman" w:eastAsia="Times New Roman" w:hAnsi="Times New Roman" w:cs="Times New Roman"/>
          <w:color w:val="262626"/>
        </w:rPr>
        <w:t>the “</w:t>
      </w:r>
      <w:proofErr w:type="spellStart"/>
      <w:r w:rsidRPr="0074717B">
        <w:rPr>
          <w:rFonts w:ascii="Times New Roman" w:eastAsia="Times New Roman" w:hAnsi="Times New Roman" w:cs="Times New Roman"/>
          <w:color w:val="262626"/>
        </w:rPr>
        <w:t>Technium</w:t>
      </w:r>
      <w:proofErr w:type="spellEnd"/>
      <w:r w:rsidRPr="0074717B">
        <w:rPr>
          <w:rFonts w:ascii="Times New Roman" w:eastAsia="Times New Roman" w:hAnsi="Times New Roman" w:cs="Times New Roman"/>
          <w:color w:val="262626"/>
        </w:rPr>
        <w:t xml:space="preserve">” finally appeared? When “evolution” founded on the idea of the survival of the fittest intersects with “cybernetics” that posits the origin of technology in humanity, what new imagination about future life and living scenarios will emerge? </w:t>
      </w:r>
    </w:p>
    <w:p w14:paraId="0B47AAB6" w14:textId="77777777" w:rsidR="000F660E" w:rsidRPr="0074717B" w:rsidRDefault="000F660E">
      <w:pPr>
        <w:spacing w:line="276" w:lineRule="auto"/>
        <w:jc w:val="both"/>
        <w:rPr>
          <w:rFonts w:ascii="Times New Roman" w:eastAsia="Times New Roman" w:hAnsi="Times New Roman" w:cs="Times New Roman"/>
          <w:b/>
          <w:color w:val="262626"/>
        </w:rPr>
      </w:pPr>
    </w:p>
    <w:p w14:paraId="576CCE19" w14:textId="77777777" w:rsidR="000F660E" w:rsidRPr="0074717B" w:rsidRDefault="00456D84">
      <w:pPr>
        <w:spacing w:line="276" w:lineRule="auto"/>
        <w:jc w:val="both"/>
        <w:rPr>
          <w:rFonts w:ascii="Times New Roman" w:eastAsia="Times New Roman" w:hAnsi="Times New Roman" w:cs="Times New Roman"/>
          <w:b/>
          <w:color w:val="262626"/>
        </w:rPr>
      </w:pPr>
      <w:r w:rsidRPr="0074717B">
        <w:rPr>
          <w:rFonts w:ascii="Times New Roman" w:eastAsia="Times New Roman" w:hAnsi="Times New Roman" w:cs="Times New Roman"/>
          <w:b/>
          <w:color w:val="262626"/>
        </w:rPr>
        <w:t>“Fluid Life and Body” – When Technology Destabilizes the Definitions of Life and Body</w:t>
      </w:r>
    </w:p>
    <w:p w14:paraId="042B87F3" w14:textId="77777777" w:rsidR="00F610FB" w:rsidRPr="00F610FB" w:rsidRDefault="00F610FB" w:rsidP="00F610FB">
      <w:pPr>
        <w:spacing w:line="0" w:lineRule="atLeast"/>
        <w:jc w:val="center"/>
        <w:rPr>
          <w:rFonts w:eastAsia="微軟正黑體"/>
          <w:sz w:val="22"/>
          <w:szCs w:val="22"/>
        </w:rPr>
      </w:pPr>
      <w:r w:rsidRPr="00424797">
        <w:rPr>
          <w:rFonts w:eastAsia="微軟正黑體" w:hint="eastAsia"/>
          <w:noProof/>
          <w:sz w:val="22"/>
          <w:szCs w:val="22"/>
          <w:lang w:val="zh-TW"/>
        </w:rPr>
        <w:drawing>
          <wp:inline distT="0" distB="0" distL="0" distR="0" wp14:anchorId="4370B147" wp14:editId="554DBD25">
            <wp:extent cx="1888996" cy="1260000"/>
            <wp:effectExtent l="0" t="0" r="0" b="0"/>
            <wp:docPr id="100887042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70420" name="圖片 1008870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8996" cy="1260000"/>
                    </a:xfrm>
                    <a:prstGeom prst="rect">
                      <a:avLst/>
                    </a:prstGeom>
                  </pic:spPr>
                </pic:pic>
              </a:graphicData>
            </a:graphic>
          </wp:inline>
        </w:drawing>
      </w:r>
      <w:r w:rsidRPr="00424797">
        <w:rPr>
          <w:rFonts w:eastAsia="微軟正黑體"/>
          <w:sz w:val="22"/>
          <w:szCs w:val="22"/>
        </w:rPr>
        <w:t xml:space="preserve"> </w:t>
      </w:r>
      <w:r w:rsidRPr="00424797">
        <w:rPr>
          <w:rFonts w:eastAsia="微軟正黑體" w:hint="eastAsia"/>
          <w:noProof/>
          <w:sz w:val="22"/>
          <w:szCs w:val="22"/>
          <w:lang w:val="zh-TW"/>
        </w:rPr>
        <w:drawing>
          <wp:inline distT="0" distB="0" distL="0" distR="0" wp14:anchorId="225E11CE" wp14:editId="0DDDCBC1">
            <wp:extent cx="1888996" cy="1260000"/>
            <wp:effectExtent l="0" t="0" r="0" b="0"/>
            <wp:docPr id="179583173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31734" name="圖片 17958317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8996" cy="1260000"/>
                    </a:xfrm>
                    <a:prstGeom prst="rect">
                      <a:avLst/>
                    </a:prstGeom>
                  </pic:spPr>
                </pic:pic>
              </a:graphicData>
            </a:graphic>
          </wp:inline>
        </w:drawing>
      </w:r>
      <w:r w:rsidRPr="00424797">
        <w:rPr>
          <w:rFonts w:eastAsia="微軟正黑體"/>
          <w:sz w:val="22"/>
          <w:szCs w:val="22"/>
        </w:rPr>
        <w:t xml:space="preserve"> </w:t>
      </w:r>
      <w:r w:rsidRPr="00424797">
        <w:rPr>
          <w:rFonts w:eastAsia="微軟正黑體"/>
          <w:noProof/>
          <w:sz w:val="22"/>
          <w:szCs w:val="22"/>
        </w:rPr>
        <w:drawing>
          <wp:inline distT="0" distB="0" distL="0" distR="0" wp14:anchorId="10DE5C45" wp14:editId="3D867C89">
            <wp:extent cx="1888996" cy="1260000"/>
            <wp:effectExtent l="0" t="0" r="0" b="0"/>
            <wp:docPr id="134559479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94799" name="圖片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8996" cy="1260000"/>
                    </a:xfrm>
                    <a:prstGeom prst="rect">
                      <a:avLst/>
                    </a:prstGeom>
                  </pic:spPr>
                </pic:pic>
              </a:graphicData>
            </a:graphic>
          </wp:inline>
        </w:drawing>
      </w:r>
    </w:p>
    <w:p w14:paraId="150B3A37" w14:textId="77777777" w:rsidR="00F610FB" w:rsidRDefault="00456D84">
      <w:pPr>
        <w:spacing w:line="276" w:lineRule="auto"/>
        <w:jc w:val="both"/>
        <w:rPr>
          <w:rFonts w:ascii="Times New Roman" w:eastAsia="Times New Roman" w:hAnsi="Times New Roman" w:cs="Times New Roman"/>
          <w:color w:val="000000"/>
        </w:rPr>
      </w:pPr>
      <w:r w:rsidRPr="0074717B">
        <w:rPr>
          <w:rFonts w:ascii="Times New Roman" w:eastAsia="Times New Roman" w:hAnsi="Times New Roman" w:cs="Times New Roman"/>
          <w:color w:val="000000"/>
        </w:rPr>
        <w:t xml:space="preserve">The fact that our view on life and bodily form are becoming more fluid through technology proves the existence of “artificial selection.” While the boundaries between human and animal, the organic and the inorganic, as well as reality and virtuality have grown increasingly blurry and destabilized, there are more ways to interpret and understand the forms of life and body. British artist Jake Elwes’s </w:t>
      </w:r>
      <w:r w:rsidRPr="0074717B">
        <w:rPr>
          <w:rFonts w:ascii="Times New Roman" w:eastAsia="Times New Roman" w:hAnsi="Times New Roman" w:cs="Times New Roman"/>
          <w:i/>
          <w:color w:val="0070C0"/>
        </w:rPr>
        <w:t>Zizi in Motion: A Deepfake Drag Utopia</w:t>
      </w:r>
      <w:r w:rsidRPr="0074717B">
        <w:rPr>
          <w:rFonts w:ascii="Times New Roman" w:eastAsia="Times New Roman" w:hAnsi="Times New Roman" w:cs="Times New Roman"/>
          <w:color w:val="0070C0"/>
        </w:rPr>
        <w:t xml:space="preserve"> </w:t>
      </w:r>
      <w:r w:rsidRPr="0074717B">
        <w:rPr>
          <w:rFonts w:ascii="Times New Roman" w:eastAsia="Times New Roman" w:hAnsi="Times New Roman" w:cs="Times New Roman"/>
          <w:color w:val="000000"/>
        </w:rPr>
        <w:t xml:space="preserve">combines deepfake technology and the queer community to reflect on artificial intelligence and the idea of community, shattering rigid gender and body definitions. Taiwanese artist Hui-Yu Su’s </w:t>
      </w:r>
      <w:r w:rsidRPr="0074717B">
        <w:rPr>
          <w:rFonts w:ascii="Times New Roman" w:eastAsia="Times New Roman" w:hAnsi="Times New Roman" w:cs="Times New Roman"/>
          <w:i/>
          <w:color w:val="0070C0"/>
        </w:rPr>
        <w:t>The White Waters</w:t>
      </w:r>
      <w:r w:rsidRPr="0074717B">
        <w:rPr>
          <w:rFonts w:ascii="Times New Roman" w:eastAsia="Times New Roman" w:hAnsi="Times New Roman" w:cs="Times New Roman"/>
          <w:color w:val="000000"/>
        </w:rPr>
        <w:t xml:space="preserve">, a three-channel video work, deconstructs the biological boundary through the fluid bodies of human and snake in the classical text. Egyptian architect Hassan Ragab’s </w:t>
      </w:r>
      <w:r w:rsidRPr="0074717B">
        <w:rPr>
          <w:rFonts w:ascii="Times New Roman" w:eastAsia="Times New Roman" w:hAnsi="Times New Roman" w:cs="Times New Roman"/>
          <w:i/>
          <w:color w:val="0070C0"/>
        </w:rPr>
        <w:t>The Architectural Being</w:t>
      </w:r>
      <w:r w:rsidRPr="0074717B">
        <w:rPr>
          <w:rFonts w:ascii="Times New Roman" w:eastAsia="Times New Roman" w:hAnsi="Times New Roman" w:cs="Times New Roman"/>
          <w:color w:val="0070C0"/>
        </w:rPr>
        <w:t xml:space="preserve"> </w:t>
      </w:r>
      <w:r w:rsidRPr="0074717B">
        <w:rPr>
          <w:rFonts w:ascii="Times New Roman" w:eastAsia="Times New Roman" w:hAnsi="Times New Roman" w:cs="Times New Roman"/>
          <w:color w:val="000000"/>
        </w:rPr>
        <w:t>transforms architecture from the “living machine” into a “living organism” that performs catwalk shows and dances enabled by the system of AI image generation.</w:t>
      </w:r>
    </w:p>
    <w:p w14:paraId="6AC507A6" w14:textId="77777777" w:rsidR="00F610FB" w:rsidRDefault="00F610FB">
      <w:pPr>
        <w:spacing w:line="276" w:lineRule="auto"/>
        <w:jc w:val="both"/>
        <w:rPr>
          <w:rFonts w:ascii="Times New Roman" w:eastAsia="Times New Roman" w:hAnsi="Times New Roman" w:cs="Times New Roman"/>
          <w:color w:val="000000"/>
        </w:rPr>
      </w:pPr>
    </w:p>
    <w:p w14:paraId="23C369F0" w14:textId="77777777" w:rsidR="00F610FB" w:rsidRDefault="00F610FB" w:rsidP="00F610FB">
      <w:pPr>
        <w:spacing w:line="276" w:lineRule="auto"/>
        <w:jc w:val="center"/>
        <w:rPr>
          <w:rFonts w:ascii="Times New Roman" w:eastAsia="Times New Roman" w:hAnsi="Times New Roman" w:cs="Times New Roman"/>
          <w:color w:val="000000"/>
        </w:rPr>
      </w:pPr>
      <w:r>
        <w:rPr>
          <w:rFonts w:eastAsia="微軟正黑體" w:hint="eastAsia"/>
          <w:bCs/>
          <w:noProof/>
          <w:sz w:val="22"/>
          <w:szCs w:val="22"/>
        </w:rPr>
        <w:drawing>
          <wp:inline distT="0" distB="0" distL="0" distR="0" wp14:anchorId="6B6479D2" wp14:editId="08A25644">
            <wp:extent cx="2240105" cy="1260000"/>
            <wp:effectExtent l="0" t="0" r="8255" b="0"/>
            <wp:docPr id="77470540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05401" name="圖片 77470540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0105" cy="1260000"/>
                    </a:xfrm>
                    <a:prstGeom prst="rect">
                      <a:avLst/>
                    </a:prstGeom>
                  </pic:spPr>
                </pic:pic>
              </a:graphicData>
            </a:graphic>
          </wp:inline>
        </w:drawing>
      </w:r>
    </w:p>
    <w:p w14:paraId="1AC3CEC4" w14:textId="77777777" w:rsidR="000F660E" w:rsidRPr="0074717B" w:rsidRDefault="00456D84">
      <w:pPr>
        <w:spacing w:line="276" w:lineRule="auto"/>
        <w:jc w:val="both"/>
        <w:rPr>
          <w:rFonts w:ascii="Times New Roman" w:eastAsia="Times New Roman" w:hAnsi="Times New Roman" w:cs="Times New Roman"/>
          <w:color w:val="000000"/>
        </w:rPr>
      </w:pPr>
      <w:r w:rsidRPr="0074717B">
        <w:rPr>
          <w:rFonts w:ascii="Times New Roman" w:eastAsia="Times New Roman" w:hAnsi="Times New Roman" w:cs="Times New Roman"/>
          <w:color w:val="000000"/>
        </w:rPr>
        <w:t xml:space="preserve">In mid-November, the museum will further exhibit the celebrated work, </w:t>
      </w:r>
      <w:r w:rsidRPr="0074717B">
        <w:rPr>
          <w:rFonts w:ascii="Times New Roman" w:eastAsia="Times New Roman" w:hAnsi="Times New Roman" w:cs="Times New Roman"/>
          <w:i/>
          <w:color w:val="0070C0"/>
        </w:rPr>
        <w:t>Transfiguration</w:t>
      </w:r>
      <w:r w:rsidRPr="0074717B">
        <w:rPr>
          <w:rFonts w:ascii="Times New Roman" w:eastAsia="Times New Roman" w:hAnsi="Times New Roman" w:cs="Times New Roman"/>
          <w:color w:val="000000"/>
        </w:rPr>
        <w:t>, by the UK-based art collective, Universal Everything. This work features a walking figure, whose colossal body continuously evolves, reflecting the endless evolutionary process of life and humankind.</w:t>
      </w:r>
    </w:p>
    <w:p w14:paraId="64DFFFFB" w14:textId="77777777" w:rsidR="000F660E" w:rsidRPr="0074717B" w:rsidRDefault="000F660E">
      <w:pPr>
        <w:spacing w:line="276" w:lineRule="auto"/>
        <w:jc w:val="both"/>
        <w:rPr>
          <w:rFonts w:ascii="Times New Roman" w:eastAsia="Times New Roman" w:hAnsi="Times New Roman" w:cs="Times New Roman"/>
          <w:b/>
          <w:color w:val="000000"/>
        </w:rPr>
      </w:pPr>
    </w:p>
    <w:p w14:paraId="006C24AB" w14:textId="77777777" w:rsidR="000F660E" w:rsidRPr="0074717B" w:rsidRDefault="00456D84">
      <w:pPr>
        <w:spacing w:line="276" w:lineRule="auto"/>
        <w:jc w:val="both"/>
        <w:rPr>
          <w:rFonts w:ascii="Times New Roman" w:eastAsia="Times New Roman" w:hAnsi="Times New Roman" w:cs="Times New Roman"/>
          <w:b/>
          <w:color w:val="000000"/>
        </w:rPr>
      </w:pPr>
      <w:r w:rsidRPr="0074717B">
        <w:rPr>
          <w:rFonts w:ascii="Times New Roman" w:eastAsia="Times New Roman" w:hAnsi="Times New Roman" w:cs="Times New Roman"/>
          <w:b/>
          <w:color w:val="000000"/>
        </w:rPr>
        <w:t>“</w:t>
      </w:r>
      <w:sdt>
        <w:sdtPr>
          <w:rPr>
            <w:rFonts w:ascii="Times New Roman" w:hAnsi="Times New Roman" w:cs="Times New Roman"/>
          </w:rPr>
          <w:tag w:val="goog_rdk_1"/>
          <w:id w:val="1457903575"/>
        </w:sdtPr>
        <w:sdtEndPr/>
        <w:sdtContent/>
      </w:sdt>
      <w:sdt>
        <w:sdtPr>
          <w:rPr>
            <w:rFonts w:ascii="Times New Roman" w:hAnsi="Times New Roman" w:cs="Times New Roman"/>
          </w:rPr>
          <w:tag w:val="goog_rdk_2"/>
          <w:id w:val="-1041905973"/>
        </w:sdtPr>
        <w:sdtEndPr/>
        <w:sdtContent/>
      </w:sdt>
      <w:sdt>
        <w:sdtPr>
          <w:rPr>
            <w:rFonts w:ascii="Times New Roman" w:hAnsi="Times New Roman" w:cs="Times New Roman"/>
          </w:rPr>
          <w:tag w:val="goog_rdk_3"/>
          <w:id w:val="-896972324"/>
        </w:sdtPr>
        <w:sdtEndPr/>
        <w:sdtContent/>
      </w:sdt>
      <w:r w:rsidRPr="0074717B">
        <w:rPr>
          <w:rFonts w:ascii="Times New Roman" w:eastAsia="Times New Roman" w:hAnsi="Times New Roman" w:cs="Times New Roman"/>
          <w:b/>
          <w:color w:val="000000"/>
        </w:rPr>
        <w:t>You in the Digital and the Digital It” – The Image of Human and Life in the Algorithmic Environment</w:t>
      </w:r>
    </w:p>
    <w:p w14:paraId="4FC7577D" w14:textId="77777777" w:rsidR="000F660E" w:rsidRPr="0074717B" w:rsidRDefault="00456D84">
      <w:pPr>
        <w:widowControl/>
        <w:spacing w:line="276" w:lineRule="auto"/>
        <w:jc w:val="both"/>
        <w:rPr>
          <w:rFonts w:ascii="Times New Roman" w:eastAsia="Times New Roman" w:hAnsi="Times New Roman" w:cs="Times New Roman"/>
          <w:color w:val="262626"/>
        </w:rPr>
      </w:pPr>
      <w:r w:rsidRPr="0074717B">
        <w:rPr>
          <w:rFonts w:ascii="Times New Roman" w:eastAsia="Times New Roman" w:hAnsi="Times New Roman" w:cs="Times New Roman"/>
          <w:color w:val="262626"/>
        </w:rPr>
        <w:t xml:space="preserve">As life and body become re-defined at the intersection of evolution and algorithm, understandings of the “self” and “other” in the digital dimension will also be altered. </w:t>
      </w:r>
    </w:p>
    <w:p w14:paraId="2D742610" w14:textId="77777777" w:rsidR="000F660E" w:rsidRPr="0074717B" w:rsidRDefault="000F660E">
      <w:pPr>
        <w:widowControl/>
        <w:spacing w:line="276" w:lineRule="auto"/>
        <w:jc w:val="both"/>
        <w:rPr>
          <w:rFonts w:ascii="Times New Roman" w:hAnsi="Times New Roman" w:cs="Times New Roman"/>
          <w:sz w:val="22"/>
          <w:szCs w:val="22"/>
        </w:rPr>
      </w:pPr>
    </w:p>
    <w:p w14:paraId="5BE4F5F9" w14:textId="77777777" w:rsidR="000F660E" w:rsidRPr="0074717B" w:rsidRDefault="00456D84">
      <w:pPr>
        <w:widowControl/>
        <w:numPr>
          <w:ilvl w:val="0"/>
          <w:numId w:val="1"/>
        </w:numPr>
        <w:pBdr>
          <w:top w:val="nil"/>
          <w:left w:val="nil"/>
          <w:bottom w:val="nil"/>
          <w:right w:val="nil"/>
          <w:between w:val="nil"/>
        </w:pBdr>
        <w:spacing w:line="276" w:lineRule="auto"/>
        <w:jc w:val="both"/>
        <w:rPr>
          <w:rFonts w:ascii="Times New Roman" w:eastAsia="Times New Roman" w:hAnsi="Times New Roman" w:cs="Times New Roman"/>
          <w:b/>
          <w:i/>
          <w:color w:val="262626"/>
        </w:rPr>
      </w:pPr>
      <w:r w:rsidRPr="0074717B">
        <w:rPr>
          <w:rFonts w:ascii="Times New Roman" w:eastAsia="Times New Roman" w:hAnsi="Times New Roman" w:cs="Times New Roman"/>
          <w:b/>
          <w:i/>
          <w:color w:val="262626"/>
        </w:rPr>
        <w:t>“You”: The Human Image in the Algorithmic Environment</w:t>
      </w:r>
    </w:p>
    <w:p w14:paraId="79BD3A34" w14:textId="77777777" w:rsidR="00F610FB" w:rsidRDefault="00F610FB">
      <w:pPr>
        <w:widowControl/>
        <w:spacing w:line="276" w:lineRule="auto"/>
        <w:ind w:left="480"/>
        <w:jc w:val="both"/>
        <w:rPr>
          <w:rFonts w:ascii="Times New Roman" w:eastAsia="Times New Roman" w:hAnsi="Times New Roman" w:cs="Times New Roman"/>
          <w:color w:val="262626"/>
        </w:rPr>
      </w:pPr>
    </w:p>
    <w:p w14:paraId="6B6EDA8B" w14:textId="77777777" w:rsidR="00F610FB" w:rsidRPr="00F610FB" w:rsidRDefault="00F610FB" w:rsidP="00F610FB">
      <w:pPr>
        <w:widowControl/>
        <w:ind w:leftChars="200" w:left="480"/>
        <w:jc w:val="center"/>
        <w:rPr>
          <w:rFonts w:eastAsia="微軟正黑體"/>
          <w:b/>
          <w:sz w:val="22"/>
          <w:szCs w:val="22"/>
        </w:rPr>
      </w:pPr>
      <w:r>
        <w:rPr>
          <w:rFonts w:eastAsia="微軟正黑體" w:hint="eastAsia"/>
          <w:b/>
          <w:i/>
          <w:iCs/>
          <w:noProof/>
          <w:sz w:val="22"/>
          <w:szCs w:val="22"/>
        </w:rPr>
        <w:lastRenderedPageBreak/>
        <w:drawing>
          <wp:inline distT="0" distB="0" distL="0" distR="0" wp14:anchorId="56D4349C" wp14:editId="25F33092">
            <wp:extent cx="1835025" cy="1224000"/>
            <wp:effectExtent l="0" t="0" r="0" b="0"/>
            <wp:docPr id="19459374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3749" name="圖片 1945937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5025" cy="1224000"/>
                    </a:xfrm>
                    <a:prstGeom prst="rect">
                      <a:avLst/>
                    </a:prstGeom>
                  </pic:spPr>
                </pic:pic>
              </a:graphicData>
            </a:graphic>
          </wp:inline>
        </w:drawing>
      </w:r>
      <w:r>
        <w:rPr>
          <w:rFonts w:eastAsia="微軟正黑體" w:hint="eastAsia"/>
          <w:b/>
          <w:sz w:val="22"/>
          <w:szCs w:val="22"/>
        </w:rPr>
        <w:t xml:space="preserve"> </w:t>
      </w:r>
      <w:r>
        <w:rPr>
          <w:rFonts w:eastAsia="微軟正黑體" w:hint="eastAsia"/>
          <w:b/>
          <w:noProof/>
          <w:sz w:val="22"/>
          <w:szCs w:val="22"/>
        </w:rPr>
        <w:drawing>
          <wp:inline distT="0" distB="0" distL="0" distR="0" wp14:anchorId="7D9B1A17" wp14:editId="4244E861">
            <wp:extent cx="1835025" cy="1224000"/>
            <wp:effectExtent l="0" t="0" r="0" b="0"/>
            <wp:docPr id="397444889"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44889" name="圖片 39744488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5025" cy="1224000"/>
                    </a:xfrm>
                    <a:prstGeom prst="rect">
                      <a:avLst/>
                    </a:prstGeom>
                  </pic:spPr>
                </pic:pic>
              </a:graphicData>
            </a:graphic>
          </wp:inline>
        </w:drawing>
      </w:r>
      <w:r>
        <w:rPr>
          <w:rFonts w:eastAsia="微軟正黑體"/>
          <w:b/>
          <w:sz w:val="22"/>
          <w:szCs w:val="22"/>
        </w:rPr>
        <w:t xml:space="preserve"> </w:t>
      </w:r>
      <w:r>
        <w:rPr>
          <w:rFonts w:eastAsia="微軟正黑體" w:hint="eastAsia"/>
          <w:b/>
          <w:noProof/>
          <w:sz w:val="22"/>
          <w:szCs w:val="22"/>
        </w:rPr>
        <w:drawing>
          <wp:inline distT="0" distB="0" distL="0" distR="0" wp14:anchorId="6893AD2C" wp14:editId="04676C52">
            <wp:extent cx="1835301" cy="1224000"/>
            <wp:effectExtent l="0" t="0" r="0" b="0"/>
            <wp:docPr id="107612341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23416" name="圖片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5301" cy="1224000"/>
                    </a:xfrm>
                    <a:prstGeom prst="rect">
                      <a:avLst/>
                    </a:prstGeom>
                  </pic:spPr>
                </pic:pic>
              </a:graphicData>
            </a:graphic>
          </wp:inline>
        </w:drawing>
      </w:r>
    </w:p>
    <w:p w14:paraId="16C2F7DE" w14:textId="77777777" w:rsidR="000F660E" w:rsidRDefault="00456D84">
      <w:pPr>
        <w:widowControl/>
        <w:spacing w:line="276" w:lineRule="auto"/>
        <w:ind w:left="480"/>
        <w:jc w:val="both"/>
        <w:rPr>
          <w:rFonts w:ascii="Times New Roman" w:eastAsia="Times New Roman" w:hAnsi="Times New Roman" w:cs="Times New Roman"/>
        </w:rPr>
      </w:pPr>
      <w:r w:rsidRPr="0074717B">
        <w:rPr>
          <w:rFonts w:ascii="Times New Roman" w:eastAsia="Times New Roman" w:hAnsi="Times New Roman" w:cs="Times New Roman"/>
          <w:color w:val="262626"/>
        </w:rPr>
        <w:t xml:space="preserve">Taiwanese art collective, </w:t>
      </w:r>
      <w:r w:rsidRPr="0074717B">
        <w:rPr>
          <w:rFonts w:ascii="Times New Roman" w:eastAsia="Times New Roman" w:hAnsi="Times New Roman" w:cs="Times New Roman"/>
          <w:highlight w:val="white"/>
        </w:rPr>
        <w:t>Simple noodle art</w:t>
      </w:r>
      <w:r w:rsidRPr="0074717B">
        <w:rPr>
          <w:rFonts w:ascii="Times New Roman" w:eastAsia="Times New Roman" w:hAnsi="Times New Roman" w:cs="Times New Roman"/>
        </w:rPr>
        <w:t xml:space="preserve"> – Zi-Yin Chen and </w:t>
      </w:r>
      <w:proofErr w:type="spellStart"/>
      <w:r w:rsidRPr="0074717B">
        <w:rPr>
          <w:rFonts w:ascii="Times New Roman" w:eastAsia="Times New Roman" w:hAnsi="Times New Roman" w:cs="Times New Roman"/>
        </w:rPr>
        <w:t>Gotop</w:t>
      </w:r>
      <w:proofErr w:type="spellEnd"/>
      <w:r w:rsidRPr="0074717B">
        <w:rPr>
          <w:rFonts w:ascii="Times New Roman" w:eastAsia="Times New Roman" w:hAnsi="Times New Roman" w:cs="Times New Roman"/>
        </w:rPr>
        <w:t xml:space="preserve"> Chuang, has just won the Prix Ars Electronica. In this exhibition, the art collective’s spatial and interactive installation, </w:t>
      </w:r>
      <w:r w:rsidRPr="0074717B">
        <w:rPr>
          <w:rFonts w:ascii="Times New Roman" w:eastAsia="Times New Roman" w:hAnsi="Times New Roman" w:cs="Times New Roman"/>
          <w:i/>
          <w:color w:val="0070C0"/>
        </w:rPr>
        <w:t>Inter net – Labeling me</w:t>
      </w:r>
      <w:r w:rsidRPr="0074717B">
        <w:rPr>
          <w:rFonts w:ascii="Times New Roman" w:eastAsia="Times New Roman" w:hAnsi="Times New Roman" w:cs="Times New Roman"/>
        </w:rPr>
        <w:t>, presents AI identifying markers, Google search entries, and the image of “I” produced by “</w:t>
      </w:r>
      <w:sdt>
        <w:sdtPr>
          <w:rPr>
            <w:rFonts w:ascii="Times New Roman" w:hAnsi="Times New Roman" w:cs="Times New Roman"/>
          </w:rPr>
          <w:tag w:val="goog_rdk_4"/>
          <w:id w:val="1112869970"/>
        </w:sdtPr>
        <w:sdtEndPr/>
        <w:sdtContent/>
      </w:sdt>
      <w:r w:rsidRPr="0074717B">
        <w:rPr>
          <w:rFonts w:ascii="Times New Roman" w:eastAsia="Times New Roman" w:hAnsi="Times New Roman" w:cs="Times New Roman"/>
        </w:rPr>
        <w:t xml:space="preserve">crowd labeling” of robots and the audience. Their single-channel algorithmic video installations, </w:t>
      </w:r>
      <w:r w:rsidRPr="0074717B">
        <w:rPr>
          <w:rFonts w:ascii="Times New Roman" w:eastAsia="Times New Roman" w:hAnsi="Times New Roman" w:cs="Times New Roman"/>
          <w:i/>
          <w:color w:val="0070C0"/>
        </w:rPr>
        <w:t>The Portrait – The Crowd’s Portrait of Me</w:t>
      </w:r>
      <w:r w:rsidRPr="0074717B">
        <w:rPr>
          <w:rFonts w:ascii="Times New Roman" w:eastAsia="Times New Roman" w:hAnsi="Times New Roman" w:cs="Times New Roman"/>
        </w:rPr>
        <w:t xml:space="preserve"> and </w:t>
      </w:r>
      <w:r w:rsidRPr="0074717B">
        <w:rPr>
          <w:rFonts w:ascii="Times New Roman" w:eastAsia="Times New Roman" w:hAnsi="Times New Roman" w:cs="Times New Roman"/>
          <w:i/>
          <w:color w:val="0070C0"/>
        </w:rPr>
        <w:t>The Portrait – My Self-Portrait</w:t>
      </w:r>
      <w:r w:rsidRPr="0074717B">
        <w:rPr>
          <w:rFonts w:ascii="Times New Roman" w:eastAsia="Times New Roman" w:hAnsi="Times New Roman" w:cs="Times New Roman"/>
        </w:rPr>
        <w:t xml:space="preserve">, reveal noise-like images that are cognitive portraits delineated with one’s digital footprints. </w:t>
      </w:r>
    </w:p>
    <w:p w14:paraId="50ABAC61" w14:textId="77777777" w:rsidR="00FC3725" w:rsidRPr="0074717B" w:rsidRDefault="00FC3725">
      <w:pPr>
        <w:widowControl/>
        <w:spacing w:line="276" w:lineRule="auto"/>
        <w:ind w:left="480"/>
        <w:jc w:val="both"/>
        <w:rPr>
          <w:rFonts w:ascii="Times New Roman" w:eastAsia="Times New Roman" w:hAnsi="Times New Roman" w:cs="Times New Roman"/>
        </w:rPr>
      </w:pPr>
    </w:p>
    <w:p w14:paraId="6500EFEF" w14:textId="77777777" w:rsidR="000F660E" w:rsidRPr="00FC3725" w:rsidRDefault="00FC3725" w:rsidP="00FC3725">
      <w:pPr>
        <w:widowControl/>
        <w:ind w:leftChars="200" w:left="480"/>
        <w:jc w:val="center"/>
        <w:rPr>
          <w:rFonts w:eastAsia="微軟正黑體"/>
          <w:sz w:val="22"/>
          <w:szCs w:val="22"/>
        </w:rPr>
      </w:pPr>
      <w:r w:rsidRPr="00F9033B">
        <w:rPr>
          <w:rFonts w:eastAsia="微軟正黑體"/>
          <w:noProof/>
          <w:sz w:val="22"/>
          <w:szCs w:val="22"/>
        </w:rPr>
        <w:drawing>
          <wp:inline distT="0" distB="0" distL="0" distR="0" wp14:anchorId="0EB33885" wp14:editId="0C8BF8AC">
            <wp:extent cx="1889057" cy="1260000"/>
            <wp:effectExtent l="0" t="0" r="0" b="0"/>
            <wp:docPr id="193501015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0159" name="圖片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9057" cy="1260000"/>
                    </a:xfrm>
                    <a:prstGeom prst="rect">
                      <a:avLst/>
                    </a:prstGeom>
                  </pic:spPr>
                </pic:pic>
              </a:graphicData>
            </a:graphic>
          </wp:inline>
        </w:drawing>
      </w:r>
      <w:r>
        <w:rPr>
          <w:rFonts w:eastAsia="微軟正黑體" w:hint="eastAsia"/>
          <w:sz w:val="22"/>
          <w:szCs w:val="22"/>
        </w:rPr>
        <w:t xml:space="preserve"> </w:t>
      </w:r>
      <w:r w:rsidRPr="00F9033B">
        <w:rPr>
          <w:rFonts w:eastAsia="微軟正黑體"/>
          <w:noProof/>
          <w:sz w:val="22"/>
          <w:szCs w:val="22"/>
        </w:rPr>
        <w:drawing>
          <wp:inline distT="0" distB="0" distL="0" distR="0" wp14:anchorId="70CF945B" wp14:editId="667B57E6">
            <wp:extent cx="1889055" cy="1260000"/>
            <wp:effectExtent l="0" t="0" r="0" b="0"/>
            <wp:docPr id="716120674" name="圖片 71612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20674" name="圖片 71612067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9055" cy="1260000"/>
                    </a:xfrm>
                    <a:prstGeom prst="rect">
                      <a:avLst/>
                    </a:prstGeom>
                  </pic:spPr>
                </pic:pic>
              </a:graphicData>
            </a:graphic>
          </wp:inline>
        </w:drawing>
      </w:r>
    </w:p>
    <w:p w14:paraId="700196D6" w14:textId="77777777" w:rsidR="000F660E" w:rsidRPr="0074717B" w:rsidRDefault="00456D84">
      <w:pPr>
        <w:spacing w:line="276" w:lineRule="auto"/>
        <w:ind w:left="480"/>
        <w:jc w:val="both"/>
        <w:rPr>
          <w:rFonts w:ascii="Times New Roman" w:eastAsia="Times New Roman" w:hAnsi="Times New Roman" w:cs="Times New Roman"/>
        </w:rPr>
      </w:pPr>
      <w:r w:rsidRPr="0074717B">
        <w:rPr>
          <w:rFonts w:ascii="Times New Roman" w:eastAsia="Times New Roman" w:hAnsi="Times New Roman" w:cs="Times New Roman"/>
        </w:rPr>
        <w:t xml:space="preserve">Taiwanese artist Wan-Jen Chen’s </w:t>
      </w:r>
      <w:r w:rsidRPr="0074717B">
        <w:rPr>
          <w:rFonts w:ascii="Times New Roman" w:eastAsia="Times New Roman" w:hAnsi="Times New Roman" w:cs="Times New Roman"/>
          <w:i/>
          <w:color w:val="0070C0"/>
        </w:rPr>
        <w:t>Stagger Moment</w:t>
      </w:r>
      <w:r w:rsidRPr="0074717B">
        <w:rPr>
          <w:rFonts w:ascii="Times New Roman" w:eastAsia="Times New Roman" w:hAnsi="Times New Roman" w:cs="Times New Roman"/>
          <w:color w:val="0070C0"/>
        </w:rPr>
        <w:t xml:space="preserve"> </w:t>
      </w:r>
      <w:r w:rsidRPr="0074717B">
        <w:rPr>
          <w:rFonts w:ascii="Times New Roman" w:eastAsia="Times New Roman" w:hAnsi="Times New Roman" w:cs="Times New Roman"/>
        </w:rPr>
        <w:t xml:space="preserve">on view at the museum’s </w:t>
      </w:r>
      <w:r w:rsidR="007F3EA0" w:rsidRPr="0074717B">
        <w:rPr>
          <w:rFonts w:ascii="Times New Roman" w:eastAsia="Times New Roman" w:hAnsi="Times New Roman" w:cs="Times New Roman"/>
        </w:rPr>
        <w:t>patio enables</w:t>
      </w:r>
      <w:r w:rsidRPr="0074717B">
        <w:rPr>
          <w:rFonts w:ascii="Times New Roman" w:eastAsia="Times New Roman" w:hAnsi="Times New Roman" w:cs="Times New Roman"/>
        </w:rPr>
        <w:t xml:space="preserve"> the audience to view the three-dimensional human figures created by the artist from a bottom-up angle. Through background erasure and digital stitching, the figures seem to be walking in an endlessly extending cycle of emptiness in the digital realm. </w:t>
      </w:r>
      <w:r w:rsidRPr="0074717B">
        <w:rPr>
          <w:rFonts w:ascii="Times New Roman" w:eastAsia="Times New Roman" w:hAnsi="Times New Roman" w:cs="Times New Roman"/>
          <w:i/>
          <w:color w:val="0070C0"/>
        </w:rPr>
        <w:t>Final</w:t>
      </w:r>
      <w:r w:rsidRPr="0074717B">
        <w:rPr>
          <w:rFonts w:ascii="Times New Roman" w:eastAsia="Times New Roman" w:hAnsi="Times New Roman" w:cs="Times New Roman"/>
        </w:rPr>
        <w:t xml:space="preserve"> by Mexican artist Mal Bueno is premiered worldwide in this exhibition. Images of the audience members interacting with the work are uploaded to the digital domain to intuitively present the “you” in the algorithm. </w:t>
      </w:r>
    </w:p>
    <w:p w14:paraId="080488FB" w14:textId="77777777" w:rsidR="000F660E" w:rsidRPr="0074717B" w:rsidRDefault="000F660E">
      <w:pPr>
        <w:spacing w:line="276" w:lineRule="auto"/>
        <w:ind w:left="480"/>
        <w:rPr>
          <w:rFonts w:ascii="Times New Roman" w:hAnsi="Times New Roman" w:cs="Times New Roman"/>
          <w:sz w:val="22"/>
          <w:szCs w:val="22"/>
        </w:rPr>
      </w:pPr>
    </w:p>
    <w:p w14:paraId="3107B4C4" w14:textId="77777777" w:rsidR="000F660E" w:rsidRPr="0074717B" w:rsidRDefault="00456D84">
      <w:pPr>
        <w:numPr>
          <w:ilvl w:val="0"/>
          <w:numId w:val="1"/>
        </w:numPr>
        <w:pBdr>
          <w:top w:val="nil"/>
          <w:left w:val="nil"/>
          <w:bottom w:val="nil"/>
          <w:right w:val="nil"/>
          <w:between w:val="nil"/>
        </w:pBdr>
        <w:spacing w:line="276" w:lineRule="auto"/>
        <w:jc w:val="both"/>
        <w:rPr>
          <w:rFonts w:ascii="Times New Roman" w:eastAsia="Times New Roman" w:hAnsi="Times New Roman" w:cs="Times New Roman"/>
          <w:b/>
          <w:i/>
          <w:color w:val="262626"/>
        </w:rPr>
      </w:pPr>
      <w:r w:rsidRPr="0074717B">
        <w:rPr>
          <w:rFonts w:ascii="Times New Roman" w:eastAsia="Times New Roman" w:hAnsi="Times New Roman" w:cs="Times New Roman"/>
          <w:b/>
          <w:i/>
          <w:color w:val="262626"/>
        </w:rPr>
        <w:t>“It”: New Life Forms Born from Algorithms</w:t>
      </w:r>
    </w:p>
    <w:p w14:paraId="0FAE83CB" w14:textId="77777777" w:rsidR="00FC3725" w:rsidRPr="00FC3725" w:rsidRDefault="00FC3725" w:rsidP="00FC3725">
      <w:pPr>
        <w:ind w:leftChars="200" w:left="480"/>
        <w:jc w:val="center"/>
        <w:rPr>
          <w:rFonts w:eastAsia="微軟正黑體"/>
          <w:sz w:val="22"/>
          <w:szCs w:val="22"/>
        </w:rPr>
      </w:pPr>
      <w:r w:rsidRPr="00B84539">
        <w:rPr>
          <w:noProof/>
        </w:rPr>
        <w:drawing>
          <wp:inline distT="0" distB="0" distL="0" distR="0" wp14:anchorId="24E801AD" wp14:editId="73950BA2">
            <wp:extent cx="1889055" cy="1260000"/>
            <wp:effectExtent l="0" t="0" r="0" b="0"/>
            <wp:docPr id="1941049372" name="圖片 194104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49372" name="圖片 19410493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9055" cy="1260000"/>
                    </a:xfrm>
                    <a:prstGeom prst="rect">
                      <a:avLst/>
                    </a:prstGeom>
                  </pic:spPr>
                </pic:pic>
              </a:graphicData>
            </a:graphic>
          </wp:inline>
        </w:drawing>
      </w:r>
      <w:r>
        <w:rPr>
          <w:rFonts w:eastAsia="微軟正黑體" w:hint="eastAsia"/>
          <w:sz w:val="22"/>
          <w:szCs w:val="22"/>
        </w:rPr>
        <w:t xml:space="preserve"> </w:t>
      </w:r>
      <w:r w:rsidRPr="00B84539">
        <w:rPr>
          <w:noProof/>
        </w:rPr>
        <w:drawing>
          <wp:inline distT="0" distB="0" distL="0" distR="0" wp14:anchorId="37EC3220" wp14:editId="7B4BBB3B">
            <wp:extent cx="1889055" cy="1260000"/>
            <wp:effectExtent l="0" t="0" r="0" b="0"/>
            <wp:docPr id="378111263" name="圖片 37811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11263" name="圖片 37811126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9055" cy="1260000"/>
                    </a:xfrm>
                    <a:prstGeom prst="rect">
                      <a:avLst/>
                    </a:prstGeom>
                  </pic:spPr>
                </pic:pic>
              </a:graphicData>
            </a:graphic>
          </wp:inline>
        </w:drawing>
      </w:r>
      <w:r>
        <w:rPr>
          <w:rFonts w:eastAsia="微軟正黑體"/>
          <w:sz w:val="22"/>
          <w:szCs w:val="22"/>
        </w:rPr>
        <w:t xml:space="preserve"> </w:t>
      </w:r>
    </w:p>
    <w:p w14:paraId="3502CC40" w14:textId="77777777" w:rsidR="00FC3725" w:rsidRDefault="00456D84">
      <w:pPr>
        <w:spacing w:line="276" w:lineRule="auto"/>
        <w:ind w:left="480"/>
        <w:jc w:val="both"/>
        <w:rPr>
          <w:rFonts w:ascii="Times New Roman" w:eastAsia="Times New Roman" w:hAnsi="Times New Roman" w:cs="Times New Roman"/>
          <w:color w:val="262626"/>
        </w:rPr>
      </w:pPr>
      <w:r w:rsidRPr="0074717B">
        <w:rPr>
          <w:rFonts w:ascii="Times New Roman" w:eastAsia="Times New Roman" w:hAnsi="Times New Roman" w:cs="Times New Roman"/>
          <w:color w:val="262626"/>
        </w:rPr>
        <w:t xml:space="preserve">Taiwanese artist </w:t>
      </w:r>
      <w:proofErr w:type="spellStart"/>
      <w:r w:rsidRPr="0074717B">
        <w:rPr>
          <w:rFonts w:ascii="Times New Roman" w:eastAsia="Times New Roman" w:hAnsi="Times New Roman" w:cs="Times New Roman"/>
          <w:color w:val="262626"/>
        </w:rPr>
        <w:t>Newyellow’s</w:t>
      </w:r>
      <w:proofErr w:type="spellEnd"/>
      <w:r w:rsidRPr="0074717B">
        <w:rPr>
          <w:rFonts w:ascii="Times New Roman" w:eastAsia="Times New Roman" w:hAnsi="Times New Roman" w:cs="Times New Roman"/>
          <w:color w:val="262626"/>
        </w:rPr>
        <w:t xml:space="preserve"> brand-new installation of real-time generative imagery – </w:t>
      </w:r>
      <w:r w:rsidRPr="0074717B">
        <w:rPr>
          <w:rFonts w:ascii="Times New Roman" w:eastAsia="Times New Roman" w:hAnsi="Times New Roman" w:cs="Times New Roman"/>
          <w:i/>
          <w:color w:val="0070C0"/>
        </w:rPr>
        <w:t>Generative Sketch: Succulent Garden</w:t>
      </w:r>
      <w:r w:rsidRPr="0074717B">
        <w:rPr>
          <w:rFonts w:ascii="Times New Roman" w:eastAsia="Times New Roman" w:hAnsi="Times New Roman" w:cs="Times New Roman"/>
          <w:color w:val="262626"/>
        </w:rPr>
        <w:t xml:space="preserve">, comprises algorithmically generated sketches of succulent plants, and deconstructs the everyday landscape through geometric forms produced by a computer program. Yi Chen’s </w:t>
      </w:r>
      <w:r w:rsidRPr="0074717B">
        <w:rPr>
          <w:rFonts w:ascii="Times New Roman" w:eastAsia="Times New Roman" w:hAnsi="Times New Roman" w:cs="Times New Roman"/>
          <w:i/>
          <w:color w:val="0070C0"/>
        </w:rPr>
        <w:t>Windy Field</w:t>
      </w:r>
      <w:r w:rsidRPr="0074717B">
        <w:rPr>
          <w:rFonts w:ascii="Times New Roman" w:eastAsia="Times New Roman" w:hAnsi="Times New Roman" w:cs="Times New Roman"/>
          <w:color w:val="262626"/>
        </w:rPr>
        <w:t xml:space="preserve">, an installation based on artificially simulating movement created by wind, collects and experiments with air volume, wind direction and sonic information of wind. Based on algorithmically generated data imported into the mechanical installation, the reed-like, luminary work imitates the natural movements in </w:t>
      </w:r>
      <w:r w:rsidRPr="0074717B">
        <w:rPr>
          <w:rFonts w:ascii="Times New Roman" w:eastAsia="Times New Roman" w:hAnsi="Times New Roman" w:cs="Times New Roman"/>
          <w:color w:val="262626"/>
        </w:rPr>
        <w:lastRenderedPageBreak/>
        <w:t xml:space="preserve">blowing wind. </w:t>
      </w:r>
    </w:p>
    <w:p w14:paraId="4762945B" w14:textId="77777777" w:rsidR="00FC3725" w:rsidRDefault="00FC3725">
      <w:pPr>
        <w:spacing w:line="276" w:lineRule="auto"/>
        <w:ind w:left="480"/>
        <w:jc w:val="both"/>
        <w:rPr>
          <w:rFonts w:ascii="Times New Roman" w:eastAsia="Times New Roman" w:hAnsi="Times New Roman" w:cs="Times New Roman"/>
          <w:color w:val="262626"/>
        </w:rPr>
      </w:pPr>
    </w:p>
    <w:p w14:paraId="2BE2507C" w14:textId="77777777" w:rsidR="00FC3725" w:rsidRPr="00FC3725" w:rsidRDefault="00FC3725" w:rsidP="00FC3725">
      <w:pPr>
        <w:ind w:leftChars="200" w:left="480"/>
        <w:jc w:val="center"/>
        <w:rPr>
          <w:rFonts w:eastAsia="微軟正黑體"/>
          <w:sz w:val="22"/>
          <w:szCs w:val="22"/>
        </w:rPr>
      </w:pPr>
      <w:r w:rsidRPr="00A913BF">
        <w:rPr>
          <w:rFonts w:eastAsia="微軟正黑體"/>
          <w:noProof/>
          <w:sz w:val="22"/>
          <w:szCs w:val="22"/>
        </w:rPr>
        <w:drawing>
          <wp:inline distT="0" distB="0" distL="0" distR="0" wp14:anchorId="235ABCD3" wp14:editId="6B0A9DD3">
            <wp:extent cx="1889056" cy="1260000"/>
            <wp:effectExtent l="0" t="0" r="0" b="0"/>
            <wp:docPr id="449346876" name="圖片 44934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46876" name="圖片 44934687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9056" cy="1260000"/>
                    </a:xfrm>
                    <a:prstGeom prst="rect">
                      <a:avLst/>
                    </a:prstGeom>
                  </pic:spPr>
                </pic:pic>
              </a:graphicData>
            </a:graphic>
          </wp:inline>
        </w:drawing>
      </w:r>
      <w:r w:rsidRPr="00A913BF">
        <w:rPr>
          <w:rFonts w:eastAsia="微軟正黑體"/>
          <w:sz w:val="22"/>
          <w:szCs w:val="22"/>
        </w:rPr>
        <w:t xml:space="preserve"> </w:t>
      </w:r>
      <w:r w:rsidRPr="00A913BF">
        <w:rPr>
          <w:rFonts w:eastAsia="微軟正黑體"/>
          <w:noProof/>
          <w:sz w:val="22"/>
          <w:szCs w:val="22"/>
        </w:rPr>
        <w:drawing>
          <wp:inline distT="0" distB="0" distL="0" distR="0" wp14:anchorId="1155AA2E" wp14:editId="1E6E6A60">
            <wp:extent cx="1889055" cy="1260000"/>
            <wp:effectExtent l="0" t="0" r="0" b="0"/>
            <wp:docPr id="166648936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89368" name="圖片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9055" cy="1260000"/>
                    </a:xfrm>
                    <a:prstGeom prst="rect">
                      <a:avLst/>
                    </a:prstGeom>
                  </pic:spPr>
                </pic:pic>
              </a:graphicData>
            </a:graphic>
          </wp:inline>
        </w:drawing>
      </w:r>
    </w:p>
    <w:p w14:paraId="24366E54" w14:textId="77777777" w:rsidR="001F2A4C" w:rsidRDefault="00456D84">
      <w:pPr>
        <w:spacing w:line="276" w:lineRule="auto"/>
        <w:ind w:left="480"/>
        <w:jc w:val="both"/>
        <w:rPr>
          <w:rFonts w:ascii="Times New Roman" w:eastAsia="Times New Roman" w:hAnsi="Times New Roman" w:cs="Times New Roman"/>
          <w:color w:val="262626"/>
        </w:rPr>
      </w:pPr>
      <w:r w:rsidRPr="0074717B">
        <w:rPr>
          <w:rFonts w:ascii="Times New Roman" w:eastAsia="Times New Roman" w:hAnsi="Times New Roman" w:cs="Times New Roman"/>
          <w:color w:val="262626"/>
        </w:rPr>
        <w:t xml:space="preserve">British artist Markos Kay’s </w:t>
      </w:r>
      <w:proofErr w:type="spellStart"/>
      <w:r w:rsidRPr="0074717B">
        <w:rPr>
          <w:rFonts w:ascii="Times New Roman" w:eastAsia="Times New Roman" w:hAnsi="Times New Roman" w:cs="Times New Roman"/>
          <w:i/>
          <w:color w:val="0070C0"/>
        </w:rPr>
        <w:t>aBiogenesis</w:t>
      </w:r>
      <w:proofErr w:type="spellEnd"/>
      <w:r w:rsidRPr="0074717B">
        <w:rPr>
          <w:rFonts w:ascii="Times New Roman" w:eastAsia="Times New Roman" w:hAnsi="Times New Roman" w:cs="Times New Roman"/>
          <w:color w:val="262626"/>
        </w:rPr>
        <w:t xml:space="preserve"> is an attempt to inquire into the origin of life by creating life. “</w:t>
      </w:r>
      <w:proofErr w:type="spellStart"/>
      <w:r w:rsidRPr="0074717B">
        <w:rPr>
          <w:rFonts w:ascii="Times New Roman" w:eastAsia="Times New Roman" w:hAnsi="Times New Roman" w:cs="Times New Roman"/>
          <w:color w:val="262626"/>
        </w:rPr>
        <w:t>Coolacloy</w:t>
      </w:r>
      <w:proofErr w:type="spellEnd"/>
      <w:r w:rsidRPr="0074717B">
        <w:rPr>
          <w:rFonts w:ascii="Times New Roman" w:eastAsia="Times New Roman" w:hAnsi="Times New Roman" w:cs="Times New Roman"/>
          <w:color w:val="262626"/>
        </w:rPr>
        <w:t xml:space="preserve">,” who has over half a million followers on TikTok, is created by American artist Aiden Faherty, whose </w:t>
      </w:r>
      <w:r w:rsidRPr="0074717B">
        <w:rPr>
          <w:rFonts w:ascii="Times New Roman" w:eastAsia="Times New Roman" w:hAnsi="Times New Roman" w:cs="Times New Roman"/>
          <w:i/>
          <w:color w:val="0070C0"/>
        </w:rPr>
        <w:t>A Journey Through the Transcendental Forest</w:t>
      </w:r>
      <w:r w:rsidRPr="0074717B">
        <w:rPr>
          <w:rFonts w:ascii="Times New Roman" w:eastAsia="Times New Roman" w:hAnsi="Times New Roman" w:cs="Times New Roman"/>
          <w:color w:val="0070C0"/>
        </w:rPr>
        <w:t xml:space="preserve"> </w:t>
      </w:r>
      <w:r w:rsidRPr="0074717B">
        <w:rPr>
          <w:rFonts w:ascii="Times New Roman" w:eastAsia="Times New Roman" w:hAnsi="Times New Roman" w:cs="Times New Roman"/>
          <w:color w:val="262626"/>
        </w:rPr>
        <w:t xml:space="preserve">is exhibited for the first time internationally. Using AI deep learning model to capture the ecosystem generated by information from nature, the work transports the audience into Alice’s wonderland where reality and imagination are seamlessly integrated. </w:t>
      </w:r>
    </w:p>
    <w:p w14:paraId="573358B7" w14:textId="77777777" w:rsidR="001F2A4C" w:rsidRDefault="001F2A4C">
      <w:pPr>
        <w:spacing w:line="276" w:lineRule="auto"/>
        <w:ind w:left="480"/>
        <w:jc w:val="both"/>
        <w:rPr>
          <w:rFonts w:ascii="Times New Roman" w:eastAsia="Times New Roman" w:hAnsi="Times New Roman" w:cs="Times New Roman"/>
          <w:color w:val="262626"/>
        </w:rPr>
      </w:pPr>
    </w:p>
    <w:p w14:paraId="67DF5A44" w14:textId="77777777" w:rsidR="001F2A4C" w:rsidRPr="001F2A4C" w:rsidRDefault="001F2A4C" w:rsidP="001F2A4C">
      <w:pPr>
        <w:ind w:leftChars="200" w:left="480"/>
        <w:jc w:val="center"/>
        <w:rPr>
          <w:rFonts w:eastAsia="微軟正黑體"/>
          <w:bCs/>
          <w:sz w:val="22"/>
          <w:szCs w:val="22"/>
        </w:rPr>
      </w:pPr>
      <w:r w:rsidRPr="00A913BF">
        <w:rPr>
          <w:rFonts w:eastAsia="微軟正黑體"/>
          <w:noProof/>
          <w:sz w:val="22"/>
          <w:szCs w:val="22"/>
        </w:rPr>
        <w:drawing>
          <wp:inline distT="0" distB="0" distL="0" distR="0" wp14:anchorId="0CF3992E" wp14:editId="784824F1">
            <wp:extent cx="1889055" cy="1260000"/>
            <wp:effectExtent l="0" t="0" r="0" b="0"/>
            <wp:docPr id="1119297326" name="圖片 111929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97326" name="圖片 11192973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9055" cy="1260000"/>
                    </a:xfrm>
                    <a:prstGeom prst="rect">
                      <a:avLst/>
                    </a:prstGeom>
                  </pic:spPr>
                </pic:pic>
              </a:graphicData>
            </a:graphic>
          </wp:inline>
        </w:drawing>
      </w:r>
      <w:r>
        <w:rPr>
          <w:rFonts w:eastAsia="微軟正黑體" w:hint="eastAsia"/>
          <w:bCs/>
          <w:sz w:val="22"/>
          <w:szCs w:val="22"/>
        </w:rPr>
        <w:t xml:space="preserve"> </w:t>
      </w:r>
      <w:r w:rsidRPr="00A913BF">
        <w:rPr>
          <w:rFonts w:eastAsia="微軟正黑體"/>
          <w:noProof/>
          <w:sz w:val="22"/>
          <w:szCs w:val="22"/>
        </w:rPr>
        <w:drawing>
          <wp:inline distT="0" distB="0" distL="0" distR="0" wp14:anchorId="02BE2A57" wp14:editId="546AF796">
            <wp:extent cx="1889057" cy="1260000"/>
            <wp:effectExtent l="0" t="0" r="0" b="0"/>
            <wp:docPr id="1838038247" name="圖片 183803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38247" name="圖片 183803824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9057" cy="1260000"/>
                    </a:xfrm>
                    <a:prstGeom prst="rect">
                      <a:avLst/>
                    </a:prstGeom>
                  </pic:spPr>
                </pic:pic>
              </a:graphicData>
            </a:graphic>
          </wp:inline>
        </w:drawing>
      </w:r>
    </w:p>
    <w:p w14:paraId="7E96D138" w14:textId="77777777" w:rsidR="000F660E" w:rsidRPr="0074717B" w:rsidRDefault="00456D84">
      <w:pPr>
        <w:spacing w:line="276" w:lineRule="auto"/>
        <w:ind w:left="480"/>
        <w:jc w:val="both"/>
        <w:rPr>
          <w:rFonts w:ascii="Times New Roman" w:eastAsia="Times New Roman" w:hAnsi="Times New Roman" w:cs="Times New Roman"/>
          <w:color w:val="262626"/>
        </w:rPr>
      </w:pPr>
      <w:r w:rsidRPr="0074717B">
        <w:rPr>
          <w:rFonts w:ascii="Times New Roman" w:eastAsia="Times New Roman" w:hAnsi="Times New Roman" w:cs="Times New Roman"/>
          <w:color w:val="262626"/>
        </w:rPr>
        <w:t xml:space="preserve">Using a mobile device, German artist Martin Backes’s augmented reality work – </w:t>
      </w:r>
      <w:r w:rsidRPr="0074717B">
        <w:rPr>
          <w:rFonts w:ascii="Times New Roman" w:eastAsia="Times New Roman" w:hAnsi="Times New Roman" w:cs="Times New Roman"/>
          <w:i/>
          <w:color w:val="0070C0"/>
        </w:rPr>
        <w:t>What do I know? I’m just a machine?!</w:t>
      </w:r>
      <w:r w:rsidRPr="0074717B">
        <w:rPr>
          <w:rFonts w:ascii="Times New Roman" w:eastAsia="Times New Roman" w:hAnsi="Times New Roman" w:cs="Times New Roman"/>
          <w:color w:val="262626"/>
        </w:rPr>
        <w:t>, allows the audience to encounter and dialogue with a spherical robot floating in the museum, revealing a new life form in the digital realm through augmented reality.</w:t>
      </w:r>
    </w:p>
    <w:p w14:paraId="7AE54E79" w14:textId="77777777" w:rsidR="000F660E" w:rsidRPr="0074717B" w:rsidRDefault="00456D84">
      <w:pPr>
        <w:spacing w:line="276" w:lineRule="auto"/>
        <w:ind w:left="480"/>
        <w:jc w:val="both"/>
        <w:rPr>
          <w:rFonts w:ascii="Times New Roman" w:eastAsia="Times New Roman" w:hAnsi="Times New Roman" w:cs="Times New Roman"/>
          <w:color w:val="262626"/>
        </w:rPr>
      </w:pPr>
      <w:r w:rsidRPr="0074717B">
        <w:rPr>
          <w:rFonts w:ascii="Times New Roman" w:eastAsia="Times New Roman" w:hAnsi="Times New Roman" w:cs="Times New Roman"/>
          <w:color w:val="262626"/>
        </w:rPr>
        <w:t xml:space="preserve"> </w:t>
      </w:r>
    </w:p>
    <w:p w14:paraId="4A005EFC" w14:textId="77777777" w:rsidR="000F660E" w:rsidRPr="0074717B" w:rsidRDefault="00456D84">
      <w:pPr>
        <w:spacing w:line="276" w:lineRule="auto"/>
        <w:jc w:val="both"/>
        <w:rPr>
          <w:rFonts w:ascii="Times New Roman" w:hAnsi="Times New Roman" w:cs="Times New Roman"/>
          <w:b/>
          <w:color w:val="000000"/>
          <w:sz w:val="22"/>
          <w:szCs w:val="22"/>
        </w:rPr>
      </w:pPr>
      <w:r w:rsidRPr="0074717B">
        <w:rPr>
          <w:rFonts w:ascii="Times New Roman" w:eastAsia="Times New Roman" w:hAnsi="Times New Roman" w:cs="Times New Roman"/>
          <w:b/>
          <w:color w:val="000000"/>
        </w:rPr>
        <w:t>“Robot, Human and Cyborgs” – Scenarios of Life Co-created by Human and Technology</w:t>
      </w:r>
    </w:p>
    <w:p w14:paraId="0B48BA19" w14:textId="77777777" w:rsidR="00E45483" w:rsidRPr="00E45483" w:rsidRDefault="00E45483" w:rsidP="00E45483">
      <w:pPr>
        <w:spacing w:line="0" w:lineRule="atLeast"/>
        <w:jc w:val="center"/>
        <w:rPr>
          <w:rFonts w:eastAsia="微軟正黑體"/>
          <w:sz w:val="22"/>
          <w:szCs w:val="22"/>
        </w:rPr>
      </w:pPr>
      <w:r w:rsidRPr="00A913BF">
        <w:rPr>
          <w:rFonts w:eastAsia="微軟正黑體"/>
          <w:noProof/>
          <w:sz w:val="22"/>
          <w:szCs w:val="22"/>
        </w:rPr>
        <w:drawing>
          <wp:inline distT="0" distB="0" distL="0" distR="0" wp14:anchorId="26A9273D" wp14:editId="42530F4D">
            <wp:extent cx="1889056" cy="1260000"/>
            <wp:effectExtent l="0" t="0" r="0" b="0"/>
            <wp:docPr id="1689608108" name="圖片 168960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08108" name="圖片 168960810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9056" cy="1260000"/>
                    </a:xfrm>
                    <a:prstGeom prst="rect">
                      <a:avLst/>
                    </a:prstGeom>
                  </pic:spPr>
                </pic:pic>
              </a:graphicData>
            </a:graphic>
          </wp:inline>
        </w:drawing>
      </w:r>
      <w:r>
        <w:rPr>
          <w:rFonts w:eastAsia="微軟正黑體" w:hint="eastAsia"/>
          <w:sz w:val="22"/>
          <w:szCs w:val="22"/>
        </w:rPr>
        <w:t xml:space="preserve"> </w:t>
      </w:r>
      <w:r w:rsidRPr="00A913BF">
        <w:rPr>
          <w:rFonts w:eastAsia="微軟正黑體"/>
          <w:noProof/>
          <w:sz w:val="22"/>
          <w:szCs w:val="22"/>
        </w:rPr>
        <w:drawing>
          <wp:inline distT="0" distB="0" distL="0" distR="0" wp14:anchorId="077EC309" wp14:editId="250CDD61">
            <wp:extent cx="1889055" cy="1260000"/>
            <wp:effectExtent l="0" t="0" r="0" b="0"/>
            <wp:docPr id="1528662708" name="圖片 152866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62708" name="圖片 152866270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9055" cy="1260000"/>
                    </a:xfrm>
                    <a:prstGeom prst="rect">
                      <a:avLst/>
                    </a:prstGeom>
                  </pic:spPr>
                </pic:pic>
              </a:graphicData>
            </a:graphic>
          </wp:inline>
        </w:drawing>
      </w:r>
      <w:r>
        <w:rPr>
          <w:rFonts w:eastAsia="微軟正黑體"/>
          <w:sz w:val="22"/>
          <w:szCs w:val="22"/>
        </w:rPr>
        <w:t xml:space="preserve"> </w:t>
      </w:r>
      <w:r w:rsidRPr="00A913BF">
        <w:rPr>
          <w:rFonts w:eastAsia="微軟正黑體"/>
          <w:noProof/>
          <w:sz w:val="22"/>
          <w:szCs w:val="22"/>
        </w:rPr>
        <w:drawing>
          <wp:inline distT="0" distB="0" distL="0" distR="0" wp14:anchorId="7995930C" wp14:editId="7A373821">
            <wp:extent cx="1889056" cy="1260000"/>
            <wp:effectExtent l="0" t="0" r="0" b="0"/>
            <wp:docPr id="1992730121" name="圖片 199273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62708" name="圖片 152866270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9056" cy="1260000"/>
                    </a:xfrm>
                    <a:prstGeom prst="rect">
                      <a:avLst/>
                    </a:prstGeom>
                  </pic:spPr>
                </pic:pic>
              </a:graphicData>
            </a:graphic>
          </wp:inline>
        </w:drawing>
      </w:r>
    </w:p>
    <w:p w14:paraId="00180EAD" w14:textId="4CFC8C76" w:rsidR="00E45483" w:rsidRDefault="00456D84">
      <w:pPr>
        <w:jc w:val="both"/>
        <w:rPr>
          <w:rFonts w:ascii="Times New Roman" w:eastAsia="Times New Roman" w:hAnsi="Times New Roman" w:cs="Times New Roman"/>
        </w:rPr>
      </w:pPr>
      <w:r w:rsidRPr="0074717B">
        <w:rPr>
          <w:rFonts w:ascii="Times New Roman" w:eastAsia="Times New Roman" w:hAnsi="Times New Roman" w:cs="Times New Roman"/>
        </w:rPr>
        <w:t>Kevin Kelly, who forecasts technology trends, has put forth the idea of the “</w:t>
      </w:r>
      <w:proofErr w:type="spellStart"/>
      <w:r w:rsidRPr="0074717B">
        <w:rPr>
          <w:rFonts w:ascii="Times New Roman" w:eastAsia="Times New Roman" w:hAnsi="Times New Roman" w:cs="Times New Roman"/>
        </w:rPr>
        <w:t>Technium</w:t>
      </w:r>
      <w:proofErr w:type="spellEnd"/>
      <w:r w:rsidRPr="0074717B">
        <w:rPr>
          <w:rFonts w:ascii="Times New Roman" w:eastAsia="Times New Roman" w:hAnsi="Times New Roman" w:cs="Times New Roman"/>
        </w:rPr>
        <w:t xml:space="preserve">,” asserting that technology should be viewed as the seventh form of life. Today, the development of artificial intelligence has seemed to echo his idea, foretelling a new relational network between human and machine. French artist Patrick </w:t>
      </w:r>
      <w:proofErr w:type="spellStart"/>
      <w:r w:rsidRPr="0074717B">
        <w:rPr>
          <w:rFonts w:ascii="Times New Roman" w:eastAsia="Times New Roman" w:hAnsi="Times New Roman" w:cs="Times New Roman"/>
        </w:rPr>
        <w:t>Tresset</w:t>
      </w:r>
      <w:proofErr w:type="spellEnd"/>
      <w:r w:rsidRPr="0074717B">
        <w:rPr>
          <w:rFonts w:ascii="Times New Roman" w:eastAsia="Times New Roman" w:hAnsi="Times New Roman" w:cs="Times New Roman"/>
        </w:rPr>
        <w:t xml:space="preserve">, through his </w:t>
      </w:r>
      <w:r w:rsidRPr="0074717B">
        <w:rPr>
          <w:rFonts w:ascii="Times New Roman" w:eastAsia="Times New Roman" w:hAnsi="Times New Roman" w:cs="Times New Roman"/>
          <w:i/>
          <w:color w:val="0070C0"/>
        </w:rPr>
        <w:t xml:space="preserve">Human Study #2, La </w:t>
      </w:r>
      <w:proofErr w:type="spellStart"/>
      <w:r w:rsidRPr="0074717B">
        <w:rPr>
          <w:rFonts w:ascii="Times New Roman" w:eastAsia="Times New Roman" w:hAnsi="Times New Roman" w:cs="Times New Roman"/>
          <w:i/>
          <w:color w:val="0070C0"/>
        </w:rPr>
        <w:t>grande</w:t>
      </w:r>
      <w:proofErr w:type="spellEnd"/>
      <w:r w:rsidRPr="0074717B">
        <w:rPr>
          <w:rFonts w:ascii="Times New Roman" w:eastAsia="Times New Roman" w:hAnsi="Times New Roman" w:cs="Times New Roman"/>
          <w:i/>
          <w:color w:val="0070C0"/>
        </w:rPr>
        <w:t xml:space="preserve"> </w:t>
      </w:r>
      <w:proofErr w:type="spellStart"/>
      <w:r w:rsidRPr="0074717B">
        <w:rPr>
          <w:rFonts w:ascii="Times New Roman" w:eastAsia="Times New Roman" w:hAnsi="Times New Roman" w:cs="Times New Roman"/>
          <w:i/>
          <w:color w:val="0070C0"/>
        </w:rPr>
        <w:t>Vanité</w:t>
      </w:r>
      <w:proofErr w:type="spellEnd"/>
      <w:r w:rsidRPr="0074717B">
        <w:rPr>
          <w:rFonts w:ascii="Times New Roman" w:eastAsia="Times New Roman" w:hAnsi="Times New Roman" w:cs="Times New Roman"/>
          <w:i/>
          <w:color w:val="0070C0"/>
        </w:rPr>
        <w:t xml:space="preserve"> au Coq et au Renard, etc...</w:t>
      </w:r>
      <w:r w:rsidRPr="0074717B">
        <w:rPr>
          <w:rFonts w:ascii="Times New Roman" w:eastAsia="Times New Roman" w:hAnsi="Times New Roman" w:cs="Times New Roman"/>
          <w:color w:val="000000"/>
        </w:rPr>
        <w:t>,</w:t>
      </w:r>
      <w:r w:rsidRPr="0074717B">
        <w:rPr>
          <w:rFonts w:ascii="Times New Roman" w:eastAsia="Times New Roman" w:hAnsi="Times New Roman" w:cs="Times New Roman"/>
        </w:rPr>
        <w:t xml:space="preserve"> contemplates on the multiple possibilities between </w:t>
      </w:r>
      <w:r w:rsidR="00E72877" w:rsidRPr="0074717B">
        <w:rPr>
          <w:rFonts w:ascii="Times New Roman" w:eastAsia="Times New Roman" w:hAnsi="Times New Roman" w:cs="Times New Roman"/>
        </w:rPr>
        <w:t>robot and</w:t>
      </w:r>
      <w:r w:rsidRPr="0074717B">
        <w:rPr>
          <w:rFonts w:ascii="Times New Roman" w:eastAsia="Times New Roman" w:hAnsi="Times New Roman" w:cs="Times New Roman"/>
        </w:rPr>
        <w:t xml:space="preserve"> human, while reflecting on whether a “creation” produced by a robot can be considered a creative work, and even be called “art.” </w:t>
      </w:r>
    </w:p>
    <w:p w14:paraId="35F7C22A" w14:textId="77777777" w:rsidR="00E45483" w:rsidRDefault="00E45483">
      <w:pPr>
        <w:jc w:val="both"/>
        <w:rPr>
          <w:rFonts w:ascii="Times New Roman" w:eastAsia="Times New Roman" w:hAnsi="Times New Roman" w:cs="Times New Roman"/>
        </w:rPr>
      </w:pPr>
    </w:p>
    <w:p w14:paraId="7CE08B64" w14:textId="77777777" w:rsidR="00E45483" w:rsidRPr="00E45483" w:rsidRDefault="00E45483" w:rsidP="00E45483">
      <w:pPr>
        <w:jc w:val="center"/>
        <w:rPr>
          <w:rFonts w:eastAsia="微軟正黑體"/>
          <w:bCs/>
          <w:sz w:val="22"/>
          <w:szCs w:val="22"/>
        </w:rPr>
      </w:pPr>
      <w:r w:rsidRPr="00A913BF">
        <w:rPr>
          <w:rFonts w:eastAsia="微軟正黑體"/>
          <w:noProof/>
          <w:sz w:val="22"/>
          <w:szCs w:val="22"/>
        </w:rPr>
        <w:lastRenderedPageBreak/>
        <w:drawing>
          <wp:inline distT="0" distB="0" distL="0" distR="0" wp14:anchorId="33714519" wp14:editId="1B749458">
            <wp:extent cx="2240000" cy="1260000"/>
            <wp:effectExtent l="0" t="0" r="8255" b="0"/>
            <wp:docPr id="898344519" name="圖片 89834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44519" name="圖片 8983445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0000" cy="1260000"/>
                    </a:xfrm>
                    <a:prstGeom prst="rect">
                      <a:avLst/>
                    </a:prstGeom>
                  </pic:spPr>
                </pic:pic>
              </a:graphicData>
            </a:graphic>
          </wp:inline>
        </w:drawing>
      </w:r>
      <w:r>
        <w:rPr>
          <w:rFonts w:eastAsia="微軟正黑體" w:hint="eastAsia"/>
          <w:bCs/>
          <w:sz w:val="22"/>
          <w:szCs w:val="22"/>
        </w:rPr>
        <w:t xml:space="preserve"> </w:t>
      </w:r>
      <w:r w:rsidRPr="00A913BF">
        <w:rPr>
          <w:rFonts w:eastAsia="微軟正黑體"/>
          <w:noProof/>
          <w:sz w:val="22"/>
          <w:szCs w:val="22"/>
        </w:rPr>
        <w:drawing>
          <wp:inline distT="0" distB="0" distL="0" distR="0" wp14:anchorId="626BB9A6" wp14:editId="59BE12A9">
            <wp:extent cx="1889055" cy="1260000"/>
            <wp:effectExtent l="0" t="0" r="0" b="0"/>
            <wp:docPr id="1911187091" name="圖片 191118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87091" name="圖片 191118709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9055" cy="1260000"/>
                    </a:xfrm>
                    <a:prstGeom prst="rect">
                      <a:avLst/>
                    </a:prstGeom>
                  </pic:spPr>
                </pic:pic>
              </a:graphicData>
            </a:graphic>
          </wp:inline>
        </w:drawing>
      </w:r>
    </w:p>
    <w:p w14:paraId="4D506367" w14:textId="77777777" w:rsidR="000F660E" w:rsidRPr="0074717B" w:rsidRDefault="00456D84">
      <w:pPr>
        <w:jc w:val="both"/>
        <w:rPr>
          <w:rFonts w:ascii="Times New Roman" w:eastAsia="Times New Roman" w:hAnsi="Times New Roman" w:cs="Times New Roman"/>
        </w:rPr>
      </w:pPr>
      <w:r w:rsidRPr="0074717B">
        <w:rPr>
          <w:rFonts w:ascii="Times New Roman" w:eastAsia="Times New Roman" w:hAnsi="Times New Roman" w:cs="Times New Roman"/>
        </w:rPr>
        <w:t xml:space="preserve">Spanish artist Moon </w:t>
      </w:r>
      <w:proofErr w:type="spellStart"/>
      <w:r w:rsidRPr="0074717B">
        <w:rPr>
          <w:rFonts w:ascii="Times New Roman" w:eastAsia="Times New Roman" w:hAnsi="Times New Roman" w:cs="Times New Roman"/>
        </w:rPr>
        <w:t>Ribas</w:t>
      </w:r>
      <w:proofErr w:type="spellEnd"/>
      <w:r w:rsidRPr="0074717B">
        <w:rPr>
          <w:rFonts w:ascii="Times New Roman" w:eastAsia="Times New Roman" w:hAnsi="Times New Roman" w:cs="Times New Roman"/>
        </w:rPr>
        <w:t xml:space="preserve"> is reputed the world’s first female cyborg artist. Through implants of seismic sensors, she merges her own body with the rhythm of the earth. Her work, </w:t>
      </w:r>
      <w:r w:rsidRPr="0074717B">
        <w:rPr>
          <w:rFonts w:ascii="Times New Roman" w:eastAsia="Times New Roman" w:hAnsi="Times New Roman" w:cs="Times New Roman"/>
          <w:i/>
          <w:color w:val="0070C0"/>
        </w:rPr>
        <w:t>Waiting for Earthquakes in Montserrat</w:t>
      </w:r>
      <w:r w:rsidRPr="0074717B">
        <w:rPr>
          <w:rFonts w:ascii="Times New Roman" w:eastAsia="Times New Roman" w:hAnsi="Times New Roman" w:cs="Times New Roman"/>
        </w:rPr>
        <w:t>, is a</w:t>
      </w:r>
      <w:r w:rsidR="00B21073" w:rsidRPr="0074717B">
        <w:rPr>
          <w:rFonts w:ascii="Times New Roman" w:hAnsi="Times New Roman" w:cs="Times New Roman"/>
        </w:rPr>
        <w:t xml:space="preserve"> </w:t>
      </w:r>
      <w:r w:rsidR="00B21073" w:rsidRPr="0074717B">
        <w:rPr>
          <w:rFonts w:ascii="Times New Roman" w:eastAsia="Times New Roman" w:hAnsi="Times New Roman" w:cs="Times New Roman"/>
        </w:rPr>
        <w:t>dance duet</w:t>
      </w:r>
      <w:r w:rsidRPr="0074717B">
        <w:rPr>
          <w:rFonts w:ascii="Times New Roman" w:eastAsia="Times New Roman" w:hAnsi="Times New Roman" w:cs="Times New Roman"/>
        </w:rPr>
        <w:t xml:space="preserve">, in which planet Earth controls the tempo and intensity, whereas the artist interprets the dance based on the intensity of seismic waves that she receives. JIZAI ARMS project team stems from a lab research project at Tokyo University in Japan. Utilizing the add-on, wearable robotic module called </w:t>
      </w:r>
      <w:r w:rsidRPr="0074717B">
        <w:rPr>
          <w:rFonts w:ascii="Times New Roman" w:eastAsia="Times New Roman" w:hAnsi="Times New Roman" w:cs="Times New Roman"/>
          <w:i/>
          <w:color w:val="0070C0"/>
        </w:rPr>
        <w:t>JIZAI Arms</w:t>
      </w:r>
      <w:r w:rsidRPr="0074717B">
        <w:rPr>
          <w:rFonts w:ascii="Times New Roman" w:eastAsia="Times New Roman" w:hAnsi="Times New Roman" w:cs="Times New Roman"/>
        </w:rPr>
        <w:t xml:space="preserve">, the project explores potential interactions between multiple “digital cyborgs” in a cyborg society. </w:t>
      </w:r>
    </w:p>
    <w:p w14:paraId="20024BCC" w14:textId="77777777" w:rsidR="000F660E" w:rsidRDefault="000F660E">
      <w:pPr>
        <w:jc w:val="both"/>
        <w:rPr>
          <w:rFonts w:ascii="Times New Roman" w:hAnsi="Times New Roman" w:cs="Times New Roman"/>
          <w:b/>
        </w:rPr>
      </w:pPr>
    </w:p>
    <w:p w14:paraId="1322A1BC" w14:textId="77777777" w:rsidR="00E45483" w:rsidRPr="0074717B" w:rsidRDefault="00E45483">
      <w:pPr>
        <w:jc w:val="both"/>
        <w:rPr>
          <w:rFonts w:ascii="Times New Roman" w:hAnsi="Times New Roman" w:cs="Times New Roman"/>
          <w:b/>
        </w:rPr>
      </w:pPr>
    </w:p>
    <w:p w14:paraId="32A36DDB" w14:textId="77777777" w:rsidR="000F660E" w:rsidRPr="0074717B" w:rsidRDefault="00456D84">
      <w:pPr>
        <w:spacing w:line="276" w:lineRule="auto"/>
        <w:rPr>
          <w:rFonts w:ascii="Times New Roman" w:hAnsi="Times New Roman" w:cs="Times New Roman"/>
          <w:b/>
          <w:u w:val="single"/>
        </w:rPr>
      </w:pPr>
      <w:r w:rsidRPr="0074717B">
        <w:rPr>
          <w:rFonts w:ascii="Times New Roman" w:hAnsi="Times New Roman" w:cs="Times New Roman"/>
          <w:b/>
          <w:u w:val="single"/>
        </w:rPr>
        <w:t>Information</w:t>
      </w:r>
    </w:p>
    <w:p w14:paraId="42BA4C1E" w14:textId="77777777" w:rsidR="000F660E" w:rsidRPr="0074717B" w:rsidRDefault="000F660E">
      <w:pPr>
        <w:spacing w:line="276" w:lineRule="auto"/>
        <w:rPr>
          <w:rFonts w:ascii="Times New Roman" w:hAnsi="Times New Roman" w:cs="Times New Roman"/>
          <w:b/>
          <w:sz w:val="22"/>
          <w:szCs w:val="22"/>
        </w:rPr>
      </w:pPr>
    </w:p>
    <w:p w14:paraId="0006E169" w14:textId="77777777" w:rsidR="000F660E" w:rsidRPr="0074717B" w:rsidRDefault="00456D84">
      <w:pPr>
        <w:spacing w:line="276" w:lineRule="auto"/>
        <w:rPr>
          <w:rFonts w:ascii="Times New Roman" w:hAnsi="Times New Roman" w:cs="Times New Roman"/>
          <w:sz w:val="22"/>
          <w:szCs w:val="22"/>
        </w:rPr>
      </w:pPr>
      <w:r w:rsidRPr="0074717B">
        <w:rPr>
          <w:rFonts w:ascii="Times New Roman" w:hAnsi="Times New Roman" w:cs="Times New Roman"/>
          <w:b/>
          <w:sz w:val="22"/>
          <w:szCs w:val="22"/>
        </w:rPr>
        <w:t>Venue</w:t>
      </w:r>
      <w:r w:rsidRPr="0074717B">
        <w:rPr>
          <w:rFonts w:ascii="Times New Roman" w:hAnsi="Times New Roman" w:cs="Times New Roman"/>
          <w:b/>
          <w:sz w:val="22"/>
          <w:szCs w:val="22"/>
        </w:rPr>
        <w:t>｜</w:t>
      </w:r>
      <w:r w:rsidRPr="0074717B">
        <w:rPr>
          <w:rFonts w:ascii="Times New Roman" w:hAnsi="Times New Roman" w:cs="Times New Roman"/>
          <w:sz w:val="22"/>
          <w:szCs w:val="22"/>
        </w:rPr>
        <w:t xml:space="preserve">Jut Art Museum, Jut Headquarter Lobby (No.178, Sec. 3, Civic Blvd., Da'an Dist., Taipei City 106, Taiwan) </w:t>
      </w:r>
    </w:p>
    <w:p w14:paraId="230229B3" w14:textId="77777777" w:rsidR="000F660E" w:rsidRPr="0074717B" w:rsidRDefault="00456D84">
      <w:pPr>
        <w:spacing w:line="276" w:lineRule="auto"/>
        <w:rPr>
          <w:rFonts w:ascii="Times New Roman" w:hAnsi="Times New Roman" w:cs="Times New Roman"/>
          <w:sz w:val="22"/>
          <w:szCs w:val="22"/>
        </w:rPr>
      </w:pPr>
      <w:r w:rsidRPr="0074717B">
        <w:rPr>
          <w:rFonts w:ascii="Times New Roman" w:hAnsi="Times New Roman" w:cs="Times New Roman"/>
          <w:b/>
          <w:sz w:val="22"/>
          <w:szCs w:val="22"/>
        </w:rPr>
        <w:t>Opening Hours</w:t>
      </w:r>
      <w:r w:rsidRPr="0074717B">
        <w:rPr>
          <w:rFonts w:ascii="Times New Roman" w:hAnsi="Times New Roman" w:cs="Times New Roman"/>
          <w:b/>
          <w:sz w:val="22"/>
          <w:szCs w:val="22"/>
        </w:rPr>
        <w:t>｜</w:t>
      </w:r>
      <w:r w:rsidRPr="0074717B">
        <w:rPr>
          <w:rFonts w:ascii="Times New Roman" w:hAnsi="Times New Roman" w:cs="Times New Roman"/>
          <w:sz w:val="22"/>
          <w:szCs w:val="22"/>
        </w:rPr>
        <w:t>TUE-SUN 10:00-18:00 (Closed on Mondays)</w:t>
      </w:r>
    </w:p>
    <w:p w14:paraId="2506867B" w14:textId="77777777" w:rsidR="000F660E" w:rsidRPr="0074717B" w:rsidRDefault="00456D84">
      <w:pPr>
        <w:spacing w:line="276" w:lineRule="auto"/>
        <w:rPr>
          <w:rFonts w:ascii="Times New Roman" w:hAnsi="Times New Roman" w:cs="Times New Roman"/>
          <w:sz w:val="20"/>
          <w:szCs w:val="20"/>
        </w:rPr>
      </w:pPr>
      <w:r w:rsidRPr="0074717B">
        <w:rPr>
          <w:rFonts w:ascii="Times New Roman" w:hAnsi="Times New Roman" w:cs="Times New Roman"/>
          <w:sz w:val="20"/>
          <w:szCs w:val="20"/>
        </w:rPr>
        <w:t>*Please see the exhibited time of Jut Headquarter Lobby’s work on Jut Art Museum website</w:t>
      </w:r>
    </w:p>
    <w:p w14:paraId="0661E49E" w14:textId="77777777" w:rsidR="000F660E" w:rsidRPr="0074717B" w:rsidRDefault="00456D84">
      <w:pPr>
        <w:spacing w:line="276" w:lineRule="auto"/>
        <w:rPr>
          <w:rFonts w:ascii="Times New Roman" w:hAnsi="Times New Roman" w:cs="Times New Roman"/>
          <w:sz w:val="22"/>
          <w:szCs w:val="22"/>
        </w:rPr>
      </w:pPr>
      <w:r w:rsidRPr="0074717B">
        <w:rPr>
          <w:rFonts w:ascii="Times New Roman" w:hAnsi="Times New Roman" w:cs="Times New Roman"/>
          <w:b/>
          <w:sz w:val="22"/>
          <w:szCs w:val="22"/>
        </w:rPr>
        <w:t>Admission</w:t>
      </w:r>
      <w:r w:rsidRPr="0074717B">
        <w:rPr>
          <w:rFonts w:ascii="Times New Roman" w:hAnsi="Times New Roman" w:cs="Times New Roman"/>
          <w:b/>
          <w:sz w:val="22"/>
          <w:szCs w:val="22"/>
        </w:rPr>
        <w:t>｜</w:t>
      </w:r>
      <w:r w:rsidRPr="0074717B">
        <w:rPr>
          <w:rFonts w:ascii="Times New Roman" w:hAnsi="Times New Roman" w:cs="Times New Roman"/>
          <w:sz w:val="22"/>
          <w:szCs w:val="22"/>
        </w:rPr>
        <w:t>General TWD 100, Concessions TWD 80 (Student, seniors aged 65 and above, and groups of 10 or more)</w:t>
      </w:r>
    </w:p>
    <w:p w14:paraId="748C4342" w14:textId="77777777" w:rsidR="000F660E" w:rsidRPr="0074717B" w:rsidRDefault="00456D84">
      <w:pPr>
        <w:spacing w:line="276" w:lineRule="auto"/>
        <w:rPr>
          <w:rFonts w:ascii="Times New Roman" w:hAnsi="Times New Roman" w:cs="Times New Roman"/>
          <w:sz w:val="22"/>
          <w:szCs w:val="22"/>
        </w:rPr>
      </w:pPr>
      <w:r w:rsidRPr="0074717B">
        <w:rPr>
          <w:rFonts w:ascii="Times New Roman" w:hAnsi="Times New Roman" w:cs="Times New Roman"/>
          <w:sz w:val="22"/>
          <w:szCs w:val="22"/>
        </w:rPr>
        <w:t>Free Admission for the disabled and a companion, children aged 12 and under (Concessions or Free Admission upon presentation of valid proof)</w:t>
      </w:r>
    </w:p>
    <w:p w14:paraId="43FD2E37" w14:textId="77777777" w:rsidR="000F660E" w:rsidRPr="0074717B" w:rsidRDefault="00456D84">
      <w:pPr>
        <w:spacing w:line="276" w:lineRule="auto"/>
        <w:rPr>
          <w:rFonts w:ascii="Times New Roman" w:hAnsi="Times New Roman" w:cs="Times New Roman"/>
          <w:sz w:val="22"/>
          <w:szCs w:val="22"/>
        </w:rPr>
      </w:pPr>
      <w:r w:rsidRPr="0074717B">
        <w:rPr>
          <w:rFonts w:ascii="Times New Roman" w:hAnsi="Times New Roman" w:cs="Times New Roman"/>
          <w:b/>
          <w:sz w:val="22"/>
          <w:szCs w:val="22"/>
        </w:rPr>
        <w:t>Student Day</w:t>
      </w:r>
      <w:r w:rsidRPr="0074717B">
        <w:rPr>
          <w:rFonts w:ascii="Times New Roman" w:hAnsi="Times New Roman" w:cs="Times New Roman"/>
          <w:b/>
          <w:sz w:val="22"/>
          <w:szCs w:val="22"/>
        </w:rPr>
        <w:t>｜</w:t>
      </w:r>
      <w:r w:rsidRPr="0074717B">
        <w:rPr>
          <w:rFonts w:ascii="Times New Roman" w:hAnsi="Times New Roman" w:cs="Times New Roman"/>
          <w:sz w:val="22"/>
          <w:szCs w:val="22"/>
        </w:rPr>
        <w:t>Free Admission once on WED (With valid student ID)</w:t>
      </w:r>
    </w:p>
    <w:p w14:paraId="62E2DBE7" w14:textId="77777777" w:rsidR="000F660E" w:rsidRPr="0074717B" w:rsidRDefault="00456D84">
      <w:pPr>
        <w:spacing w:line="276" w:lineRule="auto"/>
        <w:rPr>
          <w:rFonts w:ascii="Times New Roman" w:hAnsi="Times New Roman" w:cs="Times New Roman"/>
          <w:sz w:val="22"/>
          <w:szCs w:val="22"/>
        </w:rPr>
      </w:pPr>
      <w:r w:rsidRPr="0074717B">
        <w:rPr>
          <w:rFonts w:ascii="Times New Roman" w:hAnsi="Times New Roman" w:cs="Times New Roman"/>
          <w:b/>
          <w:sz w:val="22"/>
          <w:szCs w:val="22"/>
        </w:rPr>
        <w:t>Website</w:t>
      </w:r>
      <w:r w:rsidRPr="0074717B">
        <w:rPr>
          <w:rFonts w:ascii="Times New Roman" w:hAnsi="Times New Roman" w:cs="Times New Roman"/>
          <w:b/>
          <w:sz w:val="22"/>
          <w:szCs w:val="22"/>
        </w:rPr>
        <w:t>｜</w:t>
      </w:r>
      <w:r w:rsidRPr="0074717B">
        <w:rPr>
          <w:rFonts w:ascii="Times New Roman" w:hAnsi="Times New Roman" w:cs="Times New Roman"/>
        </w:rPr>
        <w:fldChar w:fldCharType="begin"/>
      </w:r>
      <w:r w:rsidRPr="0074717B">
        <w:rPr>
          <w:rFonts w:ascii="Times New Roman" w:hAnsi="Times New Roman" w:cs="Times New Roman"/>
        </w:rPr>
        <w:instrText>HYPERLINK "https://jam.jutfoundation.org.tw/en/exhibition/107/4372" \h</w:instrText>
      </w:r>
      <w:r w:rsidRPr="0074717B">
        <w:rPr>
          <w:rFonts w:ascii="Times New Roman" w:hAnsi="Times New Roman" w:cs="Times New Roman"/>
        </w:rPr>
      </w:r>
      <w:r w:rsidRPr="0074717B">
        <w:rPr>
          <w:rFonts w:ascii="Times New Roman" w:hAnsi="Times New Roman" w:cs="Times New Roman"/>
        </w:rPr>
        <w:fldChar w:fldCharType="separate"/>
      </w:r>
      <w:r w:rsidRPr="0074717B">
        <w:rPr>
          <w:rFonts w:ascii="Times New Roman" w:hAnsi="Times New Roman" w:cs="Times New Roman"/>
          <w:color w:val="0000FF"/>
          <w:sz w:val="22"/>
          <w:szCs w:val="22"/>
          <w:u w:val="single"/>
        </w:rPr>
        <w:t>https://jam.jutfoundation.org.tw/en/exhibition/107/4372</w:t>
      </w:r>
      <w:r w:rsidRPr="0074717B">
        <w:rPr>
          <w:rFonts w:ascii="Times New Roman" w:hAnsi="Times New Roman" w:cs="Times New Roman"/>
          <w:color w:val="0000FF"/>
          <w:sz w:val="22"/>
          <w:szCs w:val="22"/>
          <w:u w:val="single"/>
        </w:rPr>
        <w:fldChar w:fldCharType="end"/>
      </w:r>
    </w:p>
    <w:p w14:paraId="341B2AA6" w14:textId="77777777" w:rsidR="000F660E" w:rsidRPr="0074717B" w:rsidRDefault="000F660E">
      <w:pPr>
        <w:spacing w:line="276" w:lineRule="auto"/>
        <w:rPr>
          <w:rFonts w:ascii="Times New Roman" w:hAnsi="Times New Roman" w:cs="Times New Roman"/>
          <w:sz w:val="22"/>
          <w:szCs w:val="22"/>
        </w:rPr>
      </w:pPr>
    </w:p>
    <w:p w14:paraId="113FF434" w14:textId="77777777" w:rsidR="000F660E" w:rsidRPr="0074717B" w:rsidRDefault="00456D84">
      <w:pPr>
        <w:spacing w:line="276" w:lineRule="auto"/>
        <w:rPr>
          <w:rFonts w:ascii="Times New Roman" w:hAnsi="Times New Roman" w:cs="Times New Roman"/>
          <w:sz w:val="22"/>
          <w:szCs w:val="22"/>
        </w:rPr>
      </w:pPr>
      <w:r w:rsidRPr="0074717B">
        <w:rPr>
          <w:rFonts w:ascii="Times New Roman" w:hAnsi="Times New Roman" w:cs="Times New Roman"/>
          <w:b/>
          <w:sz w:val="22"/>
          <w:szCs w:val="22"/>
        </w:rPr>
        <w:t>Artists</w:t>
      </w:r>
      <w:r w:rsidRPr="0074717B">
        <w:rPr>
          <w:rFonts w:ascii="Times New Roman" w:hAnsi="Times New Roman" w:cs="Times New Roman"/>
          <w:b/>
          <w:sz w:val="22"/>
          <w:szCs w:val="22"/>
        </w:rPr>
        <w:t>｜</w:t>
      </w:r>
      <w:r w:rsidRPr="0074717B">
        <w:rPr>
          <w:rFonts w:ascii="Times New Roman" w:hAnsi="Times New Roman" w:cs="Times New Roman"/>
          <w:i/>
          <w:sz w:val="20"/>
          <w:szCs w:val="20"/>
        </w:rPr>
        <w:t>*The list shows in order of stroke numbers by artists’ Mandarin surnames.</w:t>
      </w:r>
    </w:p>
    <w:p w14:paraId="5D8836D2" w14:textId="77777777" w:rsidR="000F660E" w:rsidRPr="0074717B" w:rsidRDefault="00456D84">
      <w:pPr>
        <w:spacing w:line="276" w:lineRule="auto"/>
        <w:rPr>
          <w:rFonts w:ascii="Times New Roman" w:hAnsi="Times New Roman" w:cs="Times New Roman"/>
          <w:sz w:val="22"/>
          <w:szCs w:val="22"/>
        </w:rPr>
      </w:pPr>
      <w:r w:rsidRPr="0074717B">
        <w:rPr>
          <w:rFonts w:ascii="Times New Roman" w:hAnsi="Times New Roman" w:cs="Times New Roman"/>
          <w:sz w:val="22"/>
          <w:szCs w:val="22"/>
        </w:rPr>
        <w:t xml:space="preserve">Universal Everything (U.K), JIZAI ARMS project team (Japan), Aiden Faherty (U.S.A), Patrick </w:t>
      </w:r>
      <w:proofErr w:type="spellStart"/>
      <w:r w:rsidRPr="0074717B">
        <w:rPr>
          <w:rFonts w:ascii="Times New Roman" w:hAnsi="Times New Roman" w:cs="Times New Roman"/>
          <w:sz w:val="22"/>
          <w:szCs w:val="22"/>
        </w:rPr>
        <w:t>Tresset</w:t>
      </w:r>
      <w:proofErr w:type="spellEnd"/>
      <w:r w:rsidRPr="0074717B">
        <w:rPr>
          <w:rFonts w:ascii="Times New Roman" w:hAnsi="Times New Roman" w:cs="Times New Roman"/>
          <w:sz w:val="22"/>
          <w:szCs w:val="22"/>
        </w:rPr>
        <w:t xml:space="preserve"> (France), Hassan Ragab (Egypt), Martin Backes (Germany), Markos Kay (U.K), Mal Bueno (Mexico), Yi Chen (Taiwan), Wan-Jen Chen (Taiwan), Jake Elwes (U.K), </w:t>
      </w:r>
      <w:proofErr w:type="spellStart"/>
      <w:r w:rsidRPr="0074717B">
        <w:rPr>
          <w:rFonts w:ascii="Times New Roman" w:hAnsi="Times New Roman" w:cs="Times New Roman"/>
          <w:sz w:val="22"/>
          <w:szCs w:val="22"/>
        </w:rPr>
        <w:t>Newyellow</w:t>
      </w:r>
      <w:proofErr w:type="spellEnd"/>
      <w:r w:rsidRPr="0074717B">
        <w:rPr>
          <w:rFonts w:ascii="Times New Roman" w:hAnsi="Times New Roman" w:cs="Times New Roman"/>
          <w:sz w:val="22"/>
          <w:szCs w:val="22"/>
        </w:rPr>
        <w:t xml:space="preserve"> (Taiwan), Simple noodle art - Zi-Yin Chen &amp; </w:t>
      </w:r>
      <w:proofErr w:type="spellStart"/>
      <w:r w:rsidRPr="0074717B">
        <w:rPr>
          <w:rFonts w:ascii="Times New Roman" w:hAnsi="Times New Roman" w:cs="Times New Roman"/>
          <w:sz w:val="22"/>
          <w:szCs w:val="22"/>
        </w:rPr>
        <w:t>Gotop</w:t>
      </w:r>
      <w:proofErr w:type="spellEnd"/>
      <w:r w:rsidRPr="0074717B">
        <w:rPr>
          <w:rFonts w:ascii="Times New Roman" w:hAnsi="Times New Roman" w:cs="Times New Roman"/>
          <w:sz w:val="22"/>
          <w:szCs w:val="22"/>
        </w:rPr>
        <w:t xml:space="preserve"> Chuang (Taiwan), Moon </w:t>
      </w:r>
      <w:proofErr w:type="spellStart"/>
      <w:r w:rsidRPr="0074717B">
        <w:rPr>
          <w:rFonts w:ascii="Times New Roman" w:hAnsi="Times New Roman" w:cs="Times New Roman"/>
          <w:sz w:val="22"/>
          <w:szCs w:val="22"/>
        </w:rPr>
        <w:t>Ribas</w:t>
      </w:r>
      <w:proofErr w:type="spellEnd"/>
      <w:r w:rsidRPr="0074717B">
        <w:rPr>
          <w:rFonts w:ascii="Times New Roman" w:hAnsi="Times New Roman" w:cs="Times New Roman"/>
          <w:sz w:val="22"/>
          <w:szCs w:val="22"/>
        </w:rPr>
        <w:t xml:space="preserve"> (Spain)</w:t>
      </w:r>
    </w:p>
    <w:p w14:paraId="4DABFE84" w14:textId="77777777" w:rsidR="000F660E" w:rsidRPr="0074717B" w:rsidRDefault="00456D84">
      <w:pPr>
        <w:spacing w:line="276" w:lineRule="auto"/>
        <w:rPr>
          <w:rFonts w:ascii="Times New Roman" w:hAnsi="Times New Roman" w:cs="Times New Roman"/>
          <w:sz w:val="22"/>
          <w:szCs w:val="22"/>
        </w:rPr>
      </w:pPr>
      <w:r w:rsidRPr="0074717B">
        <w:rPr>
          <w:rFonts w:ascii="Times New Roman" w:hAnsi="Times New Roman" w:cs="Times New Roman"/>
          <w:sz w:val="22"/>
          <w:szCs w:val="22"/>
        </w:rPr>
        <w:t>Hui-Yu Su (Taiwan)</w:t>
      </w:r>
    </w:p>
    <w:p w14:paraId="5A4FDAD4" w14:textId="77777777" w:rsidR="000F660E" w:rsidRPr="0074717B" w:rsidRDefault="000F660E">
      <w:pPr>
        <w:spacing w:line="276" w:lineRule="auto"/>
        <w:rPr>
          <w:rFonts w:ascii="Times New Roman" w:hAnsi="Times New Roman" w:cs="Times New Roman"/>
          <w:sz w:val="22"/>
          <w:szCs w:val="22"/>
        </w:rPr>
      </w:pPr>
    </w:p>
    <w:p w14:paraId="448ADECB" w14:textId="77777777" w:rsidR="000F660E" w:rsidRPr="0074717B" w:rsidRDefault="00456D84">
      <w:pPr>
        <w:spacing w:line="276" w:lineRule="auto"/>
        <w:rPr>
          <w:rFonts w:ascii="Times New Roman" w:hAnsi="Times New Roman" w:cs="Times New Roman"/>
          <w:sz w:val="22"/>
          <w:szCs w:val="22"/>
        </w:rPr>
      </w:pPr>
      <w:r w:rsidRPr="0074717B">
        <w:rPr>
          <w:rFonts w:ascii="Times New Roman" w:hAnsi="Times New Roman" w:cs="Times New Roman"/>
          <w:b/>
          <w:sz w:val="22"/>
          <w:szCs w:val="22"/>
        </w:rPr>
        <w:t>Organizer</w:t>
      </w:r>
      <w:r w:rsidRPr="0074717B">
        <w:rPr>
          <w:rFonts w:ascii="Times New Roman" w:hAnsi="Times New Roman" w:cs="Times New Roman"/>
          <w:b/>
          <w:sz w:val="22"/>
          <w:szCs w:val="22"/>
        </w:rPr>
        <w:t>｜</w:t>
      </w:r>
      <w:r w:rsidRPr="0074717B">
        <w:rPr>
          <w:rFonts w:ascii="Times New Roman" w:hAnsi="Times New Roman" w:cs="Times New Roman"/>
          <w:sz w:val="22"/>
          <w:szCs w:val="22"/>
        </w:rPr>
        <w:t>Jut Art Museum</w:t>
      </w:r>
    </w:p>
    <w:p w14:paraId="1E91DB2E" w14:textId="77777777" w:rsidR="000F660E" w:rsidRPr="0074717B" w:rsidRDefault="00456D84">
      <w:pPr>
        <w:spacing w:line="276" w:lineRule="auto"/>
        <w:rPr>
          <w:rFonts w:ascii="Times New Roman" w:hAnsi="Times New Roman" w:cs="Times New Roman"/>
          <w:sz w:val="22"/>
          <w:szCs w:val="22"/>
        </w:rPr>
      </w:pPr>
      <w:r w:rsidRPr="0074717B">
        <w:rPr>
          <w:rFonts w:ascii="Times New Roman" w:hAnsi="Times New Roman" w:cs="Times New Roman"/>
          <w:b/>
          <w:sz w:val="22"/>
          <w:szCs w:val="22"/>
        </w:rPr>
        <w:t>Executive Organizer</w:t>
      </w:r>
      <w:r w:rsidRPr="0074717B">
        <w:rPr>
          <w:rFonts w:ascii="Times New Roman" w:hAnsi="Times New Roman" w:cs="Times New Roman"/>
          <w:b/>
          <w:sz w:val="22"/>
          <w:szCs w:val="22"/>
        </w:rPr>
        <w:t>｜</w:t>
      </w:r>
      <w:r w:rsidRPr="0074717B">
        <w:rPr>
          <w:rFonts w:ascii="Times New Roman" w:hAnsi="Times New Roman" w:cs="Times New Roman"/>
          <w:sz w:val="22"/>
          <w:szCs w:val="22"/>
        </w:rPr>
        <w:t>Hu’s Art Company</w:t>
      </w:r>
    </w:p>
    <w:p w14:paraId="5C92277C" w14:textId="77777777" w:rsidR="000F660E" w:rsidRPr="0074717B" w:rsidRDefault="00456D84">
      <w:pPr>
        <w:spacing w:line="276" w:lineRule="auto"/>
        <w:rPr>
          <w:rFonts w:ascii="Times New Roman" w:hAnsi="Times New Roman" w:cs="Times New Roman"/>
          <w:sz w:val="22"/>
          <w:szCs w:val="22"/>
        </w:rPr>
      </w:pPr>
      <w:r w:rsidRPr="0074717B">
        <w:rPr>
          <w:rFonts w:ascii="Times New Roman" w:hAnsi="Times New Roman" w:cs="Times New Roman"/>
          <w:b/>
          <w:sz w:val="22"/>
          <w:szCs w:val="22"/>
        </w:rPr>
        <w:t>Official Partner</w:t>
      </w:r>
      <w:r w:rsidRPr="0074717B">
        <w:rPr>
          <w:rFonts w:ascii="Times New Roman" w:hAnsi="Times New Roman" w:cs="Times New Roman"/>
          <w:b/>
          <w:sz w:val="22"/>
          <w:szCs w:val="22"/>
        </w:rPr>
        <w:t>｜</w:t>
      </w:r>
      <w:r w:rsidRPr="0074717B">
        <w:rPr>
          <w:rFonts w:ascii="Times New Roman" w:hAnsi="Times New Roman" w:cs="Times New Roman"/>
          <w:sz w:val="22"/>
          <w:szCs w:val="22"/>
        </w:rPr>
        <w:t>Samsung Neo QLED 8K</w:t>
      </w:r>
    </w:p>
    <w:p w14:paraId="6E01AD97" w14:textId="77777777" w:rsidR="000F660E" w:rsidRPr="0074717B" w:rsidRDefault="00456D84">
      <w:pPr>
        <w:spacing w:line="276" w:lineRule="auto"/>
        <w:rPr>
          <w:rFonts w:ascii="Times New Roman" w:hAnsi="Times New Roman" w:cs="Times New Roman"/>
          <w:sz w:val="22"/>
          <w:szCs w:val="22"/>
        </w:rPr>
      </w:pPr>
      <w:r w:rsidRPr="0074717B">
        <w:rPr>
          <w:rFonts w:ascii="Times New Roman" w:hAnsi="Times New Roman" w:cs="Times New Roman"/>
          <w:b/>
          <w:sz w:val="22"/>
          <w:szCs w:val="22"/>
        </w:rPr>
        <w:t>Cultural Partner</w:t>
      </w:r>
      <w:r w:rsidRPr="0074717B">
        <w:rPr>
          <w:rFonts w:ascii="Times New Roman" w:hAnsi="Times New Roman" w:cs="Times New Roman"/>
          <w:b/>
          <w:sz w:val="22"/>
          <w:szCs w:val="22"/>
        </w:rPr>
        <w:t>｜</w:t>
      </w:r>
      <w:proofErr w:type="spellStart"/>
      <w:r w:rsidRPr="0074717B">
        <w:rPr>
          <w:rFonts w:ascii="Times New Roman" w:hAnsi="Times New Roman" w:cs="Times New Roman"/>
          <w:sz w:val="22"/>
          <w:szCs w:val="22"/>
        </w:rPr>
        <w:t>eslite</w:t>
      </w:r>
      <w:proofErr w:type="spellEnd"/>
      <w:r w:rsidRPr="0074717B">
        <w:rPr>
          <w:rFonts w:ascii="Times New Roman" w:hAnsi="Times New Roman" w:cs="Times New Roman"/>
          <w:sz w:val="22"/>
          <w:szCs w:val="22"/>
        </w:rPr>
        <w:t xml:space="preserve"> member</w:t>
      </w:r>
    </w:p>
    <w:p w14:paraId="516D6920" w14:textId="77777777" w:rsidR="000F660E" w:rsidRPr="0074717B" w:rsidRDefault="00456D84">
      <w:pPr>
        <w:spacing w:line="276" w:lineRule="auto"/>
        <w:rPr>
          <w:rFonts w:ascii="Times New Roman" w:hAnsi="Times New Roman" w:cs="Times New Roman"/>
          <w:sz w:val="22"/>
          <w:szCs w:val="22"/>
        </w:rPr>
      </w:pPr>
      <w:r w:rsidRPr="0074717B">
        <w:rPr>
          <w:rFonts w:ascii="Times New Roman" w:hAnsi="Times New Roman" w:cs="Times New Roman"/>
          <w:b/>
          <w:sz w:val="22"/>
          <w:szCs w:val="22"/>
        </w:rPr>
        <w:t>Event Partners</w:t>
      </w:r>
      <w:r w:rsidRPr="0074717B">
        <w:rPr>
          <w:rFonts w:ascii="Times New Roman" w:hAnsi="Times New Roman" w:cs="Times New Roman"/>
          <w:b/>
          <w:sz w:val="22"/>
          <w:szCs w:val="22"/>
        </w:rPr>
        <w:t>｜</w:t>
      </w:r>
      <w:r w:rsidRPr="0074717B">
        <w:rPr>
          <w:rFonts w:ascii="Times New Roman" w:hAnsi="Times New Roman" w:cs="Times New Roman"/>
          <w:sz w:val="22"/>
          <w:szCs w:val="22"/>
        </w:rPr>
        <w:t>MOT CAFÉ</w:t>
      </w:r>
      <w:r w:rsidRPr="0074717B">
        <w:rPr>
          <w:rFonts w:ascii="Times New Roman" w:hAnsi="Times New Roman" w:cs="Times New Roman"/>
          <w:sz w:val="22"/>
          <w:szCs w:val="22"/>
        </w:rPr>
        <w:t>、</w:t>
      </w:r>
      <w:r w:rsidRPr="0074717B">
        <w:rPr>
          <w:rFonts w:ascii="Times New Roman" w:hAnsi="Times New Roman" w:cs="Times New Roman"/>
          <w:sz w:val="22"/>
          <w:szCs w:val="22"/>
        </w:rPr>
        <w:t>NOKE JUT RETAIL</w:t>
      </w:r>
    </w:p>
    <w:p w14:paraId="6D66C06C" w14:textId="77777777" w:rsidR="000F660E" w:rsidRPr="0074717B" w:rsidRDefault="00456D84">
      <w:pPr>
        <w:spacing w:line="276" w:lineRule="auto"/>
        <w:rPr>
          <w:rFonts w:ascii="Times New Roman" w:hAnsi="Times New Roman" w:cs="Times New Roman"/>
          <w:sz w:val="22"/>
          <w:szCs w:val="22"/>
        </w:rPr>
      </w:pPr>
      <w:r w:rsidRPr="0074717B">
        <w:rPr>
          <w:rFonts w:ascii="Times New Roman" w:hAnsi="Times New Roman" w:cs="Times New Roman"/>
          <w:b/>
          <w:sz w:val="22"/>
          <w:szCs w:val="22"/>
        </w:rPr>
        <w:t>Official Hotel Partner</w:t>
      </w:r>
      <w:r w:rsidRPr="0074717B">
        <w:rPr>
          <w:rFonts w:ascii="Times New Roman" w:hAnsi="Times New Roman" w:cs="Times New Roman"/>
          <w:b/>
          <w:sz w:val="22"/>
          <w:szCs w:val="22"/>
        </w:rPr>
        <w:t>｜</w:t>
      </w:r>
      <w:r w:rsidRPr="0074717B">
        <w:rPr>
          <w:rFonts w:ascii="Times New Roman" w:hAnsi="Times New Roman" w:cs="Times New Roman"/>
          <w:sz w:val="22"/>
          <w:szCs w:val="22"/>
        </w:rPr>
        <w:t xml:space="preserve">Hotel </w:t>
      </w:r>
      <w:proofErr w:type="spellStart"/>
      <w:r w:rsidRPr="0074717B">
        <w:rPr>
          <w:rFonts w:ascii="Times New Roman" w:hAnsi="Times New Roman" w:cs="Times New Roman"/>
          <w:sz w:val="22"/>
          <w:szCs w:val="22"/>
        </w:rPr>
        <w:t>Gracery</w:t>
      </w:r>
      <w:proofErr w:type="spellEnd"/>
      <w:r w:rsidRPr="0074717B">
        <w:rPr>
          <w:rFonts w:ascii="Times New Roman" w:hAnsi="Times New Roman" w:cs="Times New Roman"/>
          <w:sz w:val="22"/>
          <w:szCs w:val="22"/>
        </w:rPr>
        <w:t xml:space="preserve"> Taipei</w:t>
      </w:r>
    </w:p>
    <w:p w14:paraId="19F0DA3C" w14:textId="77777777" w:rsidR="000F660E" w:rsidRPr="0074717B" w:rsidRDefault="00456D84">
      <w:pPr>
        <w:spacing w:line="276" w:lineRule="auto"/>
        <w:rPr>
          <w:rFonts w:ascii="Times New Roman" w:hAnsi="Times New Roman" w:cs="Times New Roman"/>
          <w:sz w:val="22"/>
          <w:szCs w:val="22"/>
        </w:rPr>
      </w:pPr>
      <w:r w:rsidRPr="0074717B">
        <w:rPr>
          <w:rFonts w:ascii="Times New Roman" w:hAnsi="Times New Roman" w:cs="Times New Roman"/>
          <w:b/>
          <w:sz w:val="22"/>
          <w:szCs w:val="22"/>
        </w:rPr>
        <w:t>Media Partners</w:t>
      </w:r>
      <w:r w:rsidRPr="0074717B">
        <w:rPr>
          <w:rFonts w:ascii="Times New Roman" w:hAnsi="Times New Roman" w:cs="Times New Roman"/>
          <w:b/>
          <w:sz w:val="22"/>
          <w:szCs w:val="22"/>
        </w:rPr>
        <w:t>｜</w:t>
      </w:r>
      <w:proofErr w:type="spellStart"/>
      <w:r w:rsidRPr="0074717B">
        <w:rPr>
          <w:rFonts w:ascii="Times New Roman" w:hAnsi="Times New Roman" w:cs="Times New Roman"/>
          <w:sz w:val="22"/>
          <w:szCs w:val="22"/>
        </w:rPr>
        <w:t>PanSci</w:t>
      </w:r>
      <w:proofErr w:type="spellEnd"/>
      <w:r w:rsidRPr="0074717B">
        <w:rPr>
          <w:rFonts w:ascii="Times New Roman" w:hAnsi="Times New Roman" w:cs="Times New Roman"/>
          <w:sz w:val="22"/>
          <w:szCs w:val="22"/>
        </w:rPr>
        <w:t>、</w:t>
      </w:r>
      <w:proofErr w:type="spellStart"/>
      <w:r w:rsidRPr="0074717B">
        <w:rPr>
          <w:rFonts w:ascii="Times New Roman" w:hAnsi="Times New Roman" w:cs="Times New Roman"/>
          <w:sz w:val="22"/>
          <w:szCs w:val="22"/>
        </w:rPr>
        <w:t>ARTouch</w:t>
      </w:r>
      <w:proofErr w:type="spellEnd"/>
      <w:r w:rsidRPr="0074717B">
        <w:rPr>
          <w:rFonts w:ascii="Times New Roman" w:hAnsi="Times New Roman" w:cs="Times New Roman"/>
          <w:sz w:val="22"/>
          <w:szCs w:val="22"/>
        </w:rPr>
        <w:t>、</w:t>
      </w:r>
      <w:r w:rsidRPr="0074717B">
        <w:rPr>
          <w:rFonts w:ascii="Times New Roman" w:hAnsi="Times New Roman" w:cs="Times New Roman"/>
          <w:sz w:val="22"/>
          <w:szCs w:val="22"/>
        </w:rPr>
        <w:t>Art Emperor</w:t>
      </w:r>
      <w:r w:rsidRPr="0074717B">
        <w:rPr>
          <w:rFonts w:ascii="Times New Roman" w:hAnsi="Times New Roman" w:cs="Times New Roman"/>
          <w:sz w:val="22"/>
          <w:szCs w:val="22"/>
        </w:rPr>
        <w:t>、</w:t>
      </w:r>
      <w:r w:rsidRPr="0074717B">
        <w:rPr>
          <w:rFonts w:ascii="Times New Roman" w:hAnsi="Times New Roman" w:cs="Times New Roman"/>
          <w:sz w:val="22"/>
          <w:szCs w:val="22"/>
        </w:rPr>
        <w:t>MOT TIMES</w:t>
      </w:r>
    </w:p>
    <w:p w14:paraId="47F0F1F5" w14:textId="77777777" w:rsidR="000F660E" w:rsidRPr="0074717B" w:rsidRDefault="00456D84">
      <w:pPr>
        <w:spacing w:line="276" w:lineRule="auto"/>
        <w:rPr>
          <w:rFonts w:ascii="Times New Roman" w:hAnsi="Times New Roman" w:cs="Times New Roman"/>
          <w:sz w:val="22"/>
          <w:szCs w:val="22"/>
        </w:rPr>
      </w:pPr>
      <w:r w:rsidRPr="0074717B">
        <w:rPr>
          <w:rFonts w:ascii="Times New Roman" w:hAnsi="Times New Roman" w:cs="Times New Roman"/>
          <w:b/>
          <w:sz w:val="22"/>
          <w:szCs w:val="22"/>
        </w:rPr>
        <w:t>Special Thanks</w:t>
      </w:r>
      <w:r w:rsidRPr="0074717B">
        <w:rPr>
          <w:rFonts w:ascii="Times New Roman" w:hAnsi="Times New Roman" w:cs="Times New Roman"/>
          <w:b/>
          <w:sz w:val="22"/>
          <w:szCs w:val="22"/>
        </w:rPr>
        <w:t>｜</w:t>
      </w:r>
      <w:r w:rsidRPr="0074717B">
        <w:rPr>
          <w:rFonts w:ascii="Times New Roman" w:hAnsi="Times New Roman" w:cs="Times New Roman"/>
          <w:sz w:val="22"/>
          <w:szCs w:val="22"/>
        </w:rPr>
        <w:t xml:space="preserve">Bureau </w:t>
      </w:r>
      <w:proofErr w:type="spellStart"/>
      <w:r w:rsidRPr="0074717B">
        <w:rPr>
          <w:rFonts w:ascii="Times New Roman" w:hAnsi="Times New Roman" w:cs="Times New Roman"/>
          <w:sz w:val="22"/>
          <w:szCs w:val="22"/>
        </w:rPr>
        <w:t>français</w:t>
      </w:r>
      <w:proofErr w:type="spellEnd"/>
      <w:r w:rsidRPr="0074717B">
        <w:rPr>
          <w:rFonts w:ascii="Times New Roman" w:hAnsi="Times New Roman" w:cs="Times New Roman"/>
          <w:sz w:val="22"/>
          <w:szCs w:val="22"/>
        </w:rPr>
        <w:t xml:space="preserve"> de Taipei</w:t>
      </w:r>
      <w:r w:rsidRPr="0074717B">
        <w:rPr>
          <w:rFonts w:ascii="Times New Roman" w:hAnsi="Times New Roman" w:cs="Times New Roman"/>
          <w:sz w:val="22"/>
          <w:szCs w:val="22"/>
        </w:rPr>
        <w:t>、</w:t>
      </w:r>
      <w:proofErr w:type="spellStart"/>
      <w:r w:rsidRPr="0074717B">
        <w:rPr>
          <w:rFonts w:ascii="Times New Roman" w:hAnsi="Times New Roman" w:cs="Times New Roman"/>
          <w:sz w:val="22"/>
          <w:szCs w:val="22"/>
        </w:rPr>
        <w:t>Institut</w:t>
      </w:r>
      <w:proofErr w:type="spellEnd"/>
      <w:r w:rsidRPr="0074717B">
        <w:rPr>
          <w:rFonts w:ascii="Times New Roman" w:hAnsi="Times New Roman" w:cs="Times New Roman"/>
          <w:sz w:val="22"/>
          <w:szCs w:val="22"/>
        </w:rPr>
        <w:t xml:space="preserve"> </w:t>
      </w:r>
      <w:proofErr w:type="spellStart"/>
      <w:r w:rsidRPr="0074717B">
        <w:rPr>
          <w:rFonts w:ascii="Times New Roman" w:hAnsi="Times New Roman" w:cs="Times New Roman"/>
          <w:sz w:val="22"/>
          <w:szCs w:val="22"/>
        </w:rPr>
        <w:t>français</w:t>
      </w:r>
      <w:proofErr w:type="spellEnd"/>
      <w:r w:rsidRPr="0074717B">
        <w:rPr>
          <w:rFonts w:ascii="Times New Roman" w:hAnsi="Times New Roman" w:cs="Times New Roman"/>
          <w:sz w:val="22"/>
          <w:szCs w:val="22"/>
        </w:rPr>
        <w:t>、</w:t>
      </w:r>
      <w:r w:rsidRPr="0074717B">
        <w:rPr>
          <w:rFonts w:ascii="Times New Roman" w:hAnsi="Times New Roman" w:cs="Times New Roman"/>
          <w:sz w:val="22"/>
          <w:szCs w:val="22"/>
        </w:rPr>
        <w:t>Goethe-</w:t>
      </w:r>
      <w:proofErr w:type="spellStart"/>
      <w:r w:rsidRPr="0074717B">
        <w:rPr>
          <w:rFonts w:ascii="Times New Roman" w:hAnsi="Times New Roman" w:cs="Times New Roman"/>
          <w:sz w:val="22"/>
          <w:szCs w:val="22"/>
        </w:rPr>
        <w:t>Institut</w:t>
      </w:r>
      <w:proofErr w:type="spellEnd"/>
      <w:r w:rsidRPr="0074717B">
        <w:rPr>
          <w:rFonts w:ascii="Times New Roman" w:hAnsi="Times New Roman" w:cs="Times New Roman"/>
          <w:sz w:val="22"/>
          <w:szCs w:val="22"/>
        </w:rPr>
        <w:t xml:space="preserve"> Taipei</w:t>
      </w:r>
      <w:r w:rsidRPr="0074717B">
        <w:rPr>
          <w:rFonts w:ascii="Times New Roman" w:hAnsi="Times New Roman" w:cs="Times New Roman"/>
          <w:sz w:val="22"/>
          <w:szCs w:val="22"/>
        </w:rPr>
        <w:t>、</w:t>
      </w:r>
      <w:r w:rsidRPr="0074717B">
        <w:rPr>
          <w:rFonts w:ascii="Times New Roman" w:hAnsi="Times New Roman" w:cs="Times New Roman"/>
          <w:sz w:val="22"/>
          <w:szCs w:val="22"/>
        </w:rPr>
        <w:t>Dimension Plus, PULPO GALLERY</w:t>
      </w:r>
    </w:p>
    <w:sectPr w:rsidR="000F660E" w:rsidRPr="0074717B">
      <w:headerReference w:type="default" r:id="rId32"/>
      <w:footerReference w:type="default" r:id="rId33"/>
      <w:pgSz w:w="11906" w:h="16838"/>
      <w:pgMar w:top="1440" w:right="1247" w:bottom="1440"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5D1F3" w14:textId="77777777" w:rsidR="00456D84" w:rsidRDefault="00456D84">
      <w:r>
        <w:separator/>
      </w:r>
    </w:p>
  </w:endnote>
  <w:endnote w:type="continuationSeparator" w:id="0">
    <w:p w14:paraId="31050F25" w14:textId="77777777" w:rsidR="00456D84" w:rsidRDefault="00456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BF643" w14:textId="77777777" w:rsidR="000F660E" w:rsidRDefault="00456D84">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7F3EA0">
      <w:rPr>
        <w:noProof/>
        <w:color w:val="000000"/>
        <w:sz w:val="20"/>
        <w:szCs w:val="20"/>
      </w:rPr>
      <w:t>1</w:t>
    </w:r>
    <w:r>
      <w:rPr>
        <w:color w:val="000000"/>
        <w:sz w:val="20"/>
        <w:szCs w:val="20"/>
      </w:rPr>
      <w:fldChar w:fldCharType="end"/>
    </w:r>
  </w:p>
  <w:p w14:paraId="017339B7" w14:textId="77777777" w:rsidR="000F660E" w:rsidRPr="00373BD3" w:rsidRDefault="00456D84" w:rsidP="0066385E">
    <w:pPr>
      <w:pBdr>
        <w:top w:val="nil"/>
        <w:left w:val="nil"/>
        <w:bottom w:val="nil"/>
        <w:right w:val="nil"/>
        <w:between w:val="nil"/>
      </w:pBdr>
      <w:tabs>
        <w:tab w:val="center" w:pos="4153"/>
        <w:tab w:val="right" w:pos="8306"/>
      </w:tabs>
      <w:rPr>
        <w:color w:val="000000"/>
        <w:sz w:val="18"/>
        <w:szCs w:val="18"/>
      </w:rPr>
    </w:pPr>
    <w:r w:rsidRPr="00373BD3">
      <w:rPr>
        <w:b/>
        <w:color w:val="000000"/>
        <w:sz w:val="21"/>
        <w:szCs w:val="21"/>
      </w:rPr>
      <w:t>Media Contact / Queenie Lee +886-2-8772-6757#3531 / 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EB2CF" w14:textId="77777777" w:rsidR="00456D84" w:rsidRDefault="00456D84">
      <w:r>
        <w:separator/>
      </w:r>
    </w:p>
  </w:footnote>
  <w:footnote w:type="continuationSeparator" w:id="0">
    <w:p w14:paraId="6C834F82" w14:textId="77777777" w:rsidR="00456D84" w:rsidRDefault="00456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019FB" w14:textId="77777777" w:rsidR="000F660E" w:rsidRDefault="00456D84">
    <w:pPr>
      <w:pBdr>
        <w:top w:val="nil"/>
        <w:left w:val="nil"/>
        <w:bottom w:val="nil"/>
        <w:right w:val="nil"/>
        <w:between w:val="nil"/>
      </w:pBdr>
      <w:tabs>
        <w:tab w:val="center" w:pos="4153"/>
        <w:tab w:val="right" w:pos="8306"/>
      </w:tabs>
      <w:rPr>
        <w:i/>
        <w:color w:val="000000"/>
        <w:sz w:val="18"/>
        <w:szCs w:val="18"/>
      </w:rPr>
    </w:pPr>
    <w:r>
      <w:rPr>
        <w:i/>
        <w:color w:val="000000"/>
        <w:sz w:val="18"/>
        <w:szCs w:val="18"/>
      </w:rPr>
      <w:t>The Future Life, Future You – Digital, Machine and Cyborgs</w:t>
    </w:r>
    <w:r>
      <w:rPr>
        <w:noProof/>
      </w:rPr>
      <w:drawing>
        <wp:anchor distT="0" distB="0" distL="114300" distR="114300" simplePos="0" relativeHeight="251658240" behindDoc="0" locked="0" layoutInCell="1" hidden="0" allowOverlap="1" wp14:anchorId="285C1B0D" wp14:editId="708693C4">
          <wp:simplePos x="0" y="0"/>
          <wp:positionH relativeFrom="column">
            <wp:posOffset>4838065</wp:posOffset>
          </wp:positionH>
          <wp:positionV relativeFrom="paragraph">
            <wp:posOffset>-17778</wp:posOffset>
          </wp:positionV>
          <wp:extent cx="1362075" cy="354330"/>
          <wp:effectExtent l="0" t="0" r="0" b="0"/>
          <wp:wrapNone/>
          <wp:docPr id="51"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p>
  <w:p w14:paraId="57717FA9" w14:textId="77777777" w:rsidR="000F660E" w:rsidRDefault="00456D84">
    <w:pPr>
      <w:rPr>
        <w:sz w:val="18"/>
        <w:szCs w:val="18"/>
      </w:rPr>
    </w:pPr>
    <w:r>
      <w:rPr>
        <w:sz w:val="18"/>
        <w:szCs w:val="18"/>
      </w:rPr>
      <w:t xml:space="preserve">Press Release / Publish Date: Oct. </w:t>
    </w:r>
    <w:r w:rsidR="00F610FB">
      <w:rPr>
        <w:rFonts w:hint="eastAsia"/>
        <w:sz w:val="18"/>
        <w:szCs w:val="18"/>
      </w:rPr>
      <w:t>5</w:t>
    </w:r>
    <w:r w:rsidR="00F610FB">
      <w:rPr>
        <w:sz w:val="18"/>
        <w:szCs w:val="18"/>
      </w:rPr>
      <w:t>th</w:t>
    </w:r>
    <w:r>
      <w:rPr>
        <w:sz w:val="18"/>
        <w:szCs w:val="18"/>
      </w:rPr>
      <w:t>, 2023 (UTC+8)</w:t>
    </w:r>
  </w:p>
  <w:p w14:paraId="383B4931" w14:textId="77777777" w:rsidR="000F660E" w:rsidRDefault="000F660E">
    <w:pPr>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8C49C4"/>
    <w:multiLevelType w:val="multilevel"/>
    <w:tmpl w:val="3680368A"/>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num w:numId="1" w16cid:durableId="1171868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60E"/>
    <w:rsid w:val="000F660E"/>
    <w:rsid w:val="001A562D"/>
    <w:rsid w:val="001F2A4C"/>
    <w:rsid w:val="00373BD3"/>
    <w:rsid w:val="00456D84"/>
    <w:rsid w:val="0066385E"/>
    <w:rsid w:val="0074717B"/>
    <w:rsid w:val="007F3EA0"/>
    <w:rsid w:val="009F2089"/>
    <w:rsid w:val="00B21073"/>
    <w:rsid w:val="00DD5B86"/>
    <w:rsid w:val="00E45483"/>
    <w:rsid w:val="00E72877"/>
    <w:rsid w:val="00F610FB"/>
    <w:rsid w:val="00FC37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2FC76"/>
  <w15:docId w15:val="{23A8A441-D31C-4A3A-B859-89FBB4079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微軟正黑體" w:eastAsiaTheme="minorEastAsia" w:hAnsi="微軟正黑體" w:cs="微軟正黑體"/>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9D7"/>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a4">
    <w:name w:val="header"/>
    <w:basedOn w:val="a"/>
    <w:link w:val="a5"/>
    <w:uiPriority w:val="99"/>
    <w:unhideWhenUsed/>
    <w:rsid w:val="00F467E3"/>
    <w:pPr>
      <w:tabs>
        <w:tab w:val="center" w:pos="4153"/>
        <w:tab w:val="right" w:pos="8306"/>
      </w:tabs>
      <w:snapToGrid w:val="0"/>
    </w:pPr>
    <w:rPr>
      <w:sz w:val="20"/>
      <w:szCs w:val="20"/>
    </w:rPr>
  </w:style>
  <w:style w:type="character" w:customStyle="1" w:styleId="a5">
    <w:name w:val="頁首 字元"/>
    <w:basedOn w:val="a0"/>
    <w:link w:val="a4"/>
    <w:uiPriority w:val="99"/>
    <w:rsid w:val="00F467E3"/>
    <w:rPr>
      <w:sz w:val="20"/>
      <w:szCs w:val="20"/>
    </w:rPr>
  </w:style>
  <w:style w:type="paragraph" w:styleId="a6">
    <w:name w:val="footer"/>
    <w:basedOn w:val="a"/>
    <w:link w:val="a7"/>
    <w:uiPriority w:val="99"/>
    <w:unhideWhenUsed/>
    <w:rsid w:val="00F467E3"/>
    <w:pPr>
      <w:tabs>
        <w:tab w:val="center" w:pos="4153"/>
        <w:tab w:val="right" w:pos="8306"/>
      </w:tabs>
      <w:snapToGrid w:val="0"/>
    </w:pPr>
    <w:rPr>
      <w:sz w:val="20"/>
      <w:szCs w:val="20"/>
    </w:rPr>
  </w:style>
  <w:style w:type="character" w:customStyle="1" w:styleId="a7">
    <w:name w:val="頁尾 字元"/>
    <w:basedOn w:val="a0"/>
    <w:link w:val="a6"/>
    <w:uiPriority w:val="99"/>
    <w:rsid w:val="00F467E3"/>
    <w:rPr>
      <w:sz w:val="20"/>
      <w:szCs w:val="20"/>
    </w:rPr>
  </w:style>
  <w:style w:type="paragraph" w:styleId="a8">
    <w:name w:val="List Paragraph"/>
    <w:basedOn w:val="a"/>
    <w:uiPriority w:val="34"/>
    <w:qFormat/>
    <w:rsid w:val="009901CC"/>
    <w:pPr>
      <w:ind w:leftChars="200" w:left="480"/>
    </w:pPr>
  </w:style>
  <w:style w:type="character" w:styleId="a9">
    <w:name w:val="Hyperlink"/>
    <w:basedOn w:val="a0"/>
    <w:uiPriority w:val="99"/>
    <w:unhideWhenUsed/>
    <w:rsid w:val="003279FC"/>
    <w:rPr>
      <w:color w:val="0000FF" w:themeColor="hyperlink"/>
      <w:u w:val="single"/>
    </w:rPr>
  </w:style>
  <w:style w:type="table" w:styleId="aa">
    <w:name w:val="Table Grid"/>
    <w:basedOn w:val="a1"/>
    <w:uiPriority w:val="39"/>
    <w:rsid w:val="002F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3E6E92"/>
    <w:rPr>
      <w:sz w:val="18"/>
      <w:szCs w:val="18"/>
    </w:rPr>
  </w:style>
  <w:style w:type="paragraph" w:styleId="ac">
    <w:name w:val="annotation text"/>
    <w:basedOn w:val="a"/>
    <w:link w:val="ad"/>
    <w:uiPriority w:val="99"/>
    <w:unhideWhenUsed/>
    <w:rsid w:val="003E6E92"/>
  </w:style>
  <w:style w:type="character" w:customStyle="1" w:styleId="ad">
    <w:name w:val="註解文字 字元"/>
    <w:basedOn w:val="a0"/>
    <w:link w:val="ac"/>
    <w:uiPriority w:val="99"/>
    <w:rsid w:val="003E6E92"/>
  </w:style>
  <w:style w:type="paragraph" w:styleId="ae">
    <w:name w:val="annotation subject"/>
    <w:basedOn w:val="ac"/>
    <w:next w:val="ac"/>
    <w:link w:val="af"/>
    <w:uiPriority w:val="99"/>
    <w:semiHidden/>
    <w:unhideWhenUsed/>
    <w:rsid w:val="003E6E92"/>
    <w:rPr>
      <w:b/>
      <w:bCs/>
    </w:rPr>
  </w:style>
  <w:style w:type="character" w:customStyle="1" w:styleId="af">
    <w:name w:val="註解主旨 字元"/>
    <w:basedOn w:val="ad"/>
    <w:link w:val="ae"/>
    <w:uiPriority w:val="99"/>
    <w:semiHidden/>
    <w:rsid w:val="003E6E92"/>
    <w:rPr>
      <w:b/>
      <w:bCs/>
    </w:rPr>
  </w:style>
  <w:style w:type="paragraph" w:styleId="af0">
    <w:name w:val="Revision"/>
    <w:hidden/>
    <w:uiPriority w:val="99"/>
    <w:semiHidden/>
    <w:rsid w:val="003E6E92"/>
  </w:style>
  <w:style w:type="paragraph" w:styleId="af1">
    <w:name w:val="Balloon Text"/>
    <w:basedOn w:val="a"/>
    <w:link w:val="af2"/>
    <w:uiPriority w:val="99"/>
    <w:semiHidden/>
    <w:unhideWhenUsed/>
    <w:rsid w:val="003E6E92"/>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3E6E92"/>
    <w:rPr>
      <w:rFonts w:asciiTheme="majorHAnsi" w:eastAsiaTheme="majorEastAsia" w:hAnsiTheme="majorHAnsi" w:cstheme="majorBidi"/>
      <w:sz w:val="18"/>
      <w:szCs w:val="18"/>
    </w:rPr>
  </w:style>
  <w:style w:type="character" w:styleId="af3">
    <w:name w:val="FollowedHyperlink"/>
    <w:basedOn w:val="a0"/>
    <w:uiPriority w:val="99"/>
    <w:semiHidden/>
    <w:unhideWhenUsed/>
    <w:rsid w:val="00DD2B55"/>
    <w:rPr>
      <w:color w:val="800080" w:themeColor="followedHyperlink"/>
      <w:u w:val="single"/>
    </w:rPr>
  </w:style>
  <w:style w:type="paragraph" w:styleId="Web">
    <w:name w:val="Normal (Web)"/>
    <w:basedOn w:val="a"/>
    <w:uiPriority w:val="99"/>
    <w:unhideWhenUsed/>
    <w:rsid w:val="00D63CC8"/>
    <w:pPr>
      <w:widowControl/>
      <w:spacing w:before="100" w:beforeAutospacing="1" w:after="100" w:afterAutospacing="1"/>
    </w:pPr>
    <w:rPr>
      <w:rFonts w:ascii="新細明體" w:eastAsia="新細明體" w:hAnsi="新細明體" w:cs="新細明體"/>
    </w:rPr>
  </w:style>
  <w:style w:type="character" w:styleId="af4">
    <w:name w:val="Strong"/>
    <w:basedOn w:val="a0"/>
    <w:uiPriority w:val="22"/>
    <w:qFormat/>
    <w:rsid w:val="0083239D"/>
    <w:rPr>
      <w:b/>
      <w:bCs/>
    </w:r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2"/>
    <w:tblPr>
      <w:tblStyleRowBandSize w:val="1"/>
      <w:tblStyleColBandSize w:val="1"/>
      <w:tblCellMar>
        <w:left w:w="108" w:type="dxa"/>
        <w:right w:w="108" w:type="dxa"/>
      </w:tblCellMar>
    </w:tblPr>
  </w:style>
  <w:style w:type="table" w:customStyle="1" w:styleId="af7">
    <w:basedOn w:val="TableNormal2"/>
    <w:tblPr>
      <w:tblStyleRowBandSize w:val="1"/>
      <w:tblStyleColBandSize w:val="1"/>
      <w:tblCellMar>
        <w:left w:w="108" w:type="dxa"/>
        <w:right w:w="108" w:type="dxa"/>
      </w:tblCellMar>
    </w:tblPr>
  </w:style>
  <w:style w:type="character" w:customStyle="1" w:styleId="10">
    <w:name w:val="未解析的提及1"/>
    <w:basedOn w:val="a0"/>
    <w:uiPriority w:val="99"/>
    <w:semiHidden/>
    <w:unhideWhenUsed/>
    <w:rsid w:val="00892429"/>
    <w:rPr>
      <w:color w:val="605E5C"/>
      <w:shd w:val="clear" w:color="auto" w:fill="E1DFDD"/>
    </w:rPr>
  </w:style>
  <w:style w:type="paragraph" w:customStyle="1" w:styleId="rtejustify">
    <w:name w:val="rtejustify"/>
    <w:basedOn w:val="a"/>
    <w:rsid w:val="000C5252"/>
    <w:pPr>
      <w:widowControl/>
      <w:spacing w:before="100" w:beforeAutospacing="1" w:after="100" w:afterAutospacing="1"/>
    </w:pPr>
    <w:rPr>
      <w:rFonts w:ascii="新細明體" w:eastAsia="新細明體" w:hAnsi="新細明體" w:cs="新細明體"/>
    </w:rPr>
  </w:style>
  <w:style w:type="paragraph" w:customStyle="1" w:styleId="Default">
    <w:name w:val="Default"/>
    <w:rsid w:val="0021622E"/>
    <w:pPr>
      <w:autoSpaceDE w:val="0"/>
      <w:autoSpaceDN w:val="0"/>
      <w:adjustRightInd w:val="0"/>
    </w:pPr>
    <w:rPr>
      <w:color w:val="000000"/>
    </w:rPr>
  </w:style>
  <w:style w:type="paragraph" w:styleId="af8">
    <w:name w:val="footnote text"/>
    <w:basedOn w:val="a"/>
    <w:link w:val="af9"/>
    <w:uiPriority w:val="99"/>
    <w:semiHidden/>
    <w:unhideWhenUsed/>
    <w:rsid w:val="00140AEC"/>
    <w:pPr>
      <w:snapToGrid w:val="0"/>
    </w:pPr>
    <w:rPr>
      <w:sz w:val="20"/>
      <w:szCs w:val="20"/>
    </w:rPr>
  </w:style>
  <w:style w:type="character" w:customStyle="1" w:styleId="af9">
    <w:name w:val="註腳文字 字元"/>
    <w:basedOn w:val="a0"/>
    <w:link w:val="af8"/>
    <w:uiPriority w:val="99"/>
    <w:semiHidden/>
    <w:rsid w:val="00140AEC"/>
    <w:rPr>
      <w:sz w:val="20"/>
      <w:szCs w:val="20"/>
    </w:rPr>
  </w:style>
  <w:style w:type="character" w:styleId="afa">
    <w:name w:val="footnote reference"/>
    <w:basedOn w:val="a0"/>
    <w:uiPriority w:val="99"/>
    <w:semiHidden/>
    <w:unhideWhenUsed/>
    <w:rsid w:val="00140AEC"/>
    <w:rPr>
      <w:vertAlign w:val="superscript"/>
    </w:rPr>
  </w:style>
  <w:style w:type="character" w:styleId="afb">
    <w:name w:val="Emphasis"/>
    <w:basedOn w:val="a0"/>
    <w:uiPriority w:val="20"/>
    <w:qFormat/>
    <w:rsid w:val="0035301A"/>
    <w:rPr>
      <w:i/>
      <w:iCs/>
    </w:rPr>
  </w:style>
  <w:style w:type="character" w:styleId="afc">
    <w:name w:val="Unresolved Mention"/>
    <w:basedOn w:val="a0"/>
    <w:uiPriority w:val="99"/>
    <w:semiHidden/>
    <w:unhideWhenUsed/>
    <w:rsid w:val="00464A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UXdsAzZ5NVZf2lYoA185gQW3Aw==">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Pages>
  <Words>1417</Words>
  <Characters>8080</Characters>
  <Application>Microsoft Office Word</Application>
  <DocSecurity>0</DocSecurity>
  <Lines>67</Lines>
  <Paragraphs>18</Paragraphs>
  <ScaleCrop>false</ScaleCrop>
  <Company/>
  <LinksUpToDate>false</LinksUpToDate>
  <CharactersWithSpaces>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dc:creator>
  <cp:lastModifiedBy>Ryu Lee</cp:lastModifiedBy>
  <cp:revision>15</cp:revision>
  <dcterms:created xsi:type="dcterms:W3CDTF">2023-09-28T03:19:00Z</dcterms:created>
  <dcterms:modified xsi:type="dcterms:W3CDTF">2023-10-05T06:42:00Z</dcterms:modified>
</cp:coreProperties>
</file>