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48D64" w14:textId="7B46E68E" w:rsidR="007D06C0" w:rsidRPr="00456600" w:rsidRDefault="00B35AB7" w:rsidP="007D06C0">
      <w:pPr>
        <w:jc w:val="center"/>
        <w:rPr>
          <w:rFonts w:ascii="Times New Roman" w:eastAsia="微軟正黑體" w:hAnsi="Times New Roman" w:cs="Times New Roman"/>
          <w:b/>
        </w:rPr>
      </w:pPr>
      <w:r w:rsidRPr="00456600">
        <w:rPr>
          <w:rFonts w:ascii="Times New Roman" w:eastAsia="微軟正黑體" w:hAnsi="Times New Roman" w:cs="Times New Roman"/>
          <w:b/>
        </w:rPr>
        <w:t xml:space="preserve">Table </w:t>
      </w:r>
      <w:r w:rsidR="00D32967" w:rsidRPr="00456600">
        <w:rPr>
          <w:rFonts w:ascii="Times New Roman" w:eastAsia="微軟正黑體" w:hAnsi="Times New Roman" w:cs="Times New Roman"/>
          <w:b/>
        </w:rPr>
        <w:t>of</w:t>
      </w:r>
      <w:r w:rsidRPr="00456600">
        <w:rPr>
          <w:rFonts w:ascii="Times New Roman" w:eastAsia="微軟正黑體" w:hAnsi="Times New Roman" w:cs="Times New Roman"/>
          <w:b/>
        </w:rPr>
        <w:t xml:space="preserve"> Contents</w:t>
      </w:r>
    </w:p>
    <w:p w14:paraId="49532880" w14:textId="1DB93683" w:rsidR="005F27C9" w:rsidRPr="00456600" w:rsidRDefault="00B35AB7" w:rsidP="00D32967">
      <w:pPr>
        <w:spacing w:line="276" w:lineRule="auto"/>
        <w:jc w:val="center"/>
        <w:rPr>
          <w:rFonts w:ascii="Times New Roman" w:eastAsia="微軟正黑體" w:hAnsi="Times New Roman" w:cs="Times New Roman"/>
          <w:b/>
          <w:color w:val="FF0000"/>
        </w:rPr>
      </w:pPr>
      <w:r w:rsidRPr="00456600">
        <w:rPr>
          <w:rFonts w:ascii="Times New Roman" w:eastAsia="微軟正黑體" w:hAnsi="Times New Roman" w:cs="Times New Roman"/>
          <w:b/>
          <w:color w:val="FF0000"/>
        </w:rPr>
        <w:t>Download Link</w:t>
      </w:r>
      <w:r w:rsidR="00FB0C30" w:rsidRPr="00456600">
        <w:rPr>
          <w:rFonts w:ascii="Times New Roman" w:eastAsia="微軟正黑體" w:hAnsi="Times New Roman" w:cs="Times New Roman"/>
          <w:b/>
          <w:color w:val="FF0000"/>
        </w:rPr>
        <w:t>：</w:t>
      </w:r>
      <w:hyperlink r:id="rId9" w:history="1">
        <w:r w:rsidR="00D32967" w:rsidRPr="00456600">
          <w:rPr>
            <w:rStyle w:val="a9"/>
            <w:rFonts w:ascii="Times New Roman" w:eastAsia="微軟正黑體" w:hAnsi="Times New Roman" w:cs="Times New Roman"/>
            <w:b/>
          </w:rPr>
          <w:t>https://reurl.cc/oLEL8q</w:t>
        </w:r>
      </w:hyperlink>
    </w:p>
    <w:p w14:paraId="23ADE5BF" w14:textId="77777777" w:rsidR="00D32967" w:rsidRPr="00456600" w:rsidRDefault="00D32967" w:rsidP="00D32967">
      <w:pPr>
        <w:spacing w:line="276" w:lineRule="auto"/>
        <w:jc w:val="center"/>
        <w:rPr>
          <w:rFonts w:ascii="Times New Roman" w:eastAsia="微軟正黑體" w:hAnsi="Times New Roman" w:cs="Times New Roman"/>
          <w:b/>
        </w:rPr>
      </w:pPr>
    </w:p>
    <w:p w14:paraId="129C62FE" w14:textId="2E39438C" w:rsidR="007D06C0" w:rsidRPr="00456600" w:rsidRDefault="00B35AB7" w:rsidP="00D32967">
      <w:pPr>
        <w:pStyle w:val="a8"/>
        <w:numPr>
          <w:ilvl w:val="0"/>
          <w:numId w:val="11"/>
        </w:numPr>
        <w:spacing w:line="360" w:lineRule="auto"/>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Curators’</w:t>
      </w:r>
      <w:r w:rsidRPr="00456600">
        <w:rPr>
          <w:rFonts w:ascii="Times New Roman" w:hAnsi="Times New Roman" w:cs="Times New Roman"/>
        </w:rPr>
        <w:t xml:space="preserve"> </w:t>
      </w:r>
      <w:r w:rsidRPr="00456600">
        <w:rPr>
          <w:rFonts w:ascii="Times New Roman" w:eastAsia="微軟正黑體" w:hAnsi="Times New Roman" w:cs="Times New Roman"/>
          <w:bCs/>
        </w:rPr>
        <w:t>Biography</w:t>
      </w:r>
      <w:r w:rsidR="007D06C0" w:rsidRPr="00456600">
        <w:rPr>
          <w:rFonts w:ascii="Times New Roman" w:eastAsia="微軟正黑體" w:hAnsi="Times New Roman" w:cs="Times New Roman"/>
          <w:bCs/>
        </w:rPr>
        <w:t>-----</w:t>
      </w:r>
      <w:r w:rsidR="00A03B7C" w:rsidRPr="00456600">
        <w:rPr>
          <w:rFonts w:ascii="Times New Roman" w:eastAsia="微軟正黑體" w:hAnsi="Times New Roman" w:cs="Times New Roman"/>
          <w:bCs/>
        </w:rPr>
        <w:t xml:space="preserve"> </w:t>
      </w:r>
      <w:r w:rsidR="007D06C0" w:rsidRPr="00456600">
        <w:rPr>
          <w:rFonts w:ascii="Times New Roman" w:eastAsia="微軟正黑體" w:hAnsi="Times New Roman" w:cs="Times New Roman"/>
          <w:bCs/>
        </w:rPr>
        <w:t>P.</w:t>
      </w:r>
      <w:r w:rsidR="008C3FC9" w:rsidRPr="00456600">
        <w:rPr>
          <w:rFonts w:ascii="Times New Roman" w:eastAsia="微軟正黑體" w:hAnsi="Times New Roman" w:cs="Times New Roman"/>
          <w:bCs/>
        </w:rPr>
        <w:t>2</w:t>
      </w:r>
    </w:p>
    <w:p w14:paraId="0682D472" w14:textId="56033214" w:rsidR="007D06C0" w:rsidRPr="00456600" w:rsidRDefault="00895844" w:rsidP="00D32967">
      <w:pPr>
        <w:pStyle w:val="a8"/>
        <w:numPr>
          <w:ilvl w:val="0"/>
          <w:numId w:val="11"/>
        </w:numPr>
        <w:spacing w:line="360" w:lineRule="auto"/>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Highlighted Case Studies: Introduction and Images </w:t>
      </w:r>
      <w:r w:rsidR="007D06C0" w:rsidRPr="00456600">
        <w:rPr>
          <w:rFonts w:ascii="Times New Roman" w:eastAsia="微軟正黑體" w:hAnsi="Times New Roman" w:cs="Times New Roman"/>
          <w:bCs/>
        </w:rPr>
        <w:t>-----</w:t>
      </w:r>
      <w:r w:rsidR="00A03B7C" w:rsidRPr="00456600">
        <w:rPr>
          <w:rFonts w:ascii="Times New Roman" w:eastAsia="微軟正黑體" w:hAnsi="Times New Roman" w:cs="Times New Roman"/>
          <w:bCs/>
        </w:rPr>
        <w:t xml:space="preserve"> </w:t>
      </w:r>
      <w:r w:rsidR="007D06C0" w:rsidRPr="00456600">
        <w:rPr>
          <w:rFonts w:ascii="Times New Roman" w:eastAsia="微軟正黑體" w:hAnsi="Times New Roman" w:cs="Times New Roman"/>
          <w:bCs/>
        </w:rPr>
        <w:t>P.</w:t>
      </w:r>
      <w:r w:rsidR="00C55A3F">
        <w:rPr>
          <w:rFonts w:ascii="Times New Roman" w:eastAsia="微軟正黑體" w:hAnsi="Times New Roman" w:cs="Times New Roman" w:hint="eastAsia"/>
          <w:bCs/>
        </w:rPr>
        <w:t>3</w:t>
      </w:r>
      <w:r w:rsidR="007D06C0" w:rsidRPr="00456600">
        <w:rPr>
          <w:rFonts w:ascii="Times New Roman" w:eastAsia="微軟正黑體" w:hAnsi="Times New Roman" w:cs="Times New Roman"/>
          <w:bCs/>
        </w:rPr>
        <w:t>~P.1</w:t>
      </w:r>
      <w:r w:rsidR="00C55A3F">
        <w:rPr>
          <w:rFonts w:ascii="Times New Roman" w:eastAsia="微軟正黑體" w:hAnsi="Times New Roman" w:cs="Times New Roman" w:hint="eastAsia"/>
          <w:bCs/>
        </w:rPr>
        <w:t>2</w:t>
      </w:r>
    </w:p>
    <w:p w14:paraId="21C4CA09" w14:textId="6C450EEC" w:rsidR="001A3E16" w:rsidRPr="009C7802" w:rsidRDefault="00895844" w:rsidP="00024EE5">
      <w:pPr>
        <w:pStyle w:val="a8"/>
        <w:numPr>
          <w:ilvl w:val="0"/>
          <w:numId w:val="11"/>
        </w:numPr>
        <w:spacing w:line="360" w:lineRule="auto"/>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Introduction to Exhibition </w:t>
      </w:r>
      <w:r w:rsidR="008C3FC9" w:rsidRPr="00456600">
        <w:rPr>
          <w:rFonts w:ascii="Times New Roman" w:eastAsia="微軟正黑體" w:hAnsi="Times New Roman" w:cs="Times New Roman"/>
          <w:bCs/>
        </w:rPr>
        <w:t xml:space="preserve">Areas </w:t>
      </w:r>
      <w:r w:rsidR="007D06C0" w:rsidRPr="00456600">
        <w:rPr>
          <w:rFonts w:ascii="Times New Roman" w:eastAsia="微軟正黑體" w:hAnsi="Times New Roman" w:cs="Times New Roman"/>
          <w:bCs/>
        </w:rPr>
        <w:t>-----</w:t>
      </w:r>
      <w:r w:rsidR="00A03B7C" w:rsidRPr="00456600">
        <w:rPr>
          <w:rFonts w:ascii="Times New Roman" w:eastAsia="微軟正黑體" w:hAnsi="Times New Roman" w:cs="Times New Roman"/>
          <w:bCs/>
        </w:rPr>
        <w:t xml:space="preserve"> </w:t>
      </w:r>
      <w:r w:rsidR="007D06C0" w:rsidRPr="00456600">
        <w:rPr>
          <w:rFonts w:ascii="Times New Roman" w:eastAsia="微軟正黑體" w:hAnsi="Times New Roman" w:cs="Times New Roman"/>
          <w:bCs/>
        </w:rPr>
        <w:t>P.1</w:t>
      </w:r>
      <w:r w:rsidR="00C55A3F">
        <w:rPr>
          <w:rFonts w:ascii="Times New Roman" w:eastAsia="微軟正黑體" w:hAnsi="Times New Roman" w:cs="Times New Roman" w:hint="eastAsia"/>
          <w:bCs/>
        </w:rPr>
        <w:t>3</w:t>
      </w:r>
      <w:r w:rsidR="007D06C0" w:rsidRPr="00456600">
        <w:rPr>
          <w:rFonts w:ascii="Times New Roman" w:eastAsia="微軟正黑體" w:hAnsi="Times New Roman" w:cs="Times New Roman"/>
          <w:bCs/>
        </w:rPr>
        <w:t>~1</w:t>
      </w:r>
      <w:r w:rsidR="00C55A3F">
        <w:rPr>
          <w:rFonts w:ascii="Times New Roman" w:eastAsia="微軟正黑體" w:hAnsi="Times New Roman" w:cs="Times New Roman" w:hint="eastAsia"/>
          <w:bCs/>
        </w:rPr>
        <w:t>5</w:t>
      </w:r>
    </w:p>
    <w:p w14:paraId="5600F63D" w14:textId="77777777" w:rsidR="00D95D61" w:rsidRPr="00456600" w:rsidRDefault="00D95D61" w:rsidP="00964B72">
      <w:pPr>
        <w:jc w:val="both"/>
        <w:rPr>
          <w:rFonts w:ascii="Times New Roman" w:eastAsia="微軟正黑體" w:hAnsi="Times New Roman" w:cs="Times New Roman"/>
          <w:b/>
        </w:rPr>
      </w:pPr>
      <w:r w:rsidRPr="00456600">
        <w:rPr>
          <w:rFonts w:ascii="Times New Roman" w:eastAsia="微軟正黑體" w:hAnsi="Times New Roman" w:cs="Times New Roman"/>
          <w:b/>
        </w:rPr>
        <w:br w:type="page"/>
      </w:r>
    </w:p>
    <w:p w14:paraId="7DF3630A" w14:textId="07AE9102" w:rsidR="00D95D61" w:rsidRPr="00456600" w:rsidRDefault="00D95D61" w:rsidP="00D95D61">
      <w:pPr>
        <w:jc w:val="both"/>
        <w:rPr>
          <w:rFonts w:ascii="Times New Roman" w:eastAsia="微軟正黑體" w:hAnsi="Times New Roman" w:cs="Times New Roman"/>
          <w:b/>
        </w:rPr>
      </w:pPr>
      <w:r w:rsidRPr="00456600">
        <w:rPr>
          <w:rFonts w:ascii="Times New Roman" w:eastAsia="微軟正黑體" w:hAnsi="Times New Roman" w:cs="Times New Roman"/>
          <w:b/>
        </w:rPr>
        <w:lastRenderedPageBreak/>
        <w:t>【</w:t>
      </w:r>
      <w:r w:rsidR="00C80421" w:rsidRPr="00456600">
        <w:rPr>
          <w:rFonts w:ascii="Times New Roman" w:eastAsia="微軟正黑體" w:hAnsi="Times New Roman" w:cs="Times New Roman"/>
          <w:b/>
        </w:rPr>
        <w:t xml:space="preserve">Appendix </w:t>
      </w:r>
      <w:r w:rsidR="00875228" w:rsidRPr="00456600">
        <w:rPr>
          <w:rFonts w:ascii="Times New Roman" w:eastAsia="微軟正黑體" w:hAnsi="Times New Roman" w:cs="Times New Roman"/>
          <w:b/>
        </w:rPr>
        <w:t>I</w:t>
      </w:r>
      <w:r w:rsidRPr="00456600">
        <w:rPr>
          <w:rFonts w:ascii="Times New Roman" w:eastAsia="微軟正黑體" w:hAnsi="Times New Roman" w:cs="Times New Roman"/>
          <w:b/>
        </w:rPr>
        <w:t>-</w:t>
      </w:r>
      <w:r w:rsidR="00051D81" w:rsidRPr="00456600">
        <w:rPr>
          <w:rFonts w:ascii="Times New Roman" w:hAnsi="Times New Roman" w:cs="Times New Roman"/>
        </w:rPr>
        <w:t xml:space="preserve"> </w:t>
      </w:r>
      <w:r w:rsidR="00051D81" w:rsidRPr="00456600">
        <w:rPr>
          <w:rFonts w:ascii="Times New Roman" w:eastAsia="微軟正黑體" w:hAnsi="Times New Roman" w:cs="Times New Roman"/>
          <w:b/>
        </w:rPr>
        <w:t>Curators’ Biography</w:t>
      </w:r>
      <w:r w:rsidRPr="00456600">
        <w:rPr>
          <w:rFonts w:ascii="Times New Roman" w:eastAsia="微軟正黑體" w:hAnsi="Times New Roman" w:cs="Times New Roman"/>
          <w:b/>
        </w:rPr>
        <w:t>】</w:t>
      </w:r>
    </w:p>
    <w:p w14:paraId="7D2B7183" w14:textId="77777777" w:rsidR="00D95D61" w:rsidRPr="00456600" w:rsidRDefault="00D95D61" w:rsidP="00D95D61">
      <w:pPr>
        <w:jc w:val="both"/>
        <w:rPr>
          <w:rFonts w:ascii="Times New Roman" w:eastAsia="微軟正黑體" w:hAnsi="Times New Roman" w:cs="Times New Roman"/>
        </w:rPr>
      </w:pP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3118"/>
        <w:gridCol w:w="4871"/>
      </w:tblGrid>
      <w:tr w:rsidR="00D95D61" w:rsidRPr="00456600" w14:paraId="4D185F41" w14:textId="77777777" w:rsidTr="002B2FC8">
        <w:trPr>
          <w:trHeight w:val="280"/>
        </w:trPr>
        <w:tc>
          <w:tcPr>
            <w:tcW w:w="4531" w:type="dxa"/>
            <w:gridSpan w:val="2"/>
            <w:shd w:val="clear" w:color="auto" w:fill="EEECE1" w:themeFill="background2"/>
          </w:tcPr>
          <w:p w14:paraId="06AEAA9A" w14:textId="77F3AE14" w:rsidR="00D95D61" w:rsidRPr="00456600" w:rsidRDefault="004D314A"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Curator</w:t>
            </w:r>
          </w:p>
        </w:tc>
        <w:tc>
          <w:tcPr>
            <w:tcW w:w="4871" w:type="dxa"/>
            <w:shd w:val="clear" w:color="auto" w:fill="EEECE1" w:themeFill="background2"/>
          </w:tcPr>
          <w:p w14:paraId="75D37ABB" w14:textId="5A6A29B4" w:rsidR="00D95D61" w:rsidRPr="00456600" w:rsidRDefault="004D314A"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Biography</w:t>
            </w:r>
          </w:p>
        </w:tc>
      </w:tr>
      <w:tr w:rsidR="00D95D61" w:rsidRPr="00456600" w14:paraId="667EE826" w14:textId="77777777" w:rsidTr="002B2FC8">
        <w:trPr>
          <w:trHeight w:val="2820"/>
        </w:trPr>
        <w:tc>
          <w:tcPr>
            <w:tcW w:w="1413" w:type="dxa"/>
            <w:vAlign w:val="center"/>
          </w:tcPr>
          <w:p w14:paraId="3B0B1C40" w14:textId="0C17AC9A" w:rsidR="00D95D61" w:rsidRPr="00456600" w:rsidRDefault="00D95D61" w:rsidP="005C3494">
            <w:pPr>
              <w:jc w:val="center"/>
              <w:rPr>
                <w:rFonts w:ascii="Times New Roman" w:eastAsia="微軟正黑體" w:hAnsi="Times New Roman" w:cs="Times New Roman"/>
              </w:rPr>
            </w:pPr>
            <w:r w:rsidRPr="00456600">
              <w:rPr>
                <w:rFonts w:ascii="Times New Roman" w:eastAsia="微軟正黑體" w:hAnsi="Times New Roman" w:cs="Times New Roman"/>
              </w:rPr>
              <w:t xml:space="preserve">Oliver </w:t>
            </w:r>
            <w:proofErr w:type="spellStart"/>
            <w:r w:rsidRPr="00456600">
              <w:rPr>
                <w:rFonts w:ascii="Times New Roman" w:eastAsia="微軟正黑體" w:hAnsi="Times New Roman" w:cs="Times New Roman"/>
              </w:rPr>
              <w:t>E</w:t>
            </w:r>
            <w:r w:rsidR="00AB5DDF" w:rsidRPr="00456600">
              <w:rPr>
                <w:rFonts w:ascii="Times New Roman" w:eastAsia="微軟正黑體" w:hAnsi="Times New Roman" w:cs="Times New Roman"/>
              </w:rPr>
              <w:t>lser</w:t>
            </w:r>
            <w:proofErr w:type="spellEnd"/>
          </w:p>
          <w:p w14:paraId="3447A2B6" w14:textId="35CEC2B8" w:rsidR="00D95D61" w:rsidRPr="00456600" w:rsidRDefault="008304D0" w:rsidP="005C3494">
            <w:pPr>
              <w:jc w:val="center"/>
              <w:rPr>
                <w:rFonts w:ascii="Times New Roman" w:eastAsia="微軟正黑體" w:hAnsi="Times New Roman" w:cs="Times New Roman"/>
                <w:i/>
                <w:iCs/>
              </w:rPr>
            </w:pPr>
            <w:r w:rsidRPr="00456600">
              <w:rPr>
                <w:rFonts w:ascii="Times New Roman" w:eastAsia="微軟正黑體" w:hAnsi="Times New Roman" w:cs="Times New Roman"/>
                <w:i/>
                <w:iCs/>
              </w:rPr>
              <w:t>Germany</w:t>
            </w:r>
          </w:p>
        </w:tc>
        <w:tc>
          <w:tcPr>
            <w:tcW w:w="3118" w:type="dxa"/>
            <w:vAlign w:val="center"/>
          </w:tcPr>
          <w:p w14:paraId="3B39E354" w14:textId="77777777" w:rsidR="00D95D61" w:rsidRPr="00456600" w:rsidRDefault="00D95D61" w:rsidP="005C3494">
            <w:pPr>
              <w:jc w:val="center"/>
              <w:rPr>
                <w:rFonts w:ascii="Times New Roman" w:eastAsia="微軟正黑體" w:hAnsi="Times New Roman" w:cs="Times New Roman"/>
                <w:bCs/>
              </w:rPr>
            </w:pPr>
            <w:r w:rsidRPr="00456600">
              <w:rPr>
                <w:rFonts w:ascii="Times New Roman" w:eastAsia="微軟正黑體" w:hAnsi="Times New Roman" w:cs="Times New Roman"/>
                <w:bCs/>
                <w:noProof/>
              </w:rPr>
              <w:drawing>
                <wp:inline distT="0" distB="0" distL="0" distR="0" wp14:anchorId="2A9B2704" wp14:editId="0EE5A101">
                  <wp:extent cx="1800000" cy="180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mes Casebere_個人照_2019.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800000" cy="1800000"/>
                          </a:xfrm>
                          <a:prstGeom prst="rect">
                            <a:avLst/>
                          </a:prstGeom>
                          <a:ln>
                            <a:noFill/>
                          </a:ln>
                          <a:extLst>
                            <a:ext uri="{53640926-AAD7-44D8-BBD7-CCE9431645EC}">
                              <a14:shadowObscured xmlns:a14="http://schemas.microsoft.com/office/drawing/2010/main"/>
                            </a:ext>
                          </a:extLst>
                        </pic:spPr>
                      </pic:pic>
                    </a:graphicData>
                  </a:graphic>
                </wp:inline>
              </w:drawing>
            </w:r>
          </w:p>
          <w:p w14:paraId="36D2E4BC" w14:textId="1CADAAE5" w:rsidR="00D95D61" w:rsidRPr="00456600" w:rsidRDefault="00275338" w:rsidP="005C3494">
            <w:pPr>
              <w:jc w:val="center"/>
              <w:rPr>
                <w:rFonts w:ascii="Times New Roman" w:eastAsia="微軟正黑體" w:hAnsi="Times New Roman" w:cs="Times New Roman"/>
              </w:rPr>
            </w:pPr>
            <w:r w:rsidRPr="00456600">
              <w:rPr>
                <w:rFonts w:ascii="Times New Roman" w:eastAsia="微軟正黑體" w:hAnsi="Times New Roman" w:cs="Times New Roman"/>
              </w:rPr>
              <w:t>©</w:t>
            </w:r>
            <w:r w:rsidR="00D95D61" w:rsidRPr="00456600">
              <w:rPr>
                <w:rFonts w:ascii="Times New Roman" w:eastAsia="微軟正黑體" w:hAnsi="Times New Roman" w:cs="Times New Roman"/>
                <w:bCs/>
              </w:rPr>
              <w:t>Kirsten Bucher</w:t>
            </w:r>
          </w:p>
        </w:tc>
        <w:tc>
          <w:tcPr>
            <w:tcW w:w="4871" w:type="dxa"/>
          </w:tcPr>
          <w:p w14:paraId="539DC442" w14:textId="63A0FF82" w:rsidR="00D95D61" w:rsidRPr="00456600" w:rsidRDefault="008304D0" w:rsidP="0027152E">
            <w:pPr>
              <w:rPr>
                <w:rFonts w:ascii="Times New Roman" w:eastAsia="微軟正黑體" w:hAnsi="Times New Roman" w:cs="Times New Roman"/>
              </w:rPr>
            </w:pPr>
            <w:r w:rsidRPr="00456600">
              <w:rPr>
                <w:rFonts w:ascii="Times New Roman" w:eastAsia="微軟正黑體" w:hAnsi="Times New Roman" w:cs="Times New Roman"/>
                <w:bCs/>
              </w:rPr>
              <w:t xml:space="preserve">Oliver </w:t>
            </w:r>
            <w:proofErr w:type="spellStart"/>
            <w:r w:rsidRPr="00456600">
              <w:rPr>
                <w:rFonts w:ascii="Times New Roman" w:eastAsia="微軟正黑體" w:hAnsi="Times New Roman" w:cs="Times New Roman"/>
                <w:bCs/>
              </w:rPr>
              <w:t>Elser</w:t>
            </w:r>
            <w:proofErr w:type="spellEnd"/>
            <w:r w:rsidRPr="00456600">
              <w:rPr>
                <w:rFonts w:ascii="Times New Roman" w:eastAsia="微軟正黑體" w:hAnsi="Times New Roman" w:cs="Times New Roman"/>
                <w:bCs/>
              </w:rPr>
              <w:t xml:space="preserve"> is a curator at the </w:t>
            </w:r>
            <w:proofErr w:type="spellStart"/>
            <w:r w:rsidRPr="00456600">
              <w:rPr>
                <w:rFonts w:ascii="Times New Roman" w:eastAsia="微軟正黑體" w:hAnsi="Times New Roman" w:cs="Times New Roman"/>
                <w:bCs/>
              </w:rPr>
              <w:t>Deutsches</w:t>
            </w:r>
            <w:proofErr w:type="spellEnd"/>
            <w:r w:rsidRPr="00456600">
              <w:rPr>
                <w:rFonts w:ascii="Times New Roman" w:eastAsia="微軟正黑體" w:hAnsi="Times New Roman" w:cs="Times New Roman"/>
                <w:bCs/>
              </w:rPr>
              <w:t xml:space="preserve"> </w:t>
            </w:r>
            <w:proofErr w:type="spellStart"/>
            <w:r w:rsidRPr="00456600">
              <w:rPr>
                <w:rFonts w:ascii="Times New Roman" w:eastAsia="微軟正黑體" w:hAnsi="Times New Roman" w:cs="Times New Roman"/>
                <w:bCs/>
              </w:rPr>
              <w:t>Architekturmuseum</w:t>
            </w:r>
            <w:proofErr w:type="spellEnd"/>
            <w:r w:rsidRPr="00456600">
              <w:rPr>
                <w:rFonts w:ascii="Times New Roman" w:eastAsia="微軟正黑體" w:hAnsi="Times New Roman" w:cs="Times New Roman"/>
                <w:bCs/>
              </w:rPr>
              <w:t xml:space="preserve"> (DAM) in Frankfurt am Main and was curator of Making Heimat, the German Pavilion at the 2016 Venice Architecture Biennale. He studied architecture at the Technical University in Berlin. 2012–13 he was guest professor for scenography at the Polytechnic in Mainz. At the DAM, </w:t>
            </w:r>
            <w:proofErr w:type="spellStart"/>
            <w:r w:rsidRPr="00456600">
              <w:rPr>
                <w:rFonts w:ascii="Times New Roman" w:eastAsia="微軟正黑體" w:hAnsi="Times New Roman" w:cs="Times New Roman"/>
                <w:bCs/>
              </w:rPr>
              <w:t>Elser</w:t>
            </w:r>
            <w:proofErr w:type="spellEnd"/>
            <w:r w:rsidRPr="00456600">
              <w:rPr>
                <w:rFonts w:ascii="Times New Roman" w:eastAsia="微軟正黑體" w:hAnsi="Times New Roman" w:cs="Times New Roman"/>
                <w:bCs/>
              </w:rPr>
              <w:t xml:space="preserve"> curated exhibitions about Brutalism’s concrete monsters, the DAM’s founding and postmodernism in Frankfurt, architectural models in the 20th century, and the architects Erich Schelling and Simon </w:t>
            </w:r>
            <w:proofErr w:type="spellStart"/>
            <w:r w:rsidRPr="00456600">
              <w:rPr>
                <w:rFonts w:ascii="Times New Roman" w:eastAsia="微軟正黑體" w:hAnsi="Times New Roman" w:cs="Times New Roman"/>
                <w:bCs/>
              </w:rPr>
              <w:t>Ungers</w:t>
            </w:r>
            <w:proofErr w:type="spellEnd"/>
            <w:r w:rsidRPr="00456600">
              <w:rPr>
                <w:rFonts w:ascii="Times New Roman" w:eastAsia="微軟正黑體" w:hAnsi="Times New Roman" w:cs="Times New Roman"/>
                <w:bCs/>
              </w:rPr>
              <w:t xml:space="preserve">. He has worked as an architecture critic for newspapers and magazines and has written numerous articles for catalogs and books. He is co-author of a book on the role of architecture in </w:t>
            </w:r>
            <w:proofErr w:type="spellStart"/>
            <w:r w:rsidRPr="00456600">
              <w:rPr>
                <w:rFonts w:ascii="Times New Roman" w:eastAsia="微軟正黑體" w:hAnsi="Times New Roman" w:cs="Times New Roman"/>
                <w:bCs/>
              </w:rPr>
              <w:t>Tatort</w:t>
            </w:r>
            <w:proofErr w:type="spellEnd"/>
            <w:r w:rsidRPr="00456600">
              <w:rPr>
                <w:rFonts w:ascii="Times New Roman" w:eastAsia="微軟正黑體" w:hAnsi="Times New Roman" w:cs="Times New Roman"/>
                <w:bCs/>
              </w:rPr>
              <w:t xml:space="preserve">, Germany’s most popular crime series. </w:t>
            </w:r>
            <w:proofErr w:type="spellStart"/>
            <w:r w:rsidRPr="00456600">
              <w:rPr>
                <w:rFonts w:ascii="Times New Roman" w:eastAsia="微軟正黑體" w:hAnsi="Times New Roman" w:cs="Times New Roman"/>
                <w:bCs/>
              </w:rPr>
              <w:t>Elser</w:t>
            </w:r>
            <w:proofErr w:type="spellEnd"/>
            <w:r w:rsidRPr="00456600">
              <w:rPr>
                <w:rFonts w:ascii="Times New Roman" w:eastAsia="微軟正黑體" w:hAnsi="Times New Roman" w:cs="Times New Roman"/>
                <w:bCs/>
              </w:rPr>
              <w:t xml:space="preserve"> joined forces with the artist Oliver </w:t>
            </w:r>
            <w:proofErr w:type="spellStart"/>
            <w:r w:rsidRPr="00456600">
              <w:rPr>
                <w:rFonts w:ascii="Times New Roman" w:eastAsia="微軟正黑體" w:hAnsi="Times New Roman" w:cs="Times New Roman"/>
                <w:bCs/>
              </w:rPr>
              <w:t>Croy</w:t>
            </w:r>
            <w:proofErr w:type="spellEnd"/>
            <w:r w:rsidRPr="00456600">
              <w:rPr>
                <w:rFonts w:ascii="Times New Roman" w:eastAsia="微軟正黑體" w:hAnsi="Times New Roman" w:cs="Times New Roman"/>
                <w:bCs/>
              </w:rPr>
              <w:t xml:space="preserve"> to develop the project “</w:t>
            </w:r>
            <w:proofErr w:type="spellStart"/>
            <w:r w:rsidRPr="00456600">
              <w:rPr>
                <w:rFonts w:ascii="Times New Roman" w:eastAsia="微軟正黑體" w:hAnsi="Times New Roman" w:cs="Times New Roman"/>
                <w:bCs/>
              </w:rPr>
              <w:t>Sondermodelle</w:t>
            </w:r>
            <w:proofErr w:type="spellEnd"/>
            <w:r w:rsidRPr="00456600">
              <w:rPr>
                <w:rFonts w:ascii="Times New Roman" w:eastAsia="微軟正黑體" w:hAnsi="Times New Roman" w:cs="Times New Roman"/>
                <w:bCs/>
              </w:rPr>
              <w:t>” that was shown at the Art Biennale in Venice in 2013. In 2019 he was a M+ / Design Trust Research Fellow in Hong Kong.</w:t>
            </w:r>
          </w:p>
        </w:tc>
      </w:tr>
      <w:tr w:rsidR="00D95D61" w:rsidRPr="00456600" w14:paraId="691BEB7D" w14:textId="77777777" w:rsidTr="002B2FC8">
        <w:trPr>
          <w:trHeight w:val="2820"/>
        </w:trPr>
        <w:tc>
          <w:tcPr>
            <w:tcW w:w="1413" w:type="dxa"/>
            <w:vAlign w:val="center"/>
          </w:tcPr>
          <w:p w14:paraId="2D9CE148" w14:textId="5962581E" w:rsidR="00D95D61" w:rsidRPr="00456600" w:rsidRDefault="008304D0" w:rsidP="005C3494">
            <w:pPr>
              <w:jc w:val="center"/>
              <w:rPr>
                <w:rFonts w:ascii="Times New Roman" w:eastAsia="微軟正黑體" w:hAnsi="Times New Roman" w:cs="Times New Roman"/>
              </w:rPr>
            </w:pPr>
            <w:r w:rsidRPr="00456600">
              <w:rPr>
                <w:rFonts w:ascii="Times New Roman" w:eastAsia="微軟正黑體" w:hAnsi="Times New Roman" w:cs="Times New Roman"/>
              </w:rPr>
              <w:t>Chun-</w:t>
            </w:r>
            <w:proofErr w:type="spellStart"/>
            <w:r w:rsidRPr="00456600">
              <w:rPr>
                <w:rFonts w:ascii="Times New Roman" w:eastAsia="微軟正黑體" w:hAnsi="Times New Roman" w:cs="Times New Roman"/>
              </w:rPr>
              <w:t>Hsiung</w:t>
            </w:r>
            <w:proofErr w:type="spellEnd"/>
            <w:r w:rsidRPr="00456600">
              <w:rPr>
                <w:rFonts w:ascii="Times New Roman" w:eastAsia="微軟正黑體" w:hAnsi="Times New Roman" w:cs="Times New Roman"/>
              </w:rPr>
              <w:t xml:space="preserve"> Wang</w:t>
            </w:r>
          </w:p>
          <w:p w14:paraId="767B5B13" w14:textId="242E516F" w:rsidR="00D95D61" w:rsidRPr="00456600" w:rsidRDefault="008304D0" w:rsidP="005C3494">
            <w:pPr>
              <w:jc w:val="center"/>
              <w:rPr>
                <w:rFonts w:ascii="Times New Roman" w:eastAsia="微軟正黑體" w:hAnsi="Times New Roman" w:cs="Times New Roman"/>
                <w:i/>
                <w:iCs/>
              </w:rPr>
            </w:pPr>
            <w:r w:rsidRPr="00456600">
              <w:rPr>
                <w:rFonts w:ascii="Times New Roman" w:eastAsia="微軟正黑體" w:hAnsi="Times New Roman" w:cs="Times New Roman"/>
                <w:i/>
                <w:iCs/>
              </w:rPr>
              <w:t>Taiwan</w:t>
            </w:r>
          </w:p>
        </w:tc>
        <w:tc>
          <w:tcPr>
            <w:tcW w:w="3118" w:type="dxa"/>
            <w:vAlign w:val="center"/>
          </w:tcPr>
          <w:p w14:paraId="7561D286" w14:textId="77777777" w:rsidR="00D95D61" w:rsidRPr="00456600" w:rsidRDefault="00D95D61" w:rsidP="005C3494">
            <w:pPr>
              <w:jc w:val="center"/>
              <w:rPr>
                <w:rFonts w:ascii="Times New Roman" w:eastAsia="微軟正黑體" w:hAnsi="Times New Roman" w:cs="Times New Roman"/>
              </w:rPr>
            </w:pPr>
            <w:r w:rsidRPr="00456600">
              <w:rPr>
                <w:rFonts w:ascii="Times New Roman" w:eastAsia="微軟正黑體" w:hAnsi="Times New Roman" w:cs="Times New Roman"/>
                <w:bCs/>
                <w:noProof/>
              </w:rPr>
              <w:drawing>
                <wp:inline distT="0" distB="0" distL="0" distR="0" wp14:anchorId="04EBE8F8" wp14:editId="2047AF47">
                  <wp:extent cx="1800000" cy="1199700"/>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小王老師.PNG"/>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1800000" cy="1199700"/>
                          </a:xfrm>
                          <a:prstGeom prst="rect">
                            <a:avLst/>
                          </a:prstGeom>
                          <a:ln>
                            <a:noFill/>
                          </a:ln>
                          <a:extLst>
                            <a:ext uri="{53640926-AAD7-44D8-BBD7-CCE9431645EC}">
                              <a14:shadowObscured xmlns:a14="http://schemas.microsoft.com/office/drawing/2010/main"/>
                            </a:ext>
                          </a:extLst>
                        </pic:spPr>
                      </pic:pic>
                    </a:graphicData>
                  </a:graphic>
                </wp:inline>
              </w:drawing>
            </w:r>
          </w:p>
          <w:p w14:paraId="44D64ACD" w14:textId="49DF7B53" w:rsidR="00D95D61" w:rsidRPr="00456600" w:rsidRDefault="00275338" w:rsidP="005C3494">
            <w:pPr>
              <w:jc w:val="center"/>
              <w:rPr>
                <w:rFonts w:ascii="Times New Roman" w:eastAsia="微軟正黑體" w:hAnsi="Times New Roman" w:cs="Times New Roman"/>
              </w:rPr>
            </w:pPr>
            <w:r w:rsidRPr="00456600">
              <w:rPr>
                <w:rFonts w:ascii="Times New Roman" w:eastAsia="微軟正黑體" w:hAnsi="Times New Roman" w:cs="Times New Roman"/>
              </w:rPr>
              <w:t>©</w:t>
            </w:r>
            <w:r w:rsidR="008304D0" w:rsidRPr="00456600">
              <w:rPr>
                <w:rFonts w:ascii="Times New Roman" w:eastAsia="微軟正黑體" w:hAnsi="Times New Roman" w:cs="Times New Roman"/>
              </w:rPr>
              <w:t>Jut Art Museum</w:t>
            </w:r>
          </w:p>
        </w:tc>
        <w:tc>
          <w:tcPr>
            <w:tcW w:w="4871" w:type="dxa"/>
          </w:tcPr>
          <w:p w14:paraId="6C007881" w14:textId="37A683A6" w:rsidR="00330BD2" w:rsidRPr="00456600" w:rsidRDefault="002B2FC8" w:rsidP="0027152E">
            <w:pPr>
              <w:rPr>
                <w:rFonts w:ascii="Times New Roman" w:eastAsia="微軟正黑體" w:hAnsi="Times New Roman" w:cs="Times New Roman"/>
              </w:rPr>
            </w:pPr>
            <w:r w:rsidRPr="002B2FC8">
              <w:rPr>
                <w:rFonts w:ascii="Times New Roman" w:eastAsia="微軟正黑體" w:hAnsi="Times New Roman" w:cs="Times New Roman"/>
                <w:bCs/>
              </w:rPr>
              <w:t>Dr. Chun-</w:t>
            </w:r>
            <w:proofErr w:type="spellStart"/>
            <w:r w:rsidRPr="002B2FC8">
              <w:rPr>
                <w:rFonts w:ascii="Times New Roman" w:eastAsia="微軟正黑體" w:hAnsi="Times New Roman" w:cs="Times New Roman"/>
                <w:bCs/>
              </w:rPr>
              <w:t>Hsiung</w:t>
            </w:r>
            <w:proofErr w:type="spellEnd"/>
            <w:r w:rsidRPr="002B2FC8">
              <w:rPr>
                <w:rFonts w:ascii="Times New Roman" w:eastAsia="微軟正黑體" w:hAnsi="Times New Roman" w:cs="Times New Roman"/>
                <w:bCs/>
              </w:rPr>
              <w:t xml:space="preserve"> Wang has been Dean of the Department of Architecture at Shih Chien University since 2018. He earned a Master of Architecture from Cornell University and a PhD in Architecture from the National Cheng Kung University, Taiwan. He is the author and editor of several books and articles on architectural and urban history of modern Taiwan and their relationship with neighboring regions with the focus on the development after World War II. He currently also serves as Chief Editor of </w:t>
            </w:r>
            <w:r w:rsidRPr="002B2FC8">
              <w:rPr>
                <w:rFonts w:ascii="Times New Roman" w:eastAsia="微軟正黑體" w:hAnsi="Times New Roman" w:cs="Times New Roman"/>
                <w:bCs/>
                <w:i/>
                <w:iCs/>
              </w:rPr>
              <w:t>Architecture + Tectonics Taiwan (</w:t>
            </w:r>
            <w:proofErr w:type="spellStart"/>
            <w:r w:rsidRPr="002B2FC8">
              <w:rPr>
                <w:rFonts w:ascii="Times New Roman" w:eastAsia="微軟正黑體" w:hAnsi="Times New Roman" w:cs="Times New Roman"/>
                <w:bCs/>
                <w:i/>
                <w:iCs/>
              </w:rPr>
              <w:t>a+tec</w:t>
            </w:r>
            <w:proofErr w:type="spellEnd"/>
            <w:r w:rsidRPr="002B2FC8">
              <w:rPr>
                <w:rFonts w:ascii="Times New Roman" w:eastAsia="微軟正黑體" w:hAnsi="Times New Roman" w:cs="Times New Roman"/>
                <w:bCs/>
                <w:i/>
                <w:iCs/>
              </w:rPr>
              <w:t>)</w:t>
            </w:r>
            <w:r w:rsidRPr="002B2FC8">
              <w:rPr>
                <w:rFonts w:ascii="Times New Roman" w:eastAsia="微軟正黑體" w:hAnsi="Times New Roman" w:cs="Times New Roman"/>
                <w:bCs/>
              </w:rPr>
              <w:t xml:space="preserve"> magazine, and President of the Alliance for Architectural Modernity, Taiwan. Dr. Wang has curated numerous architectural exhibitions, including the Taiwan Pavilion at Venezia Biennale </w:t>
            </w:r>
            <w:proofErr w:type="spellStart"/>
            <w:r w:rsidRPr="002B2FC8">
              <w:rPr>
                <w:rFonts w:ascii="Times New Roman" w:eastAsia="微軟正黑體" w:hAnsi="Times New Roman" w:cs="Times New Roman"/>
                <w:bCs/>
              </w:rPr>
              <w:t>Architettura</w:t>
            </w:r>
            <w:proofErr w:type="spellEnd"/>
            <w:r w:rsidRPr="002B2FC8">
              <w:rPr>
                <w:rFonts w:ascii="Times New Roman" w:eastAsia="微軟正黑體" w:hAnsi="Times New Roman" w:cs="Times New Roman"/>
                <w:bCs/>
              </w:rPr>
              <w:t xml:space="preserve"> 2018; the </w:t>
            </w:r>
            <w:proofErr w:type="spellStart"/>
            <w:r w:rsidRPr="002B2FC8">
              <w:rPr>
                <w:rFonts w:ascii="Times New Roman" w:eastAsia="微軟正黑體" w:hAnsi="Times New Roman" w:cs="Times New Roman"/>
                <w:bCs/>
              </w:rPr>
              <w:t>Fieldoffice</w:t>
            </w:r>
            <w:proofErr w:type="spellEnd"/>
            <w:r w:rsidRPr="002B2FC8">
              <w:rPr>
                <w:rFonts w:ascii="Times New Roman" w:eastAsia="微軟正黑體" w:hAnsi="Times New Roman" w:cs="Times New Roman"/>
                <w:bCs/>
              </w:rPr>
              <w:t xml:space="preserve"> Touring Exhibition “Making Places” (2016- ); and "Living in Place" </w:t>
            </w:r>
            <w:proofErr w:type="spellStart"/>
            <w:r w:rsidRPr="002B2FC8">
              <w:rPr>
                <w:rFonts w:ascii="Times New Roman" w:eastAsia="微軟正黑體" w:hAnsi="Times New Roman" w:cs="Times New Roman"/>
                <w:bCs/>
              </w:rPr>
              <w:t>Fieldoffice</w:t>
            </w:r>
            <w:proofErr w:type="spellEnd"/>
            <w:r w:rsidRPr="002B2FC8">
              <w:rPr>
                <w:rFonts w:ascii="Times New Roman" w:eastAsia="微軟正黑體" w:hAnsi="Times New Roman" w:cs="Times New Roman"/>
                <w:bCs/>
              </w:rPr>
              <w:t xml:space="preserve"> exhibition for Venezia Biennale </w:t>
            </w:r>
            <w:proofErr w:type="spellStart"/>
            <w:r w:rsidRPr="002B2FC8">
              <w:rPr>
                <w:rFonts w:ascii="Times New Roman" w:eastAsia="微軟正黑體" w:hAnsi="Times New Roman" w:cs="Times New Roman"/>
                <w:bCs/>
              </w:rPr>
              <w:t>Architettura</w:t>
            </w:r>
            <w:proofErr w:type="spellEnd"/>
            <w:r w:rsidRPr="002B2FC8">
              <w:rPr>
                <w:rFonts w:ascii="Times New Roman" w:eastAsia="微軟正黑體" w:hAnsi="Times New Roman" w:cs="Times New Roman"/>
                <w:bCs/>
              </w:rPr>
              <w:t xml:space="preserve"> 2021.</w:t>
            </w:r>
          </w:p>
        </w:tc>
      </w:tr>
    </w:tbl>
    <w:p w14:paraId="6F2619B6" w14:textId="77777777" w:rsidR="00D95D61" w:rsidRPr="00456600" w:rsidRDefault="00D95D61" w:rsidP="00D95D61">
      <w:pPr>
        <w:jc w:val="both"/>
        <w:rPr>
          <w:rFonts w:ascii="Times New Roman" w:eastAsia="微軟正黑體" w:hAnsi="Times New Roman" w:cs="Times New Roman"/>
          <w:b/>
        </w:rPr>
      </w:pPr>
    </w:p>
    <w:p w14:paraId="23B54C43" w14:textId="77777777" w:rsidR="00D95D61" w:rsidRPr="00456600" w:rsidRDefault="00D95D61" w:rsidP="00D95D61">
      <w:pPr>
        <w:rPr>
          <w:rFonts w:ascii="Times New Roman" w:eastAsia="微軟正黑體" w:hAnsi="Times New Roman" w:cs="Times New Roman"/>
          <w:b/>
        </w:rPr>
      </w:pPr>
      <w:r w:rsidRPr="00456600">
        <w:rPr>
          <w:rFonts w:ascii="Times New Roman" w:eastAsia="微軟正黑體" w:hAnsi="Times New Roman" w:cs="Times New Roman"/>
        </w:rPr>
        <w:br w:type="page"/>
      </w:r>
    </w:p>
    <w:p w14:paraId="7D3B649A" w14:textId="1E945E65" w:rsidR="00D95D61" w:rsidRPr="00456600" w:rsidRDefault="00D95D61" w:rsidP="00D95D61">
      <w:pPr>
        <w:jc w:val="both"/>
        <w:rPr>
          <w:rFonts w:ascii="Times New Roman" w:eastAsia="微軟正黑體" w:hAnsi="Times New Roman" w:cs="Times New Roman"/>
          <w:b/>
        </w:rPr>
      </w:pPr>
      <w:proofErr w:type="gramStart"/>
      <w:r w:rsidRPr="00456600">
        <w:rPr>
          <w:rFonts w:ascii="Times New Roman" w:eastAsia="微軟正黑體" w:hAnsi="Times New Roman" w:cs="Times New Roman"/>
          <w:b/>
        </w:rPr>
        <w:lastRenderedPageBreak/>
        <w:t>【</w:t>
      </w:r>
      <w:proofErr w:type="gramEnd"/>
      <w:r w:rsidR="00C80421" w:rsidRPr="00456600">
        <w:rPr>
          <w:rFonts w:ascii="Times New Roman" w:eastAsia="微軟正黑體" w:hAnsi="Times New Roman" w:cs="Times New Roman"/>
          <w:b/>
        </w:rPr>
        <w:t xml:space="preserve">Appendix </w:t>
      </w:r>
      <w:r w:rsidR="00875228" w:rsidRPr="00456600">
        <w:rPr>
          <w:rFonts w:ascii="Times New Roman" w:eastAsia="微軟正黑體" w:hAnsi="Times New Roman" w:cs="Times New Roman"/>
          <w:b/>
        </w:rPr>
        <w:t>II</w:t>
      </w:r>
      <w:r w:rsidRPr="00456600">
        <w:rPr>
          <w:rFonts w:ascii="Times New Roman" w:eastAsia="微軟正黑體" w:hAnsi="Times New Roman" w:cs="Times New Roman"/>
          <w:b/>
        </w:rPr>
        <w:t>-</w:t>
      </w:r>
      <w:r w:rsidR="00C80421" w:rsidRPr="00456600">
        <w:rPr>
          <w:rFonts w:ascii="Times New Roman" w:eastAsia="微軟正黑體" w:hAnsi="Times New Roman" w:cs="Times New Roman"/>
          <w:b/>
        </w:rPr>
        <w:t xml:space="preserve"> Highlighted Case Studies: Introduction and Images</w:t>
      </w:r>
      <w:proofErr w:type="gramStart"/>
      <w:r w:rsidRPr="00456600">
        <w:rPr>
          <w:rFonts w:ascii="Times New Roman" w:eastAsia="微軟正黑體" w:hAnsi="Times New Roman" w:cs="Times New Roman"/>
          <w:b/>
        </w:rPr>
        <w:t>】</w:t>
      </w:r>
      <w:proofErr w:type="gramEnd"/>
    </w:p>
    <w:p w14:paraId="3516F6E6" w14:textId="15C7E5C0" w:rsidR="005D5EDC" w:rsidRPr="00456600" w:rsidRDefault="00C80421" w:rsidP="00D95D61">
      <w:pPr>
        <w:snapToGrid w:val="0"/>
        <w:rPr>
          <w:rFonts w:ascii="Times New Roman" w:eastAsia="微軟正黑體" w:hAnsi="Times New Roman" w:cs="Times New Roman"/>
          <w:b/>
          <w:noProof/>
        </w:rPr>
      </w:pPr>
      <w:r w:rsidRPr="003859A1">
        <w:rPr>
          <w:rFonts w:ascii="Times New Roman" w:eastAsia="微軟正黑體" w:hAnsi="Times New Roman" w:cs="Times New Roman"/>
          <w:b/>
          <w:highlight w:val="yellow"/>
        </w:rPr>
        <w:t xml:space="preserve">Standard Usage for Images: Photo credit/by must be given where applicable; and please indicate </w:t>
      </w:r>
      <w:r w:rsidR="00275338" w:rsidRPr="003859A1">
        <w:rPr>
          <w:rFonts w:ascii="Times New Roman" w:eastAsia="微軟正黑體" w:hAnsi="Times New Roman" w:cs="Times New Roman"/>
          <w:b/>
          <w:noProof/>
          <w:highlight w:val="yellow"/>
        </w:rPr>
        <w:t>©</w:t>
      </w:r>
      <w:r w:rsidR="003859A1" w:rsidRPr="003859A1">
        <w:rPr>
          <w:rFonts w:ascii="Times New Roman" w:eastAsia="微軟正黑體" w:hAnsi="Times New Roman" w:cs="Times New Roman"/>
          <w:b/>
          <w:noProof/>
          <w:highlight w:val="yellow"/>
        </w:rPr>
        <w:t xml:space="preserve"> </w:t>
      </w:r>
      <w:r w:rsidR="00051D81" w:rsidRPr="003859A1">
        <w:rPr>
          <w:rFonts w:ascii="Times New Roman" w:eastAsia="微軟正黑體" w:hAnsi="Times New Roman" w:cs="Times New Roman"/>
          <w:b/>
          <w:noProof/>
          <w:highlight w:val="yellow"/>
        </w:rPr>
        <w:t>Jut Art Museum</w:t>
      </w:r>
      <w:r w:rsidRPr="003859A1">
        <w:rPr>
          <w:rFonts w:ascii="Times New Roman" w:eastAsia="微軟正黑體" w:hAnsi="Times New Roman" w:cs="Times New Roman"/>
          <w:b/>
          <w:noProof/>
          <w:highlight w:val="yellow"/>
        </w:rPr>
        <w:t>.</w:t>
      </w:r>
    </w:p>
    <w:p w14:paraId="1091B23F" w14:textId="0223330C" w:rsidR="00D95D61" w:rsidRPr="00456600" w:rsidRDefault="00D95D61" w:rsidP="00D95D61">
      <w:pPr>
        <w:jc w:val="both"/>
        <w:rPr>
          <w:rFonts w:ascii="Times New Roman" w:eastAsia="微軟正黑體" w:hAnsi="Times New Roman" w:cs="Times New Roman"/>
          <w:b/>
          <w:bCs/>
        </w:rPr>
      </w:pPr>
    </w:p>
    <w:p w14:paraId="52E7CA6A" w14:textId="55854B57" w:rsidR="00AA77E6" w:rsidRPr="00456600" w:rsidRDefault="00AA77E6" w:rsidP="00D95D61">
      <w:pPr>
        <w:jc w:val="both"/>
        <w:rPr>
          <w:rFonts w:ascii="Times New Roman" w:eastAsia="微軟正黑體" w:hAnsi="Times New Roman" w:cs="Times New Roman"/>
          <w:b/>
          <w:bCs/>
        </w:rPr>
      </w:pPr>
      <w:r w:rsidRPr="00456600">
        <w:rPr>
          <w:rFonts w:ascii="Times New Roman" w:eastAsia="微軟正黑體" w:hAnsi="Times New Roman" w:cs="Times New Roman"/>
          <w:b/>
          <w:bCs/>
          <w:vertAlign w:val="superscript"/>
        </w:rPr>
        <w:t>C</w:t>
      </w:r>
      <w:r w:rsidRPr="00456600">
        <w:rPr>
          <w:rFonts w:ascii="Times New Roman" w:eastAsia="微軟正黑體" w:hAnsi="Times New Roman" w:cs="Times New Roman"/>
          <w:b/>
          <w:bCs/>
        </w:rPr>
        <w:t>: begin of design /</w:t>
      </w:r>
      <w:r w:rsidRPr="00456600">
        <w:rPr>
          <w:rFonts w:ascii="Times New Roman" w:eastAsia="微軟正黑體" w:hAnsi="Times New Roman" w:cs="Times New Roman"/>
          <w:b/>
          <w:bCs/>
          <w:vertAlign w:val="superscript"/>
        </w:rPr>
        <w:t xml:space="preserve"> D</w:t>
      </w:r>
      <w:r w:rsidRPr="00456600">
        <w:rPr>
          <w:rFonts w:ascii="Times New Roman" w:eastAsia="微軟正黑體" w:hAnsi="Times New Roman" w:cs="Times New Roman"/>
          <w:b/>
          <w:bCs/>
        </w:rPr>
        <w:t xml:space="preserve">: begin of construction / </w:t>
      </w:r>
      <w:r w:rsidRPr="00456600">
        <w:rPr>
          <w:rFonts w:ascii="Times New Roman" w:eastAsia="微軟正黑體" w:hAnsi="Times New Roman" w:cs="Times New Roman"/>
          <w:b/>
          <w:bCs/>
          <w:vertAlign w:val="superscript"/>
        </w:rPr>
        <w:t>F</w:t>
      </w:r>
      <w:r w:rsidRPr="00456600">
        <w:rPr>
          <w:rFonts w:ascii="Times New Roman" w:eastAsia="微軟正黑體" w:hAnsi="Times New Roman" w:cs="Times New Roman"/>
          <w:b/>
          <w:bCs/>
        </w:rPr>
        <w:t>: finished</w:t>
      </w:r>
    </w:p>
    <w:p w14:paraId="58B31278" w14:textId="77777777" w:rsidR="00AA77E6" w:rsidRPr="00456600" w:rsidRDefault="00AA77E6" w:rsidP="00D95D61">
      <w:pPr>
        <w:jc w:val="both"/>
        <w:rPr>
          <w:rFonts w:ascii="Times New Roman" w:eastAsia="微軟正黑體" w:hAnsi="Times New Roman" w:cs="Times New Roman"/>
          <w:b/>
          <w:bCs/>
        </w:rPr>
      </w:pP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533"/>
      </w:tblGrid>
      <w:tr w:rsidR="00D95D61" w:rsidRPr="00456600" w14:paraId="1E1B62A3" w14:textId="77777777" w:rsidTr="005C3494">
        <w:trPr>
          <w:trHeight w:val="368"/>
        </w:trPr>
        <w:tc>
          <w:tcPr>
            <w:tcW w:w="9347" w:type="dxa"/>
            <w:gridSpan w:val="2"/>
            <w:shd w:val="clear" w:color="auto" w:fill="D9D9D9" w:themeFill="background1" w:themeFillShade="D9"/>
            <w:vAlign w:val="center"/>
          </w:tcPr>
          <w:p w14:paraId="406FDA6D" w14:textId="76C7DA2D" w:rsidR="00D95D61" w:rsidRPr="00E76BEB" w:rsidRDefault="00C80421" w:rsidP="005C3494">
            <w:pPr>
              <w:rPr>
                <w:rFonts w:ascii="Times New Roman" w:eastAsia="微軟正黑體" w:hAnsi="Times New Roman" w:cs="Times New Roman"/>
                <w:b/>
                <w:bCs/>
                <w:sz w:val="22"/>
                <w:szCs w:val="22"/>
              </w:rPr>
            </w:pPr>
            <w:r w:rsidRPr="00E76BEB">
              <w:rPr>
                <w:rFonts w:ascii="Times New Roman" w:eastAsia="微軟正黑體" w:hAnsi="Times New Roman" w:cs="Times New Roman"/>
                <w:b/>
                <w:bCs/>
                <w:sz w:val="22"/>
                <w:szCs w:val="22"/>
              </w:rPr>
              <w:t>Taiwan Case</w:t>
            </w:r>
            <w:r w:rsidR="00FA07E9">
              <w:rPr>
                <w:rFonts w:ascii="Times New Roman" w:eastAsia="微軟正黑體" w:hAnsi="Times New Roman" w:cs="Times New Roman" w:hint="eastAsia"/>
                <w:b/>
                <w:bCs/>
                <w:sz w:val="22"/>
                <w:szCs w:val="22"/>
              </w:rPr>
              <w:t>-</w:t>
            </w:r>
            <w:r w:rsidRPr="00E76BEB">
              <w:rPr>
                <w:rFonts w:ascii="Times New Roman" w:eastAsia="微軟正黑體" w:hAnsi="Times New Roman" w:cs="Times New Roman"/>
                <w:b/>
                <w:bCs/>
                <w:sz w:val="22"/>
                <w:szCs w:val="22"/>
              </w:rPr>
              <w:t>Studies</w:t>
            </w:r>
          </w:p>
        </w:tc>
      </w:tr>
      <w:tr w:rsidR="00D95D61" w:rsidRPr="00456600" w14:paraId="14EAA609" w14:textId="77777777" w:rsidTr="005C3494">
        <w:trPr>
          <w:trHeight w:val="368"/>
        </w:trPr>
        <w:tc>
          <w:tcPr>
            <w:tcW w:w="4814" w:type="dxa"/>
            <w:vAlign w:val="center"/>
          </w:tcPr>
          <w:p w14:paraId="1BA3D54B" w14:textId="6D9C5F74" w:rsidR="00D95D61" w:rsidRPr="00E76BEB" w:rsidRDefault="00C80421" w:rsidP="003877E8">
            <w:pPr>
              <w:jc w:val="center"/>
              <w:rPr>
                <w:rFonts w:ascii="Times New Roman" w:eastAsia="微軟正黑體" w:hAnsi="Times New Roman" w:cs="Times New Roman"/>
                <w:b/>
                <w:sz w:val="22"/>
                <w:szCs w:val="22"/>
              </w:rPr>
            </w:pPr>
            <w:r w:rsidRPr="00E76BEB">
              <w:rPr>
                <w:rFonts w:ascii="Times New Roman" w:eastAsia="微軟正黑體" w:hAnsi="Times New Roman" w:cs="Times New Roman"/>
                <w:b/>
                <w:sz w:val="22"/>
                <w:szCs w:val="22"/>
              </w:rPr>
              <w:t>Case</w:t>
            </w:r>
            <w:r w:rsidR="00AE3560">
              <w:rPr>
                <w:rFonts w:ascii="Times New Roman" w:eastAsia="微軟正黑體" w:hAnsi="Times New Roman" w:cs="Times New Roman" w:hint="eastAsia"/>
                <w:b/>
                <w:sz w:val="22"/>
                <w:szCs w:val="22"/>
              </w:rPr>
              <w:t>-</w:t>
            </w:r>
            <w:r w:rsidRPr="00E76BEB">
              <w:rPr>
                <w:rFonts w:ascii="Times New Roman" w:eastAsia="微軟正黑體" w:hAnsi="Times New Roman" w:cs="Times New Roman"/>
                <w:b/>
                <w:sz w:val="22"/>
                <w:szCs w:val="22"/>
              </w:rPr>
              <w:t>Study</w:t>
            </w:r>
            <w:r w:rsidR="0054233E" w:rsidRPr="00E76BEB">
              <w:rPr>
                <w:rFonts w:ascii="Times New Roman" w:eastAsia="微軟正黑體" w:hAnsi="Times New Roman" w:cs="Times New Roman"/>
                <w:b/>
                <w:sz w:val="22"/>
                <w:szCs w:val="22"/>
              </w:rPr>
              <w:t xml:space="preserve"> Overview </w:t>
            </w:r>
          </w:p>
        </w:tc>
        <w:tc>
          <w:tcPr>
            <w:tcW w:w="4533" w:type="dxa"/>
            <w:vAlign w:val="center"/>
          </w:tcPr>
          <w:p w14:paraId="773A5C0F" w14:textId="1864181A" w:rsidR="00D95D61" w:rsidRPr="00E76BEB" w:rsidRDefault="0054233E" w:rsidP="005C3494">
            <w:pPr>
              <w:jc w:val="center"/>
              <w:rPr>
                <w:rFonts w:ascii="Times New Roman" w:eastAsia="微軟正黑體" w:hAnsi="Times New Roman" w:cs="Times New Roman"/>
                <w:b/>
                <w:sz w:val="22"/>
                <w:szCs w:val="22"/>
              </w:rPr>
            </w:pPr>
            <w:r w:rsidRPr="00E76BEB">
              <w:rPr>
                <w:rFonts w:ascii="Times New Roman" w:eastAsia="微軟正黑體" w:hAnsi="Times New Roman" w:cs="Times New Roman"/>
                <w:b/>
                <w:sz w:val="22"/>
                <w:szCs w:val="22"/>
              </w:rPr>
              <w:t>Caption and Copyright</w:t>
            </w:r>
          </w:p>
        </w:tc>
      </w:tr>
      <w:tr w:rsidR="00D95D61" w:rsidRPr="00456600" w14:paraId="6C268EA7" w14:textId="77777777" w:rsidTr="00E50861">
        <w:trPr>
          <w:trHeight w:val="3138"/>
        </w:trPr>
        <w:tc>
          <w:tcPr>
            <w:tcW w:w="4814" w:type="dxa"/>
            <w:tcMar>
              <w:left w:w="28" w:type="dxa"/>
              <w:right w:w="28" w:type="dxa"/>
            </w:tcMar>
          </w:tcPr>
          <w:p w14:paraId="343083CF" w14:textId="47D93F3D" w:rsidR="007D30FD" w:rsidRPr="00E76BEB" w:rsidRDefault="007D30FD" w:rsidP="007D30FD">
            <w:pPr>
              <w:pStyle w:val="Web"/>
              <w:rPr>
                <w:rFonts w:ascii="Times New Roman" w:hAnsi="Times New Roman" w:cs="Times New Roman"/>
                <w:b/>
                <w:bCs/>
                <w:color w:val="000000"/>
                <w:sz w:val="22"/>
                <w:szCs w:val="22"/>
              </w:rPr>
            </w:pPr>
            <w:r w:rsidRPr="00E76BEB">
              <w:rPr>
                <w:rFonts w:ascii="Times New Roman" w:hAnsi="Times New Roman" w:cs="Times New Roman"/>
                <w:b/>
                <w:bCs/>
                <w:color w:val="000000"/>
                <w:sz w:val="22"/>
                <w:szCs w:val="22"/>
              </w:rPr>
              <w:t>Jen-Ho Chen: The Wave Tower of San Sin High School of Commerce and Home Economics, Kaohsiung, Taiwan, 1963</w:t>
            </w:r>
            <w:r w:rsidRPr="00E76BEB">
              <w:rPr>
                <w:rFonts w:ascii="Times New Roman" w:hAnsi="Times New Roman" w:cs="Times New Roman"/>
                <w:b/>
                <w:bCs/>
                <w:color w:val="000000"/>
                <w:sz w:val="22"/>
                <w:szCs w:val="22"/>
                <w:vertAlign w:val="superscript"/>
              </w:rPr>
              <w:t>D</w:t>
            </w:r>
            <w:r w:rsidRPr="00E76BEB">
              <w:rPr>
                <w:rFonts w:ascii="Times New Roman" w:hAnsi="Times New Roman" w:cs="Times New Roman"/>
                <w:b/>
                <w:bCs/>
                <w:color w:val="000000"/>
                <w:sz w:val="22"/>
                <w:szCs w:val="22"/>
              </w:rPr>
              <w:t>, 1963</w:t>
            </w:r>
            <w:r w:rsidRPr="00E76BEB">
              <w:rPr>
                <w:rFonts w:ascii="Times New Roman" w:hAnsi="Times New Roman" w:cs="Times New Roman"/>
                <w:b/>
                <w:bCs/>
                <w:color w:val="000000"/>
                <w:sz w:val="22"/>
                <w:szCs w:val="22"/>
                <w:vertAlign w:val="superscript"/>
              </w:rPr>
              <w:t>C</w:t>
            </w:r>
            <w:r w:rsidRPr="00E76BEB">
              <w:rPr>
                <w:rFonts w:ascii="Times New Roman" w:hAnsi="Times New Roman" w:cs="Times New Roman"/>
                <w:b/>
                <w:bCs/>
                <w:color w:val="000000"/>
                <w:sz w:val="22"/>
                <w:szCs w:val="22"/>
              </w:rPr>
              <w:t>–1964</w:t>
            </w:r>
          </w:p>
          <w:p w14:paraId="08F0610B" w14:textId="698FEBEE" w:rsidR="00B73B86"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The Wave Tower was completed in 1964, designed by architect Jen-Ho Chen (1922-1989) who was trained from the Technical Specialized School of Architecture at </w:t>
            </w:r>
            <w:proofErr w:type="spellStart"/>
            <w:r w:rsidRPr="00E76BEB">
              <w:rPr>
                <w:rFonts w:ascii="Times New Roman" w:eastAsia="微軟正黑體" w:hAnsi="Times New Roman" w:cs="Times New Roman"/>
                <w:sz w:val="22"/>
                <w:szCs w:val="22"/>
              </w:rPr>
              <w:t>Waseda</w:t>
            </w:r>
            <w:proofErr w:type="spellEnd"/>
            <w:r w:rsidRPr="00E76BEB">
              <w:rPr>
                <w:rFonts w:ascii="Times New Roman" w:eastAsia="微軟正黑體" w:hAnsi="Times New Roman" w:cs="Times New Roman"/>
                <w:sz w:val="22"/>
                <w:szCs w:val="22"/>
              </w:rPr>
              <w:t xml:space="preserve"> University in Japan (1945). In a post-war social context and transformation of architectural discourse at that time, Chen accordingly developed a distinctive approach to design with unique architectural language in the work. The building was designed as a four-story rectangular volume with an eponymous structure of cantilevered waved corridors on its west side. The wave was the result of an extension of the stepped floors of its classrooms which could provide better sightlines for students. Modular cast-in-place elements reveals an important characteristic of Brutalist architecture. With those practices, the Wave Tower constructed an authentic narrative in Taiwan at that time. </w:t>
            </w:r>
            <w:r w:rsidR="00890056" w:rsidRPr="00E76BEB">
              <w:rPr>
                <w:rFonts w:ascii="Times New Roman" w:eastAsia="微軟正黑體" w:hAnsi="Times New Roman" w:cs="Times New Roman"/>
                <w:sz w:val="22"/>
                <w:szCs w:val="22"/>
              </w:rPr>
              <w:t xml:space="preserve"> </w:t>
            </w:r>
          </w:p>
        </w:tc>
        <w:tc>
          <w:tcPr>
            <w:tcW w:w="4533" w:type="dxa"/>
            <w:tcMar>
              <w:left w:w="28" w:type="dxa"/>
              <w:right w:w="28" w:type="dxa"/>
            </w:tcMar>
            <w:vAlign w:val="center"/>
          </w:tcPr>
          <w:p w14:paraId="3ED9B96D" w14:textId="77777777" w:rsidR="00056770" w:rsidRPr="00E76BEB" w:rsidRDefault="00056770" w:rsidP="005C3494">
            <w:pPr>
              <w:jc w:val="center"/>
              <w:rPr>
                <w:rFonts w:ascii="Times New Roman" w:eastAsia="微軟正黑體" w:hAnsi="Times New Roman" w:cs="Times New Roman"/>
                <w:sz w:val="22"/>
                <w:szCs w:val="22"/>
              </w:rPr>
            </w:pPr>
          </w:p>
          <w:p w14:paraId="6CF3727B" w14:textId="2E6A4B5B" w:rsidR="00D95D61" w:rsidRPr="00E76BEB" w:rsidRDefault="00890056"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337BAB33" wp14:editId="04244AA2">
                  <wp:extent cx="1800000" cy="907438"/>
                  <wp:effectExtent l="0" t="0" r="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12" cstate="screen">
                            <a:extLst>
                              <a:ext uri="{28A0092B-C50C-407E-A947-70E740481C1C}">
                                <a14:useLocalDpi xmlns:a14="http://schemas.microsoft.com/office/drawing/2010/main"/>
                              </a:ext>
                            </a:extLst>
                          </a:blip>
                          <a:stretch>
                            <a:fillRect/>
                          </a:stretch>
                        </pic:blipFill>
                        <pic:spPr>
                          <a:xfrm>
                            <a:off x="0" y="0"/>
                            <a:ext cx="1800000" cy="907438"/>
                          </a:xfrm>
                          <a:prstGeom prst="rect">
                            <a:avLst/>
                          </a:prstGeom>
                        </pic:spPr>
                      </pic:pic>
                    </a:graphicData>
                  </a:graphic>
                </wp:inline>
              </w:drawing>
            </w:r>
          </w:p>
          <w:p w14:paraId="19F810B0" w14:textId="76882E3D" w:rsidR="003877E8" w:rsidRPr="00E76BEB" w:rsidRDefault="005C3494" w:rsidP="003877E8">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The Wave Tower, historical yearbook photo. </w:t>
            </w:r>
            <w:r w:rsidR="003877E8" w:rsidRPr="00E76BEB">
              <w:rPr>
                <w:rFonts w:ascii="Times New Roman" w:eastAsia="微軟正黑體" w:hAnsi="Times New Roman" w:cs="Times New Roman"/>
                <w:sz w:val="22"/>
                <w:szCs w:val="22"/>
              </w:rPr>
              <w:t>©</w:t>
            </w:r>
            <w:r w:rsidRPr="00E76BEB">
              <w:rPr>
                <w:rFonts w:ascii="Times New Roman" w:eastAsia="微軟正黑體" w:hAnsi="Times New Roman" w:cs="Times New Roman"/>
                <w:sz w:val="22"/>
                <w:szCs w:val="22"/>
              </w:rPr>
              <w:t>National Taiwan Museum</w:t>
            </w:r>
          </w:p>
          <w:p w14:paraId="409D7E2D" w14:textId="77777777" w:rsidR="007929EC" w:rsidRPr="00E76BEB" w:rsidRDefault="007929EC" w:rsidP="003877E8">
            <w:pPr>
              <w:jc w:val="center"/>
              <w:rPr>
                <w:rFonts w:ascii="Times New Roman" w:eastAsia="微軟正黑體" w:hAnsi="Times New Roman" w:cs="Times New Roman"/>
                <w:sz w:val="22"/>
                <w:szCs w:val="22"/>
              </w:rPr>
            </w:pPr>
          </w:p>
          <w:p w14:paraId="12163530" w14:textId="77777777" w:rsidR="007929EC" w:rsidRPr="00E76BEB" w:rsidRDefault="000179A8" w:rsidP="003877E8">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415D76E5" wp14:editId="34E41E47">
                  <wp:extent cx="1800000" cy="2698592"/>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三信家商波浪大樓-現況 © 吳耀庭.jpg"/>
                          <pic:cNvPicPr/>
                        </pic:nvPicPr>
                        <pic:blipFill>
                          <a:blip r:embed="rId13" cstate="screen">
                            <a:extLst>
                              <a:ext uri="{28A0092B-C50C-407E-A947-70E740481C1C}">
                                <a14:useLocalDpi xmlns:a14="http://schemas.microsoft.com/office/drawing/2010/main"/>
                              </a:ext>
                            </a:extLst>
                          </a:blip>
                          <a:stretch>
                            <a:fillRect/>
                          </a:stretch>
                        </pic:blipFill>
                        <pic:spPr>
                          <a:xfrm>
                            <a:off x="0" y="0"/>
                            <a:ext cx="1800000" cy="2698592"/>
                          </a:xfrm>
                          <a:prstGeom prst="rect">
                            <a:avLst/>
                          </a:prstGeom>
                        </pic:spPr>
                      </pic:pic>
                    </a:graphicData>
                  </a:graphic>
                </wp:inline>
              </w:drawing>
            </w:r>
          </w:p>
          <w:p w14:paraId="4E5B906F" w14:textId="7DC3F59F" w:rsidR="000179A8" w:rsidRPr="00E76BEB" w:rsidRDefault="00C80421" w:rsidP="00496E3E">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Recent</w:t>
            </w:r>
            <w:r w:rsidR="005C3494" w:rsidRPr="00E76BEB">
              <w:rPr>
                <w:rFonts w:ascii="Times New Roman" w:eastAsia="微軟正黑體" w:hAnsi="Times New Roman" w:cs="Times New Roman"/>
                <w:sz w:val="22"/>
                <w:szCs w:val="22"/>
              </w:rPr>
              <w:t xml:space="preserve"> photo of the San Sin High School</w:t>
            </w:r>
            <w:r w:rsidR="00496E3E">
              <w:rPr>
                <w:rFonts w:ascii="Times New Roman" w:eastAsia="微軟正黑體" w:hAnsi="Times New Roman" w:cs="Times New Roman" w:hint="eastAsia"/>
                <w:sz w:val="22"/>
                <w:szCs w:val="22"/>
              </w:rPr>
              <w:t xml:space="preserve"> </w:t>
            </w:r>
            <w:r w:rsidR="005C3494" w:rsidRPr="00E76BEB">
              <w:rPr>
                <w:rFonts w:ascii="Times New Roman" w:eastAsia="微軟正黑體" w:hAnsi="Times New Roman" w:cs="Times New Roman"/>
                <w:sz w:val="22"/>
                <w:szCs w:val="22"/>
              </w:rPr>
              <w:t>of Commerce and Home Economics Wave Tower</w:t>
            </w:r>
            <w:r w:rsidR="005C3494" w:rsidRPr="00E76BEB">
              <w:rPr>
                <w:rFonts w:ascii="Times New Roman" w:hAnsi="Times New Roman" w:cs="Times New Roman"/>
                <w:color w:val="4D5156"/>
                <w:sz w:val="22"/>
                <w:szCs w:val="22"/>
                <w:shd w:val="clear" w:color="auto" w:fill="FFFFFF"/>
              </w:rPr>
              <w:t xml:space="preserve">. </w:t>
            </w:r>
            <w:r w:rsidR="000179A8" w:rsidRPr="00E76BEB">
              <w:rPr>
                <w:rFonts w:ascii="Times New Roman" w:eastAsia="微軟正黑體" w:hAnsi="Times New Roman" w:cs="Times New Roman"/>
                <w:sz w:val="22"/>
                <w:szCs w:val="22"/>
              </w:rPr>
              <w:t>©</w:t>
            </w:r>
            <w:r w:rsidR="007D30FD" w:rsidRPr="00E76BEB">
              <w:rPr>
                <w:rFonts w:ascii="Times New Roman" w:eastAsia="微軟正黑體" w:hAnsi="Times New Roman" w:cs="Times New Roman"/>
                <w:sz w:val="22"/>
                <w:szCs w:val="22"/>
              </w:rPr>
              <w:t xml:space="preserve"> Yao-Ting Wu</w:t>
            </w:r>
          </w:p>
          <w:p w14:paraId="0E11FCED" w14:textId="77777777" w:rsidR="000179A8" w:rsidRPr="00E76BEB" w:rsidRDefault="000179A8" w:rsidP="003877E8">
            <w:pPr>
              <w:jc w:val="center"/>
              <w:rPr>
                <w:rFonts w:ascii="Times New Roman" w:eastAsia="微軟正黑體" w:hAnsi="Times New Roman" w:cs="Times New Roman"/>
                <w:sz w:val="22"/>
                <w:szCs w:val="22"/>
              </w:rPr>
            </w:pPr>
          </w:p>
          <w:p w14:paraId="6320CA04" w14:textId="0EB0FDD0" w:rsidR="00AF6EF2" w:rsidRPr="00E76BEB" w:rsidRDefault="00B73B86" w:rsidP="00AF6EF2">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3705BDA0" wp14:editId="45CC7654">
                  <wp:extent cx="1800000" cy="1199619"/>
                  <wp:effectExtent l="0" t="0" r="0" b="63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14" cstate="screen">
                            <a:extLst>
                              <a:ext uri="{28A0092B-C50C-407E-A947-70E740481C1C}">
                                <a14:useLocalDpi xmlns:a14="http://schemas.microsoft.com/office/drawing/2010/main"/>
                              </a:ext>
                            </a:extLst>
                          </a:blip>
                          <a:stretch>
                            <a:fillRect/>
                          </a:stretch>
                        </pic:blipFill>
                        <pic:spPr>
                          <a:xfrm>
                            <a:off x="0" y="0"/>
                            <a:ext cx="1800000" cy="1199619"/>
                          </a:xfrm>
                          <a:prstGeom prst="rect">
                            <a:avLst/>
                          </a:prstGeom>
                        </pic:spPr>
                      </pic:pic>
                    </a:graphicData>
                  </a:graphic>
                </wp:inline>
              </w:drawing>
            </w:r>
          </w:p>
          <w:p w14:paraId="7F97B208" w14:textId="33BA690F" w:rsidR="00B73B86" w:rsidRPr="00E76BEB" w:rsidRDefault="005C3494" w:rsidP="00472D95">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Large-scale exhibition model of the San Sin High School of Commerce and Home Economics Wave Tower. </w:t>
            </w:r>
            <w:r w:rsidR="00275338" w:rsidRPr="00E76BEB">
              <w:rPr>
                <w:rFonts w:ascii="Times New Roman" w:eastAsia="微軟正黑體" w:hAnsi="Times New Roman" w:cs="Times New Roman"/>
                <w:sz w:val="22"/>
                <w:szCs w:val="22"/>
              </w:rPr>
              <w:t>©</w:t>
            </w:r>
            <w:r w:rsidR="005971AF" w:rsidRPr="00E76BEB">
              <w:rPr>
                <w:rFonts w:ascii="Times New Roman" w:eastAsia="微軟正黑體" w:hAnsi="Times New Roman" w:cs="Times New Roman"/>
                <w:sz w:val="22"/>
                <w:szCs w:val="22"/>
              </w:rPr>
              <w:t>Jut Art Museum</w:t>
            </w:r>
          </w:p>
          <w:p w14:paraId="08C79833" w14:textId="6DFC95F6" w:rsidR="00AF6EF2" w:rsidRPr="00E76BEB" w:rsidRDefault="00AF6EF2" w:rsidP="003877E8">
            <w:pPr>
              <w:jc w:val="center"/>
              <w:rPr>
                <w:rFonts w:ascii="Times New Roman" w:eastAsia="微軟正黑體" w:hAnsi="Times New Roman" w:cs="Times New Roman"/>
                <w:sz w:val="22"/>
                <w:szCs w:val="22"/>
              </w:rPr>
            </w:pPr>
          </w:p>
        </w:tc>
      </w:tr>
      <w:tr w:rsidR="00D95D61" w:rsidRPr="00456600" w14:paraId="14E42FF9" w14:textId="77777777" w:rsidTr="00E50861">
        <w:trPr>
          <w:trHeight w:val="3079"/>
        </w:trPr>
        <w:tc>
          <w:tcPr>
            <w:tcW w:w="4814" w:type="dxa"/>
            <w:tcMar>
              <w:left w:w="28" w:type="dxa"/>
              <w:right w:w="28" w:type="dxa"/>
            </w:tcMar>
          </w:tcPr>
          <w:p w14:paraId="7BDAFABE" w14:textId="77777777" w:rsidR="007D30FD" w:rsidRPr="00E76BEB" w:rsidRDefault="007D30FD" w:rsidP="007D30FD">
            <w:pPr>
              <w:pStyle w:val="Web"/>
              <w:spacing w:before="0" w:beforeAutospacing="0" w:after="0" w:afterAutospacing="0"/>
              <w:rPr>
                <w:rFonts w:ascii="Times New Roman" w:hAnsi="Times New Roman" w:cs="Times New Roman"/>
                <w:sz w:val="22"/>
                <w:szCs w:val="22"/>
              </w:rPr>
            </w:pPr>
            <w:r w:rsidRPr="00E76BEB">
              <w:rPr>
                <w:rFonts w:ascii="Times New Roman" w:hAnsi="Times New Roman" w:cs="Times New Roman"/>
                <w:b/>
                <w:bCs/>
                <w:color w:val="000000"/>
                <w:sz w:val="22"/>
                <w:szCs w:val="22"/>
              </w:rPr>
              <w:lastRenderedPageBreak/>
              <w:t xml:space="preserve">Kenzo </w:t>
            </w:r>
            <w:proofErr w:type="spellStart"/>
            <w:r w:rsidRPr="00E76BEB">
              <w:rPr>
                <w:rFonts w:ascii="Times New Roman" w:hAnsi="Times New Roman" w:cs="Times New Roman"/>
                <w:b/>
                <w:bCs/>
                <w:color w:val="000000"/>
                <w:sz w:val="22"/>
                <w:szCs w:val="22"/>
              </w:rPr>
              <w:t>Tange</w:t>
            </w:r>
            <w:proofErr w:type="spellEnd"/>
            <w:r w:rsidRPr="00E76BEB">
              <w:rPr>
                <w:rFonts w:ascii="Times New Roman" w:hAnsi="Times New Roman" w:cs="Times New Roman"/>
                <w:b/>
                <w:bCs/>
                <w:color w:val="000000"/>
                <w:sz w:val="22"/>
                <w:szCs w:val="22"/>
              </w:rPr>
              <w:t>: Sacred Heart High School for Girls, New Taipei City, Taiwan, 1965</w:t>
            </w:r>
            <w:r w:rsidRPr="00E76BEB">
              <w:rPr>
                <w:rFonts w:ascii="Times New Roman" w:hAnsi="Times New Roman" w:cs="Times New Roman"/>
                <w:b/>
                <w:bCs/>
                <w:color w:val="000000"/>
                <w:sz w:val="22"/>
                <w:szCs w:val="22"/>
                <w:vertAlign w:val="superscript"/>
              </w:rPr>
              <w:t>D</w:t>
            </w:r>
            <w:r w:rsidRPr="00E76BEB">
              <w:rPr>
                <w:rFonts w:ascii="Times New Roman" w:hAnsi="Times New Roman" w:cs="Times New Roman"/>
                <w:b/>
                <w:bCs/>
                <w:color w:val="000000"/>
                <w:sz w:val="22"/>
                <w:szCs w:val="22"/>
              </w:rPr>
              <w:t>, 1966</w:t>
            </w:r>
            <w:r w:rsidRPr="00E76BEB">
              <w:rPr>
                <w:rFonts w:ascii="Times New Roman" w:hAnsi="Times New Roman" w:cs="Times New Roman"/>
                <w:b/>
                <w:bCs/>
                <w:color w:val="000000"/>
                <w:sz w:val="22"/>
                <w:szCs w:val="22"/>
                <w:vertAlign w:val="superscript"/>
              </w:rPr>
              <w:t xml:space="preserve"> C</w:t>
            </w:r>
            <w:r w:rsidRPr="00E76BEB">
              <w:rPr>
                <w:rFonts w:ascii="Times New Roman" w:hAnsi="Times New Roman" w:cs="Times New Roman"/>
                <w:b/>
                <w:bCs/>
                <w:color w:val="000000"/>
                <w:sz w:val="22"/>
                <w:szCs w:val="22"/>
              </w:rPr>
              <w:t>–1967</w:t>
            </w:r>
          </w:p>
          <w:p w14:paraId="1AD237BF" w14:textId="77777777" w:rsidR="007D30FD" w:rsidRPr="00E76BEB" w:rsidRDefault="007D30FD" w:rsidP="007D30FD">
            <w:pPr>
              <w:pStyle w:val="Web"/>
              <w:spacing w:before="0" w:beforeAutospacing="0" w:after="0" w:afterAutospacing="0"/>
              <w:rPr>
                <w:rFonts w:ascii="Times New Roman" w:hAnsi="Times New Roman" w:cs="Times New Roman"/>
                <w:sz w:val="22"/>
                <w:szCs w:val="22"/>
              </w:rPr>
            </w:pPr>
            <w:r w:rsidRPr="00E76BEB">
              <w:rPr>
                <w:rFonts w:ascii="Times New Roman" w:hAnsi="Times New Roman" w:cs="Times New Roman"/>
                <w:b/>
                <w:bCs/>
                <w:color w:val="000000"/>
                <w:sz w:val="22"/>
                <w:szCs w:val="22"/>
              </w:rPr>
              <w:t>Licensing Architect &amp; Site Superintendent: Cho-Cheng Yang &amp; Associates Architects &amp; Engineers</w:t>
            </w:r>
          </w:p>
          <w:p w14:paraId="0DB16372" w14:textId="77777777" w:rsidR="007D30FD" w:rsidRPr="00E76BEB" w:rsidRDefault="007D30FD" w:rsidP="007D30FD">
            <w:pPr>
              <w:rPr>
                <w:rFonts w:ascii="Times New Roman" w:eastAsia="微軟正黑體" w:hAnsi="Times New Roman" w:cs="Times New Roman"/>
                <w:sz w:val="22"/>
                <w:szCs w:val="22"/>
              </w:rPr>
            </w:pPr>
          </w:p>
          <w:p w14:paraId="6940C3B5" w14:textId="77777777" w:rsidR="007D30FD" w:rsidRPr="00E76BEB" w:rsidRDefault="007D30FD" w:rsidP="007D30FD">
            <w:pPr>
              <w:rPr>
                <w:rFonts w:ascii="Times New Roman" w:eastAsia="微軟正黑體" w:hAnsi="Times New Roman" w:cs="Times New Roman"/>
                <w:sz w:val="22"/>
                <w:szCs w:val="22"/>
              </w:rPr>
            </w:pPr>
          </w:p>
          <w:p w14:paraId="1E3B8A5E" w14:textId="74A0F8E7" w:rsidR="001343A6"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The Sacred Heart High School for Girls (1967, former Taipei University of the Sacred Heart) is the first overseas project completed by Japanese architect Kenzo </w:t>
            </w:r>
            <w:proofErr w:type="spellStart"/>
            <w:r w:rsidRPr="00E76BEB">
              <w:rPr>
                <w:rFonts w:ascii="Times New Roman" w:eastAsia="微軟正黑體" w:hAnsi="Times New Roman" w:cs="Times New Roman"/>
                <w:sz w:val="22"/>
                <w:szCs w:val="22"/>
              </w:rPr>
              <w:t>Tange</w:t>
            </w:r>
            <w:proofErr w:type="spellEnd"/>
            <w:r w:rsidRPr="00E76BEB">
              <w:rPr>
                <w:rFonts w:ascii="Times New Roman" w:eastAsia="微軟正黑體" w:hAnsi="Times New Roman" w:cs="Times New Roman"/>
                <w:sz w:val="22"/>
                <w:szCs w:val="22"/>
              </w:rPr>
              <w:t xml:space="preserve"> (1913-2005). The project was generally regarded, on the one hand, as the most representative work of </w:t>
            </w:r>
            <w:proofErr w:type="spellStart"/>
            <w:r w:rsidRPr="00E76BEB">
              <w:rPr>
                <w:rFonts w:ascii="Times New Roman" w:eastAsia="微軟正黑體" w:hAnsi="Times New Roman" w:cs="Times New Roman"/>
                <w:sz w:val="22"/>
                <w:szCs w:val="22"/>
              </w:rPr>
              <w:t>Corbusian</w:t>
            </w:r>
            <w:proofErr w:type="spellEnd"/>
            <w:r w:rsidRPr="00E76BEB">
              <w:rPr>
                <w:rFonts w:ascii="Times New Roman" w:eastAsia="微軟正黑體" w:hAnsi="Times New Roman" w:cs="Times New Roman"/>
                <w:sz w:val="22"/>
                <w:szCs w:val="22"/>
              </w:rPr>
              <w:t xml:space="preserve"> brutalism in Taiwan, on the other, as an architectural synthesis of international Modernism and, specifically, Metabolism of Japan. Despite </w:t>
            </w:r>
            <w:proofErr w:type="spellStart"/>
            <w:r w:rsidRPr="00E76BEB">
              <w:rPr>
                <w:rFonts w:ascii="Times New Roman" w:eastAsia="微軟正黑體" w:hAnsi="Times New Roman" w:cs="Times New Roman"/>
                <w:sz w:val="22"/>
                <w:szCs w:val="22"/>
              </w:rPr>
              <w:t>Corbusian</w:t>
            </w:r>
            <w:proofErr w:type="spellEnd"/>
            <w:r w:rsidRPr="00E76BEB">
              <w:rPr>
                <w:rFonts w:ascii="Times New Roman" w:eastAsia="微軟正黑體" w:hAnsi="Times New Roman" w:cs="Times New Roman"/>
                <w:sz w:val="22"/>
                <w:szCs w:val="22"/>
              </w:rPr>
              <w:t xml:space="preserve"> details evidently appeared at buildings such as rustic huge spouts made of cast concrete, the roughness of surfaces was finished by various local wash coarse gravel rather than an in-situ reinforced concrete. It technically and elaborately reflected an adaptation to local construction methods.</w:t>
            </w:r>
          </w:p>
        </w:tc>
        <w:tc>
          <w:tcPr>
            <w:tcW w:w="4533" w:type="dxa"/>
            <w:tcMar>
              <w:left w:w="28" w:type="dxa"/>
              <w:right w:w="28" w:type="dxa"/>
            </w:tcMar>
            <w:vAlign w:val="center"/>
          </w:tcPr>
          <w:p w14:paraId="4834F698" w14:textId="77777777" w:rsidR="00D95D61" w:rsidRPr="00E76BEB" w:rsidRDefault="000C5E52"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0454DEAC" wp14:editId="64F54066">
                  <wp:extent cx="2700201" cy="1800000"/>
                  <wp:effectExtent l="0" t="6985"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聖心女中-現況 © 吳耀庭.JPG"/>
                          <pic:cNvPicPr/>
                        </pic:nvPicPr>
                        <pic:blipFill>
                          <a:blip r:embed="rId15" cstate="screen">
                            <a:extLst>
                              <a:ext uri="{28A0092B-C50C-407E-A947-70E740481C1C}">
                                <a14:useLocalDpi xmlns:a14="http://schemas.microsoft.com/office/drawing/2010/main"/>
                              </a:ext>
                            </a:extLst>
                          </a:blip>
                          <a:stretch>
                            <a:fillRect/>
                          </a:stretch>
                        </pic:blipFill>
                        <pic:spPr>
                          <a:xfrm rot="16200000">
                            <a:off x="0" y="0"/>
                            <a:ext cx="2700201" cy="1800000"/>
                          </a:xfrm>
                          <a:prstGeom prst="rect">
                            <a:avLst/>
                          </a:prstGeom>
                        </pic:spPr>
                      </pic:pic>
                    </a:graphicData>
                  </a:graphic>
                </wp:inline>
              </w:drawing>
            </w:r>
          </w:p>
          <w:p w14:paraId="444FA6AE" w14:textId="4AD906AD" w:rsidR="000C5E52" w:rsidRPr="00E76BEB" w:rsidRDefault="005C3494" w:rsidP="000C5E52">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Recent photo of the Sacred Heart High School for Girls.</w:t>
            </w:r>
            <w:r w:rsidR="000C5E52" w:rsidRPr="00E76BEB">
              <w:rPr>
                <w:rFonts w:ascii="Times New Roman" w:eastAsia="微軟正黑體" w:hAnsi="Times New Roman" w:cs="Times New Roman"/>
                <w:sz w:val="22"/>
                <w:szCs w:val="22"/>
              </w:rPr>
              <w:t xml:space="preserve"> </w:t>
            </w:r>
            <w:r w:rsidR="00275338" w:rsidRPr="00E76BEB">
              <w:rPr>
                <w:rFonts w:ascii="Times New Roman" w:eastAsia="微軟正黑體" w:hAnsi="Times New Roman" w:cs="Times New Roman"/>
                <w:sz w:val="22"/>
                <w:szCs w:val="22"/>
              </w:rPr>
              <w:t>©</w:t>
            </w:r>
            <w:r w:rsidR="007D30FD" w:rsidRPr="00E76BEB">
              <w:rPr>
                <w:rFonts w:ascii="Times New Roman" w:eastAsia="微軟正黑體" w:hAnsi="Times New Roman" w:cs="Times New Roman"/>
                <w:sz w:val="22"/>
                <w:szCs w:val="22"/>
              </w:rPr>
              <w:t xml:space="preserve"> Yao-Ting Wu</w:t>
            </w:r>
          </w:p>
          <w:p w14:paraId="09E84E5B" w14:textId="6D518733" w:rsidR="00AF6EF2" w:rsidRPr="00E76BEB" w:rsidRDefault="00AF6EF2" w:rsidP="000C5E52">
            <w:pPr>
              <w:jc w:val="center"/>
              <w:rPr>
                <w:rFonts w:ascii="Times New Roman" w:eastAsia="微軟正黑體" w:hAnsi="Times New Roman" w:cs="Times New Roman"/>
                <w:sz w:val="22"/>
                <w:szCs w:val="22"/>
              </w:rPr>
            </w:pPr>
          </w:p>
          <w:p w14:paraId="6BBCA490" w14:textId="6ABBA0AA" w:rsidR="00B73B86" w:rsidRPr="00E76BEB" w:rsidRDefault="00B73B86" w:rsidP="000C5E52">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053B0703" wp14:editId="4143B8BF">
                  <wp:extent cx="1800000" cy="1011709"/>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16" cstate="screen">
                            <a:extLst>
                              <a:ext uri="{28A0092B-C50C-407E-A947-70E740481C1C}">
                                <a14:useLocalDpi xmlns:a14="http://schemas.microsoft.com/office/drawing/2010/main"/>
                              </a:ext>
                            </a:extLst>
                          </a:blip>
                          <a:stretch>
                            <a:fillRect/>
                          </a:stretch>
                        </pic:blipFill>
                        <pic:spPr>
                          <a:xfrm>
                            <a:off x="0" y="0"/>
                            <a:ext cx="1800000" cy="1011709"/>
                          </a:xfrm>
                          <a:prstGeom prst="rect">
                            <a:avLst/>
                          </a:prstGeom>
                        </pic:spPr>
                      </pic:pic>
                    </a:graphicData>
                  </a:graphic>
                </wp:inline>
              </w:drawing>
            </w:r>
          </w:p>
          <w:p w14:paraId="3B0F905F" w14:textId="3A5AF0B0" w:rsidR="00B73B86" w:rsidRPr="00E76BEB" w:rsidRDefault="005C3494" w:rsidP="00B73B86">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Large-scale exhibition model of the Sacred Heart High School for Girls.</w:t>
            </w:r>
            <w:r w:rsidR="00B73B86" w:rsidRPr="00E76BEB">
              <w:rPr>
                <w:rFonts w:ascii="Times New Roman" w:eastAsia="微軟正黑體" w:hAnsi="Times New Roman" w:cs="Times New Roman"/>
                <w:sz w:val="22"/>
                <w:szCs w:val="22"/>
              </w:rPr>
              <w:t xml:space="preserve"> </w:t>
            </w:r>
            <w:r w:rsidR="005971AF" w:rsidRPr="00E76BEB">
              <w:rPr>
                <w:rFonts w:ascii="Times New Roman" w:eastAsia="微軟正黑體" w:hAnsi="Times New Roman" w:cs="Times New Roman"/>
                <w:sz w:val="22"/>
                <w:szCs w:val="22"/>
              </w:rPr>
              <w:t>©Jut Art Museum</w:t>
            </w:r>
          </w:p>
          <w:p w14:paraId="6D37E8A0" w14:textId="17CD585E" w:rsidR="00AF6EF2" w:rsidRPr="00E76BEB" w:rsidRDefault="00AF6EF2" w:rsidP="00B73B86">
            <w:pPr>
              <w:jc w:val="center"/>
              <w:rPr>
                <w:rFonts w:ascii="Times New Roman" w:eastAsia="微軟正黑體" w:hAnsi="Times New Roman" w:cs="Times New Roman"/>
                <w:sz w:val="22"/>
                <w:szCs w:val="22"/>
              </w:rPr>
            </w:pPr>
          </w:p>
        </w:tc>
      </w:tr>
      <w:tr w:rsidR="00D95D61" w:rsidRPr="00456600" w14:paraId="62343958" w14:textId="77777777" w:rsidTr="00E50861">
        <w:trPr>
          <w:trHeight w:val="2882"/>
        </w:trPr>
        <w:tc>
          <w:tcPr>
            <w:tcW w:w="4814" w:type="dxa"/>
            <w:tcMar>
              <w:left w:w="28" w:type="dxa"/>
              <w:right w:w="28" w:type="dxa"/>
            </w:tcMar>
          </w:tcPr>
          <w:p w14:paraId="595208D8" w14:textId="77777777" w:rsidR="007D30FD" w:rsidRPr="00E76BEB" w:rsidRDefault="007D30FD" w:rsidP="007D30FD">
            <w:pPr>
              <w:widowControl/>
              <w:rPr>
                <w:rFonts w:ascii="Times New Roman" w:eastAsia="新細明體" w:hAnsi="Times New Roman" w:cs="Times New Roman"/>
                <w:sz w:val="22"/>
                <w:szCs w:val="22"/>
              </w:rPr>
            </w:pPr>
            <w:r w:rsidRPr="00E76BEB">
              <w:rPr>
                <w:rFonts w:ascii="Times New Roman" w:eastAsia="新細明體" w:hAnsi="Times New Roman" w:cs="Times New Roman"/>
                <w:b/>
                <w:bCs/>
                <w:color w:val="000000"/>
                <w:sz w:val="22"/>
                <w:szCs w:val="22"/>
              </w:rPr>
              <w:t xml:space="preserve">Chiu-Hwa Wang, Percival Goodman: Former Center for American Studies, Academia </w:t>
            </w:r>
            <w:proofErr w:type="spellStart"/>
            <w:r w:rsidRPr="00E76BEB">
              <w:rPr>
                <w:rFonts w:ascii="Times New Roman" w:eastAsia="新細明體" w:hAnsi="Times New Roman" w:cs="Times New Roman"/>
                <w:b/>
                <w:bCs/>
                <w:color w:val="000000"/>
                <w:sz w:val="22"/>
                <w:szCs w:val="22"/>
              </w:rPr>
              <w:t>Sinica</w:t>
            </w:r>
            <w:proofErr w:type="spellEnd"/>
            <w:r w:rsidRPr="00E76BEB">
              <w:rPr>
                <w:rFonts w:ascii="Times New Roman" w:eastAsia="新細明體" w:hAnsi="Times New Roman" w:cs="Times New Roman"/>
                <w:b/>
                <w:bCs/>
                <w:color w:val="000000"/>
                <w:sz w:val="22"/>
                <w:szCs w:val="22"/>
              </w:rPr>
              <w:t>, Taipei, Taiwan, 1970–1971</w:t>
            </w:r>
            <w:r w:rsidRPr="00E76BEB">
              <w:rPr>
                <w:rFonts w:ascii="Times New Roman" w:eastAsia="新細明體" w:hAnsi="Times New Roman" w:cs="Times New Roman"/>
                <w:b/>
                <w:bCs/>
                <w:color w:val="000000"/>
                <w:sz w:val="22"/>
                <w:szCs w:val="22"/>
                <w:vertAlign w:val="superscript"/>
              </w:rPr>
              <w:t>D</w:t>
            </w:r>
            <w:r w:rsidRPr="00E76BEB">
              <w:rPr>
                <w:rFonts w:ascii="Times New Roman" w:eastAsia="新細明體" w:hAnsi="Times New Roman" w:cs="Times New Roman"/>
                <w:b/>
                <w:bCs/>
                <w:color w:val="000000"/>
                <w:sz w:val="22"/>
                <w:szCs w:val="22"/>
              </w:rPr>
              <w:t>, 1972</w:t>
            </w:r>
            <w:r w:rsidRPr="00E76BEB">
              <w:rPr>
                <w:rFonts w:ascii="Times New Roman" w:eastAsia="新細明體" w:hAnsi="Times New Roman" w:cs="Times New Roman"/>
                <w:b/>
                <w:bCs/>
                <w:color w:val="000000"/>
                <w:sz w:val="22"/>
                <w:szCs w:val="22"/>
                <w:vertAlign w:val="superscript"/>
              </w:rPr>
              <w:t>F</w:t>
            </w:r>
          </w:p>
          <w:p w14:paraId="3B2A2088" w14:textId="77777777" w:rsidR="007D30FD" w:rsidRPr="00E76BEB" w:rsidRDefault="007D30FD" w:rsidP="007D30FD">
            <w:pPr>
              <w:widowControl/>
              <w:rPr>
                <w:rFonts w:ascii="Times New Roman" w:eastAsia="新細明體" w:hAnsi="Times New Roman" w:cs="Times New Roman"/>
                <w:sz w:val="22"/>
                <w:szCs w:val="22"/>
              </w:rPr>
            </w:pPr>
            <w:r w:rsidRPr="00E76BEB">
              <w:rPr>
                <w:rFonts w:ascii="Times New Roman" w:eastAsia="新細明體" w:hAnsi="Times New Roman" w:cs="Times New Roman"/>
                <w:b/>
                <w:bCs/>
                <w:color w:val="000000"/>
                <w:sz w:val="22"/>
                <w:szCs w:val="22"/>
              </w:rPr>
              <w:t xml:space="preserve">Licensing Architect &amp; Site Superintendent: </w:t>
            </w:r>
            <w:proofErr w:type="spellStart"/>
            <w:r w:rsidRPr="00E76BEB">
              <w:rPr>
                <w:rFonts w:ascii="Times New Roman" w:eastAsia="新細明體" w:hAnsi="Times New Roman" w:cs="Times New Roman"/>
                <w:b/>
                <w:bCs/>
                <w:color w:val="000000"/>
                <w:sz w:val="22"/>
                <w:szCs w:val="22"/>
              </w:rPr>
              <w:t>T'ang</w:t>
            </w:r>
            <w:proofErr w:type="spellEnd"/>
            <w:r w:rsidRPr="00E76BEB">
              <w:rPr>
                <w:rFonts w:ascii="Times New Roman" w:eastAsia="新細明體" w:hAnsi="Times New Roman" w:cs="Times New Roman"/>
                <w:b/>
                <w:bCs/>
                <w:color w:val="000000"/>
                <w:sz w:val="22"/>
                <w:szCs w:val="22"/>
              </w:rPr>
              <w:t xml:space="preserve"> Architects &amp; Engineers</w:t>
            </w:r>
          </w:p>
          <w:p w14:paraId="5A2EE7FB" w14:textId="77777777" w:rsidR="007D30FD" w:rsidRPr="00E76BEB" w:rsidRDefault="007D30FD" w:rsidP="007D30FD">
            <w:pPr>
              <w:rPr>
                <w:rFonts w:ascii="Times New Roman" w:eastAsia="微軟正黑體" w:hAnsi="Times New Roman" w:cs="Times New Roman"/>
                <w:sz w:val="22"/>
                <w:szCs w:val="22"/>
              </w:rPr>
            </w:pPr>
          </w:p>
          <w:p w14:paraId="11112206" w14:textId="54867B92" w:rsidR="00D95D61"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The Center for American Studies is the first project designed by architect Chiu-Hwa Wang (1925- ) in Taiwan. Deeply influenced by the idea of the rationalism and the modernist motto— form follows function, the project not only revealed the reinterpretation of Le Corbusier’s form and language, but more importantly at that time evoked significant concern about modern architecture in Taiwan by responding to the given environment and reclaiming human scale. Moreover, the detail in the building expressed careful selection of commonly-used materials in Taiwan such as red brick. Not least to directly expose structure and material texture, as Wang recounted, is a way to convey the metaphorical sensation and aesthetic characters of architecture. It is her call of rethinking issues emerged from the regional-specific environment that made the Center for American Studies— through the poetics of </w:t>
            </w:r>
            <w:r w:rsidRPr="00E76BEB">
              <w:rPr>
                <w:rFonts w:ascii="Times New Roman" w:eastAsia="微軟正黑體" w:hAnsi="Times New Roman" w:cs="Times New Roman"/>
                <w:sz w:val="22"/>
                <w:szCs w:val="22"/>
              </w:rPr>
              <w:lastRenderedPageBreak/>
              <w:t>Brutalism— one of the most outstanding architectural works in Taiwan by the 1970s.</w:t>
            </w:r>
          </w:p>
        </w:tc>
        <w:tc>
          <w:tcPr>
            <w:tcW w:w="4533" w:type="dxa"/>
            <w:tcMar>
              <w:left w:w="28" w:type="dxa"/>
              <w:right w:w="28" w:type="dxa"/>
            </w:tcMar>
            <w:vAlign w:val="center"/>
          </w:tcPr>
          <w:p w14:paraId="590D926D" w14:textId="77777777" w:rsidR="001343A6" w:rsidRPr="00E76BEB" w:rsidRDefault="001343A6" w:rsidP="005C3494">
            <w:pPr>
              <w:jc w:val="center"/>
              <w:rPr>
                <w:rFonts w:ascii="Times New Roman" w:eastAsia="微軟正黑體" w:hAnsi="Times New Roman" w:cs="Times New Roman"/>
                <w:sz w:val="22"/>
                <w:szCs w:val="22"/>
              </w:rPr>
            </w:pPr>
          </w:p>
          <w:p w14:paraId="173687C4" w14:textId="76F2BB6F" w:rsidR="002823FB" w:rsidRPr="00E76BEB" w:rsidRDefault="002823FB"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1FF70AA9" wp14:editId="0941B7B7">
                  <wp:extent cx="1440000" cy="2158873"/>
                  <wp:effectExtent l="0" t="0" r="825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原中央研究院美國研究中心-現況 © 吳耀廷.jpg"/>
                          <pic:cNvPicPr/>
                        </pic:nvPicPr>
                        <pic:blipFill>
                          <a:blip r:embed="rId17" cstate="screen">
                            <a:extLst>
                              <a:ext uri="{28A0092B-C50C-407E-A947-70E740481C1C}">
                                <a14:useLocalDpi xmlns:a14="http://schemas.microsoft.com/office/drawing/2010/main"/>
                              </a:ext>
                            </a:extLst>
                          </a:blip>
                          <a:stretch>
                            <a:fillRect/>
                          </a:stretch>
                        </pic:blipFill>
                        <pic:spPr>
                          <a:xfrm>
                            <a:off x="0" y="0"/>
                            <a:ext cx="1440000" cy="2158873"/>
                          </a:xfrm>
                          <a:prstGeom prst="rect">
                            <a:avLst/>
                          </a:prstGeom>
                        </pic:spPr>
                      </pic:pic>
                    </a:graphicData>
                  </a:graphic>
                </wp:inline>
              </w:drawing>
            </w:r>
          </w:p>
          <w:p w14:paraId="5853E7BF" w14:textId="3C5E635F" w:rsidR="007948E3" w:rsidRPr="00E76BEB" w:rsidRDefault="00C80421"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t>Recent photo</w:t>
            </w:r>
            <w:r w:rsidR="005C3494" w:rsidRPr="00E76BEB">
              <w:rPr>
                <w:rFonts w:ascii="Times New Roman" w:eastAsia="微軟正黑體" w:hAnsi="Times New Roman" w:cs="Times New Roman"/>
                <w:noProof/>
                <w:sz w:val="22"/>
                <w:szCs w:val="22"/>
              </w:rPr>
              <w:t xml:space="preserve"> of the Former Academia Sinica Center for American Studies building.</w:t>
            </w:r>
            <w:r w:rsidRPr="00E76BEB">
              <w:rPr>
                <w:rFonts w:ascii="Times New Roman" w:eastAsia="微軟正黑體" w:hAnsi="Times New Roman" w:cs="Times New Roman"/>
                <w:noProof/>
                <w:sz w:val="22"/>
                <w:szCs w:val="22"/>
              </w:rPr>
              <w:t xml:space="preserve"> </w:t>
            </w:r>
            <w:r w:rsidR="00275338" w:rsidRPr="00E76BEB">
              <w:rPr>
                <w:rFonts w:ascii="Times New Roman" w:eastAsia="微軟正黑體" w:hAnsi="Times New Roman" w:cs="Times New Roman"/>
                <w:noProof/>
                <w:sz w:val="22"/>
                <w:szCs w:val="22"/>
              </w:rPr>
              <w:t>©</w:t>
            </w:r>
            <w:r w:rsidR="007D30FD" w:rsidRPr="00E76BEB">
              <w:rPr>
                <w:rFonts w:ascii="Times New Roman" w:eastAsia="微軟正黑體" w:hAnsi="Times New Roman" w:cs="Times New Roman"/>
                <w:noProof/>
                <w:sz w:val="22"/>
                <w:szCs w:val="22"/>
              </w:rPr>
              <w:t xml:space="preserve"> </w:t>
            </w:r>
            <w:r w:rsidR="007D30FD" w:rsidRPr="00E76BEB">
              <w:rPr>
                <w:rFonts w:ascii="Times New Roman" w:eastAsia="微軟正黑體" w:hAnsi="Times New Roman" w:cs="Times New Roman"/>
                <w:sz w:val="22"/>
                <w:szCs w:val="22"/>
              </w:rPr>
              <w:t>Yao-Ting Wu</w:t>
            </w:r>
          </w:p>
          <w:p w14:paraId="0C170629" w14:textId="77777777" w:rsidR="00BA086C" w:rsidRPr="00E76BEB" w:rsidRDefault="00BA086C" w:rsidP="005C3494">
            <w:pPr>
              <w:jc w:val="center"/>
              <w:rPr>
                <w:rFonts w:ascii="Times New Roman" w:eastAsia="微軟正黑體" w:hAnsi="Times New Roman" w:cs="Times New Roman"/>
                <w:noProof/>
                <w:sz w:val="22"/>
                <w:szCs w:val="22"/>
              </w:rPr>
            </w:pPr>
          </w:p>
          <w:p w14:paraId="4F43BFB2" w14:textId="77777777" w:rsidR="002823FB" w:rsidRPr="00E76BEB" w:rsidRDefault="002823FB"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lastRenderedPageBreak/>
              <w:drawing>
                <wp:inline distT="0" distB="0" distL="0" distR="0" wp14:anchorId="70530BFF" wp14:editId="277ED399">
                  <wp:extent cx="1440000" cy="1886763"/>
                  <wp:effectExtent l="0" t="0" r="8255"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原中央研究院美國研究中心-歷史照片2 © 臺北醫學大學.jpg"/>
                          <pic:cNvPicPr/>
                        </pic:nvPicPr>
                        <pic:blipFill>
                          <a:blip r:embed="rId18" cstate="screen">
                            <a:extLst>
                              <a:ext uri="{28A0092B-C50C-407E-A947-70E740481C1C}">
                                <a14:useLocalDpi xmlns:a14="http://schemas.microsoft.com/office/drawing/2010/main"/>
                              </a:ext>
                            </a:extLst>
                          </a:blip>
                          <a:stretch>
                            <a:fillRect/>
                          </a:stretch>
                        </pic:blipFill>
                        <pic:spPr>
                          <a:xfrm>
                            <a:off x="0" y="0"/>
                            <a:ext cx="1440000" cy="1886763"/>
                          </a:xfrm>
                          <a:prstGeom prst="rect">
                            <a:avLst/>
                          </a:prstGeom>
                        </pic:spPr>
                      </pic:pic>
                    </a:graphicData>
                  </a:graphic>
                </wp:inline>
              </w:drawing>
            </w:r>
          </w:p>
          <w:p w14:paraId="41E38487" w14:textId="6D413E07" w:rsidR="002823FB" w:rsidRPr="00E76BEB" w:rsidRDefault="00C80421" w:rsidP="002823FB">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t>Historical photo</w:t>
            </w:r>
            <w:r w:rsidR="005C3494" w:rsidRPr="00E76BEB">
              <w:rPr>
                <w:rFonts w:ascii="Times New Roman" w:eastAsia="微軟正黑體" w:hAnsi="Times New Roman" w:cs="Times New Roman"/>
                <w:noProof/>
                <w:sz w:val="22"/>
                <w:szCs w:val="22"/>
              </w:rPr>
              <w:t xml:space="preserve"> of the Former Academia Sinica Center for American Studies building.</w:t>
            </w:r>
            <w:r w:rsidR="002823FB" w:rsidRPr="00E76BEB">
              <w:rPr>
                <w:rFonts w:ascii="Times New Roman" w:eastAsia="微軟正黑體" w:hAnsi="Times New Roman" w:cs="Times New Roman"/>
                <w:sz w:val="22"/>
                <w:szCs w:val="22"/>
              </w:rPr>
              <w:t xml:space="preserve"> </w:t>
            </w:r>
            <w:r w:rsidR="00275338" w:rsidRPr="00E76BEB">
              <w:rPr>
                <w:rFonts w:ascii="Times New Roman" w:eastAsia="微軟正黑體" w:hAnsi="Times New Roman" w:cs="Times New Roman"/>
                <w:sz w:val="22"/>
                <w:szCs w:val="22"/>
              </w:rPr>
              <w:t>©</w:t>
            </w:r>
            <w:r w:rsidR="00E76BEB" w:rsidRPr="00E76BEB">
              <w:rPr>
                <w:rFonts w:ascii="Times New Roman" w:eastAsia="微軟正黑體" w:hAnsi="Times New Roman" w:cs="Times New Roman"/>
                <w:sz w:val="22"/>
                <w:szCs w:val="22"/>
              </w:rPr>
              <w:t xml:space="preserve"> </w:t>
            </w:r>
            <w:r w:rsidR="005C3494" w:rsidRPr="00E76BEB">
              <w:rPr>
                <w:rFonts w:ascii="Times New Roman" w:eastAsia="微軟正黑體" w:hAnsi="Times New Roman" w:cs="Times New Roman"/>
                <w:sz w:val="22"/>
                <w:szCs w:val="22"/>
              </w:rPr>
              <w:t>National Taiwan Museum</w:t>
            </w:r>
          </w:p>
          <w:p w14:paraId="64E971E1" w14:textId="77777777" w:rsidR="002823FB" w:rsidRPr="00E76BEB" w:rsidRDefault="002823FB" w:rsidP="005C3494">
            <w:pPr>
              <w:jc w:val="center"/>
              <w:rPr>
                <w:rFonts w:ascii="Times New Roman" w:eastAsia="微軟正黑體" w:hAnsi="Times New Roman" w:cs="Times New Roman"/>
                <w:sz w:val="22"/>
                <w:szCs w:val="22"/>
              </w:rPr>
            </w:pPr>
          </w:p>
          <w:p w14:paraId="520E6359" w14:textId="615FDBD0" w:rsidR="00AF6EF2" w:rsidRPr="00E76BEB" w:rsidRDefault="00B73B86" w:rsidP="00AF6EF2">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43D6C997" wp14:editId="3EEE05F6">
                  <wp:extent cx="1800000" cy="1199093"/>
                  <wp:effectExtent l="0" t="0" r="0" b="127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19" cstate="screen">
                            <a:extLst>
                              <a:ext uri="{28A0092B-C50C-407E-A947-70E740481C1C}">
                                <a14:useLocalDpi xmlns:a14="http://schemas.microsoft.com/office/drawing/2010/main"/>
                              </a:ext>
                            </a:extLst>
                          </a:blip>
                          <a:stretch>
                            <a:fillRect/>
                          </a:stretch>
                        </pic:blipFill>
                        <pic:spPr>
                          <a:xfrm>
                            <a:off x="0" y="0"/>
                            <a:ext cx="1800000" cy="1199093"/>
                          </a:xfrm>
                          <a:prstGeom prst="rect">
                            <a:avLst/>
                          </a:prstGeom>
                        </pic:spPr>
                      </pic:pic>
                    </a:graphicData>
                  </a:graphic>
                </wp:inline>
              </w:drawing>
            </w:r>
          </w:p>
          <w:p w14:paraId="5FF7FC3C" w14:textId="7AF573A6" w:rsidR="00B73B86" w:rsidRPr="00E76BEB" w:rsidRDefault="005C3494" w:rsidP="00AF6EF2">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Large-scale exhibition model of the </w:t>
            </w:r>
            <w:r w:rsidRPr="00E76BEB">
              <w:rPr>
                <w:rFonts w:ascii="Times New Roman" w:eastAsia="微軟正黑體" w:hAnsi="Times New Roman" w:cs="Times New Roman"/>
                <w:noProof/>
                <w:sz w:val="22"/>
                <w:szCs w:val="22"/>
              </w:rPr>
              <w:t xml:space="preserve">ormer Academia Sinica Center for American Studies building. </w:t>
            </w:r>
            <w:r w:rsidR="00275338" w:rsidRPr="00E76BEB">
              <w:rPr>
                <w:rFonts w:ascii="Times New Roman" w:eastAsia="微軟正黑體" w:hAnsi="Times New Roman" w:cs="Times New Roman"/>
                <w:sz w:val="22"/>
                <w:szCs w:val="22"/>
              </w:rPr>
              <w:t>©</w:t>
            </w:r>
            <w:r w:rsidR="00E76BEB" w:rsidRPr="00E76BEB">
              <w:rPr>
                <w:rFonts w:ascii="Times New Roman" w:eastAsia="微軟正黑體" w:hAnsi="Times New Roman" w:cs="Times New Roman"/>
                <w:sz w:val="22"/>
                <w:szCs w:val="22"/>
              </w:rPr>
              <w:t xml:space="preserve"> </w:t>
            </w:r>
            <w:r w:rsidR="005971AF" w:rsidRPr="00E76BEB">
              <w:rPr>
                <w:rFonts w:ascii="Times New Roman" w:eastAsia="微軟正黑體" w:hAnsi="Times New Roman" w:cs="Times New Roman"/>
                <w:sz w:val="22"/>
                <w:szCs w:val="22"/>
              </w:rPr>
              <w:t>Jut Art Museum</w:t>
            </w:r>
          </w:p>
          <w:p w14:paraId="59530D5B" w14:textId="77B11823" w:rsidR="005971AF" w:rsidRPr="00E76BEB" w:rsidRDefault="005971AF" w:rsidP="00AF6EF2">
            <w:pPr>
              <w:jc w:val="center"/>
              <w:rPr>
                <w:rFonts w:ascii="Times New Roman" w:eastAsia="微軟正黑體" w:hAnsi="Times New Roman" w:cs="Times New Roman"/>
                <w:sz w:val="22"/>
                <w:szCs w:val="22"/>
              </w:rPr>
            </w:pPr>
          </w:p>
        </w:tc>
      </w:tr>
      <w:tr w:rsidR="00AA1BBC" w:rsidRPr="00456600" w14:paraId="178D7440" w14:textId="77777777" w:rsidTr="00E50861">
        <w:trPr>
          <w:trHeight w:val="2882"/>
        </w:trPr>
        <w:tc>
          <w:tcPr>
            <w:tcW w:w="4814" w:type="dxa"/>
            <w:tcMar>
              <w:left w:w="28" w:type="dxa"/>
              <w:right w:w="28" w:type="dxa"/>
            </w:tcMar>
          </w:tcPr>
          <w:p w14:paraId="5AD33353" w14:textId="77777777" w:rsidR="007D30FD" w:rsidRPr="00E76BEB" w:rsidRDefault="007D30FD" w:rsidP="007D30FD">
            <w:pPr>
              <w:pStyle w:val="Web"/>
              <w:spacing w:before="0" w:beforeAutospacing="0" w:after="0" w:afterAutospacing="0"/>
              <w:rPr>
                <w:rFonts w:ascii="Times New Roman" w:hAnsi="Times New Roman" w:cs="Times New Roman"/>
                <w:sz w:val="22"/>
                <w:szCs w:val="22"/>
              </w:rPr>
            </w:pPr>
            <w:r w:rsidRPr="00E76BEB">
              <w:rPr>
                <w:rFonts w:ascii="Times New Roman" w:hAnsi="Times New Roman" w:cs="Times New Roman"/>
                <w:b/>
                <w:bCs/>
                <w:color w:val="000000"/>
                <w:sz w:val="22"/>
                <w:szCs w:val="22"/>
              </w:rPr>
              <w:lastRenderedPageBreak/>
              <w:t>Frank M. H. Wu: Taipei Medical University, Taipei, Taiwan, 1961</w:t>
            </w:r>
            <w:r w:rsidRPr="00E76BEB">
              <w:rPr>
                <w:rFonts w:ascii="Times New Roman" w:hAnsi="Times New Roman" w:cs="Times New Roman"/>
                <w:b/>
                <w:bCs/>
                <w:color w:val="000000"/>
                <w:sz w:val="22"/>
                <w:szCs w:val="22"/>
                <w:vertAlign w:val="superscript"/>
              </w:rPr>
              <w:t>C</w:t>
            </w:r>
            <w:r w:rsidRPr="00E76BEB">
              <w:rPr>
                <w:rFonts w:ascii="Times New Roman" w:hAnsi="Times New Roman" w:cs="Times New Roman"/>
                <w:b/>
                <w:bCs/>
                <w:color w:val="000000"/>
                <w:sz w:val="22"/>
                <w:szCs w:val="22"/>
              </w:rPr>
              <w:t>–1965</w:t>
            </w:r>
          </w:p>
          <w:p w14:paraId="7364DACE" w14:textId="77777777" w:rsidR="007D30FD" w:rsidRPr="00E76BEB" w:rsidRDefault="007D30FD" w:rsidP="007D30FD">
            <w:pPr>
              <w:rPr>
                <w:rFonts w:ascii="Times New Roman" w:eastAsia="微軟正黑體" w:hAnsi="Times New Roman" w:cs="Times New Roman"/>
                <w:sz w:val="22"/>
                <w:szCs w:val="22"/>
              </w:rPr>
            </w:pPr>
          </w:p>
          <w:p w14:paraId="111D4B38" w14:textId="5F1738D9" w:rsidR="00AA1BBC"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Grounded on Taiwan’s architectural training, Architect Frank M. H. Wu was under the tutelage of Kenzo </w:t>
            </w:r>
            <w:proofErr w:type="spellStart"/>
            <w:r w:rsidRPr="00E76BEB">
              <w:rPr>
                <w:rFonts w:ascii="Times New Roman" w:eastAsia="微軟正黑體" w:hAnsi="Times New Roman" w:cs="Times New Roman"/>
                <w:sz w:val="22"/>
                <w:szCs w:val="22"/>
              </w:rPr>
              <w:t>Tange</w:t>
            </w:r>
            <w:proofErr w:type="spellEnd"/>
            <w:r w:rsidRPr="00E76BEB">
              <w:rPr>
                <w:rFonts w:ascii="Times New Roman" w:eastAsia="微軟正黑體" w:hAnsi="Times New Roman" w:cs="Times New Roman"/>
                <w:sz w:val="22"/>
                <w:szCs w:val="22"/>
              </w:rPr>
              <w:t xml:space="preserve"> and influenced by the ideas of Le Corbusier. He played a key role in the campus master plan and architectural design for the initial phase of the Taipei Medical University (former Taipei Medical College). Design strategy of the project was employed by responding to the local climate through its construction methods, creating characters with its material selection, and organizing spaces through the details. These principles were clearly demonstrated in three buildings: The Morphology Building (1961-63), the Educational Building (1963–1964), and the Laboratory Building (1964-65).</w:t>
            </w:r>
          </w:p>
        </w:tc>
        <w:tc>
          <w:tcPr>
            <w:tcW w:w="4533" w:type="dxa"/>
            <w:tcMar>
              <w:left w:w="28" w:type="dxa"/>
              <w:right w:w="28" w:type="dxa"/>
            </w:tcMar>
            <w:vAlign w:val="center"/>
          </w:tcPr>
          <w:p w14:paraId="17653677" w14:textId="77777777" w:rsidR="000C5E52" w:rsidRPr="00E76BEB" w:rsidRDefault="000C5E52" w:rsidP="00502648">
            <w:pPr>
              <w:rPr>
                <w:rFonts w:ascii="Times New Roman" w:eastAsia="微軟正黑體" w:hAnsi="Times New Roman" w:cs="Times New Roman"/>
                <w:sz w:val="22"/>
                <w:szCs w:val="22"/>
              </w:rPr>
            </w:pPr>
          </w:p>
          <w:p w14:paraId="60ECA698" w14:textId="77777777" w:rsidR="00AA1BBC" w:rsidRPr="00E76BEB" w:rsidRDefault="000C5E52"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4A42BCCA" wp14:editId="3C0C484B">
                  <wp:extent cx="1800000" cy="1405584"/>
                  <wp:effectExtent l="0" t="0" r="0"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台北醫學院實驗大樓-歷史照片 © 臺北醫學大學.jpg"/>
                          <pic:cNvPicPr/>
                        </pic:nvPicPr>
                        <pic:blipFill>
                          <a:blip r:embed="rId20" cstate="screen">
                            <a:extLst>
                              <a:ext uri="{28A0092B-C50C-407E-A947-70E740481C1C}">
                                <a14:useLocalDpi xmlns:a14="http://schemas.microsoft.com/office/drawing/2010/main"/>
                              </a:ext>
                            </a:extLst>
                          </a:blip>
                          <a:stretch>
                            <a:fillRect/>
                          </a:stretch>
                        </pic:blipFill>
                        <pic:spPr>
                          <a:xfrm>
                            <a:off x="0" y="0"/>
                            <a:ext cx="1800000" cy="1405584"/>
                          </a:xfrm>
                          <a:prstGeom prst="rect">
                            <a:avLst/>
                          </a:prstGeom>
                        </pic:spPr>
                      </pic:pic>
                    </a:graphicData>
                  </a:graphic>
                </wp:inline>
              </w:drawing>
            </w:r>
          </w:p>
          <w:p w14:paraId="2BDB4FB4" w14:textId="356290BB" w:rsidR="00B73B86" w:rsidRPr="00E76BEB" w:rsidRDefault="005C3494" w:rsidP="004C1BBE">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Historical photo of the Taipei Medical University Laboratory Building. </w:t>
            </w:r>
            <w:r w:rsidR="00275338" w:rsidRPr="00E76BEB">
              <w:rPr>
                <w:rFonts w:ascii="Times New Roman" w:eastAsia="微軟正黑體" w:hAnsi="Times New Roman" w:cs="Times New Roman"/>
                <w:sz w:val="22"/>
                <w:szCs w:val="22"/>
              </w:rPr>
              <w:t>©</w:t>
            </w:r>
            <w:r w:rsidR="00E76BEB" w:rsidRPr="00E76BEB">
              <w:rPr>
                <w:rFonts w:ascii="Times New Roman" w:eastAsia="微軟正黑體" w:hAnsi="Times New Roman" w:cs="Times New Roman"/>
                <w:sz w:val="22"/>
                <w:szCs w:val="22"/>
              </w:rPr>
              <w:t xml:space="preserve"> </w:t>
            </w:r>
            <w:r w:rsidR="00784FB0" w:rsidRPr="00E76BEB">
              <w:rPr>
                <w:rFonts w:ascii="Times New Roman" w:eastAsia="微軟正黑體" w:hAnsi="Times New Roman" w:cs="Times New Roman"/>
                <w:sz w:val="22"/>
                <w:szCs w:val="22"/>
              </w:rPr>
              <w:t>Taipei Medical University</w:t>
            </w:r>
          </w:p>
        </w:tc>
      </w:tr>
      <w:tr w:rsidR="00AA1BBC" w:rsidRPr="00456600" w14:paraId="712FD414" w14:textId="77777777" w:rsidTr="00E50861">
        <w:trPr>
          <w:trHeight w:val="2882"/>
        </w:trPr>
        <w:tc>
          <w:tcPr>
            <w:tcW w:w="4814" w:type="dxa"/>
            <w:tcMar>
              <w:left w:w="28" w:type="dxa"/>
              <w:right w:w="28" w:type="dxa"/>
            </w:tcMar>
          </w:tcPr>
          <w:p w14:paraId="1A9614EE" w14:textId="77777777" w:rsidR="007D30FD" w:rsidRPr="00E76BEB" w:rsidRDefault="007D30FD" w:rsidP="007D30FD">
            <w:pPr>
              <w:pStyle w:val="Web"/>
              <w:spacing w:before="0" w:beforeAutospacing="0" w:after="0" w:afterAutospacing="0"/>
              <w:rPr>
                <w:rFonts w:ascii="Times New Roman" w:hAnsi="Times New Roman" w:cs="Times New Roman"/>
                <w:sz w:val="22"/>
                <w:szCs w:val="22"/>
              </w:rPr>
            </w:pPr>
            <w:r w:rsidRPr="00E76BEB">
              <w:rPr>
                <w:rFonts w:ascii="Times New Roman" w:hAnsi="Times New Roman" w:cs="Times New Roman"/>
                <w:b/>
                <w:bCs/>
                <w:color w:val="000000"/>
                <w:sz w:val="22"/>
                <w:szCs w:val="22"/>
              </w:rPr>
              <w:lastRenderedPageBreak/>
              <w:t xml:space="preserve">Dr. Justus </w:t>
            </w:r>
            <w:proofErr w:type="spellStart"/>
            <w:r w:rsidRPr="00E76BEB">
              <w:rPr>
                <w:rFonts w:ascii="Times New Roman" w:hAnsi="Times New Roman" w:cs="Times New Roman"/>
                <w:b/>
                <w:bCs/>
                <w:color w:val="000000"/>
                <w:sz w:val="22"/>
                <w:szCs w:val="22"/>
              </w:rPr>
              <w:t>Dahinden</w:t>
            </w:r>
            <w:proofErr w:type="spellEnd"/>
            <w:r w:rsidRPr="00E76BEB">
              <w:rPr>
                <w:rFonts w:ascii="Times New Roman" w:hAnsi="Times New Roman" w:cs="Times New Roman"/>
                <w:b/>
                <w:bCs/>
                <w:color w:val="000000"/>
                <w:sz w:val="22"/>
                <w:szCs w:val="22"/>
              </w:rPr>
              <w:t>: St. Joseph Kung-Tung Technical High School, Taitung, Taiwan, 1958</w:t>
            </w:r>
            <w:r w:rsidRPr="00E76BEB">
              <w:rPr>
                <w:rFonts w:ascii="Times New Roman" w:hAnsi="Times New Roman" w:cs="Times New Roman"/>
                <w:b/>
                <w:bCs/>
                <w:color w:val="000000"/>
                <w:sz w:val="22"/>
                <w:szCs w:val="22"/>
                <w:vertAlign w:val="superscript"/>
              </w:rPr>
              <w:t>D</w:t>
            </w:r>
            <w:r w:rsidRPr="00E76BEB">
              <w:rPr>
                <w:rFonts w:ascii="Times New Roman" w:hAnsi="Times New Roman" w:cs="Times New Roman"/>
                <w:b/>
                <w:bCs/>
                <w:color w:val="000000"/>
                <w:sz w:val="22"/>
                <w:szCs w:val="22"/>
              </w:rPr>
              <w:t>, 1959</w:t>
            </w:r>
            <w:r w:rsidRPr="00E76BEB">
              <w:rPr>
                <w:rFonts w:ascii="Times New Roman" w:hAnsi="Times New Roman" w:cs="Times New Roman"/>
                <w:b/>
                <w:bCs/>
                <w:color w:val="000000"/>
                <w:sz w:val="22"/>
                <w:szCs w:val="22"/>
                <w:vertAlign w:val="superscript"/>
              </w:rPr>
              <w:t>C</w:t>
            </w:r>
            <w:r w:rsidRPr="00E76BEB">
              <w:rPr>
                <w:rFonts w:ascii="Times New Roman" w:hAnsi="Times New Roman" w:cs="Times New Roman"/>
                <w:b/>
                <w:bCs/>
                <w:color w:val="000000"/>
                <w:sz w:val="22"/>
                <w:szCs w:val="22"/>
              </w:rPr>
              <w:t xml:space="preserve">–1960, </w:t>
            </w:r>
            <w:r w:rsidRPr="00E76BEB">
              <w:rPr>
                <w:rFonts w:ascii="Times New Roman" w:hAnsi="Times New Roman" w:cs="Times New Roman"/>
                <w:b/>
                <w:bCs/>
                <w:sz w:val="22"/>
                <w:szCs w:val="22"/>
              </w:rPr>
              <w:t>heritage protected</w:t>
            </w:r>
          </w:p>
          <w:p w14:paraId="0AADA829" w14:textId="77777777" w:rsidR="007D30FD" w:rsidRPr="00E76BEB" w:rsidRDefault="007D30FD" w:rsidP="007D30FD">
            <w:pPr>
              <w:rPr>
                <w:rFonts w:ascii="Times New Roman" w:eastAsia="微軟正黑體" w:hAnsi="Times New Roman" w:cs="Times New Roman"/>
                <w:sz w:val="22"/>
                <w:szCs w:val="22"/>
              </w:rPr>
            </w:pPr>
          </w:p>
          <w:p w14:paraId="2BE4C217" w14:textId="4318DB20" w:rsidR="00AA1BBC"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Bethlehem missionary Fr. Jakob </w:t>
            </w:r>
            <w:proofErr w:type="spellStart"/>
            <w:r w:rsidRPr="00E76BEB">
              <w:rPr>
                <w:rFonts w:ascii="Times New Roman" w:eastAsia="微軟正黑體" w:hAnsi="Times New Roman" w:cs="Times New Roman"/>
                <w:sz w:val="22"/>
                <w:szCs w:val="22"/>
              </w:rPr>
              <w:t>Hilber</w:t>
            </w:r>
            <w:proofErr w:type="spellEnd"/>
            <w:r w:rsidRPr="00E76BEB">
              <w:rPr>
                <w:rFonts w:ascii="Times New Roman" w:eastAsia="微軟正黑體" w:hAnsi="Times New Roman" w:cs="Times New Roman"/>
                <w:sz w:val="22"/>
                <w:szCs w:val="22"/>
              </w:rPr>
              <w:t xml:space="preserve">, in 1960, inaugurated the St. Joseph Kung-Tung Technical High School, of which the master plan and architectural design was proposed at the same year by Swiss architect Dr. Justus </w:t>
            </w:r>
            <w:proofErr w:type="spellStart"/>
            <w:r w:rsidRPr="00E76BEB">
              <w:rPr>
                <w:rFonts w:ascii="Times New Roman" w:eastAsia="微軟正黑體" w:hAnsi="Times New Roman" w:cs="Times New Roman"/>
                <w:sz w:val="22"/>
                <w:szCs w:val="22"/>
              </w:rPr>
              <w:t>Dahinden</w:t>
            </w:r>
            <w:proofErr w:type="spellEnd"/>
            <w:r w:rsidRPr="00E76BEB">
              <w:rPr>
                <w:rFonts w:ascii="Times New Roman" w:eastAsia="微軟正黑體" w:hAnsi="Times New Roman" w:cs="Times New Roman"/>
                <w:sz w:val="22"/>
                <w:szCs w:val="22"/>
              </w:rPr>
              <w:t xml:space="preserve">. The school’s buildings not only reflected </w:t>
            </w:r>
            <w:proofErr w:type="spellStart"/>
            <w:r w:rsidRPr="00E76BEB">
              <w:rPr>
                <w:rFonts w:ascii="Times New Roman" w:eastAsia="微軟正黑體" w:hAnsi="Times New Roman" w:cs="Times New Roman"/>
                <w:sz w:val="22"/>
                <w:szCs w:val="22"/>
              </w:rPr>
              <w:t>Dahinden’s</w:t>
            </w:r>
            <w:proofErr w:type="spellEnd"/>
            <w:r w:rsidRPr="00E76BEB">
              <w:rPr>
                <w:rFonts w:ascii="Times New Roman" w:eastAsia="微軟正黑體" w:hAnsi="Times New Roman" w:cs="Times New Roman"/>
                <w:sz w:val="22"/>
                <w:szCs w:val="22"/>
              </w:rPr>
              <w:t xml:space="preserve"> solid knowledge of Modernist ideas and principles, but manifested an evidence that Le Corbusier’s </w:t>
            </w:r>
            <w:proofErr w:type="spellStart"/>
            <w:r w:rsidRPr="00E76BEB">
              <w:rPr>
                <w:rFonts w:ascii="Times New Roman" w:eastAsia="微軟正黑體" w:hAnsi="Times New Roman" w:cs="Times New Roman"/>
                <w:sz w:val="22"/>
                <w:szCs w:val="22"/>
              </w:rPr>
              <w:t>béton</w:t>
            </w:r>
            <w:proofErr w:type="spellEnd"/>
            <w:r w:rsidRPr="00E76BEB">
              <w:rPr>
                <w:rFonts w:ascii="Times New Roman" w:eastAsia="微軟正黑體" w:hAnsi="Times New Roman" w:cs="Times New Roman"/>
                <w:sz w:val="22"/>
                <w:szCs w:val="22"/>
              </w:rPr>
              <w:t xml:space="preserve"> brut techniques had been transformed according to his own design logic. Furthermore, </w:t>
            </w:r>
            <w:proofErr w:type="spellStart"/>
            <w:r w:rsidRPr="00E76BEB">
              <w:rPr>
                <w:rFonts w:ascii="Times New Roman" w:eastAsia="微軟正黑體" w:hAnsi="Times New Roman" w:cs="Times New Roman"/>
                <w:sz w:val="22"/>
                <w:szCs w:val="22"/>
              </w:rPr>
              <w:t>Dahinden</w:t>
            </w:r>
            <w:proofErr w:type="spellEnd"/>
            <w:r w:rsidRPr="00E76BEB">
              <w:rPr>
                <w:rFonts w:ascii="Times New Roman" w:eastAsia="微軟正黑體" w:hAnsi="Times New Roman" w:cs="Times New Roman"/>
                <w:sz w:val="22"/>
                <w:szCs w:val="22"/>
              </w:rPr>
              <w:t xml:space="preserve"> utilized slab construction technique rarely seen in Taiwan at that time. That not only provided an appropriate solution to a local difficulty due to limitations in use of small-size rebars for construction, but helped unify various functional spaces, while expressing the Brutalist language by exposed concrete finishing— achieving an ideal of modernist architecture that structure, space, and form are ultimately in harmonious integrated together.</w:t>
            </w:r>
          </w:p>
        </w:tc>
        <w:tc>
          <w:tcPr>
            <w:tcW w:w="4533" w:type="dxa"/>
            <w:tcMar>
              <w:left w:w="28" w:type="dxa"/>
              <w:right w:w="28" w:type="dxa"/>
            </w:tcMar>
            <w:vAlign w:val="center"/>
          </w:tcPr>
          <w:p w14:paraId="71D21A7E" w14:textId="77777777" w:rsidR="00BC0977" w:rsidRPr="00E76BEB" w:rsidRDefault="00BC0977"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32D3A76E" wp14:editId="09DF355E">
                  <wp:extent cx="1800000" cy="1350101"/>
                  <wp:effectExtent l="0" t="0" r="0" b="254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公東高工-現況 © 黃冠智.jpeg"/>
                          <pic:cNvPicPr/>
                        </pic:nvPicPr>
                        <pic:blipFill>
                          <a:blip r:embed="rId21" cstate="screen">
                            <a:extLst>
                              <a:ext uri="{28A0092B-C50C-407E-A947-70E740481C1C}">
                                <a14:useLocalDpi xmlns:a14="http://schemas.microsoft.com/office/drawing/2010/main"/>
                              </a:ext>
                            </a:extLst>
                          </a:blip>
                          <a:stretch>
                            <a:fillRect/>
                          </a:stretch>
                        </pic:blipFill>
                        <pic:spPr>
                          <a:xfrm>
                            <a:off x="0" y="0"/>
                            <a:ext cx="1800000" cy="1350101"/>
                          </a:xfrm>
                          <a:prstGeom prst="rect">
                            <a:avLst/>
                          </a:prstGeom>
                        </pic:spPr>
                      </pic:pic>
                    </a:graphicData>
                  </a:graphic>
                </wp:inline>
              </w:drawing>
            </w:r>
          </w:p>
          <w:p w14:paraId="10E5970D" w14:textId="6CB5CC7C" w:rsidR="00BC0977" w:rsidRPr="00E76BEB" w:rsidRDefault="00C80421"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Recent photo</w:t>
            </w:r>
            <w:r w:rsidR="00784FB0" w:rsidRPr="00E76BEB">
              <w:rPr>
                <w:rFonts w:ascii="Times New Roman" w:eastAsia="微軟正黑體" w:hAnsi="Times New Roman" w:cs="Times New Roman"/>
                <w:sz w:val="22"/>
                <w:szCs w:val="22"/>
              </w:rPr>
              <w:t xml:space="preserve"> of the St. Joseph Kung-Tung Technical High School building. </w:t>
            </w:r>
            <w:r w:rsidR="00BC0977" w:rsidRPr="00E76BEB">
              <w:rPr>
                <w:rFonts w:ascii="Times New Roman" w:eastAsia="微軟正黑體" w:hAnsi="Times New Roman" w:cs="Times New Roman"/>
                <w:sz w:val="22"/>
                <w:szCs w:val="22"/>
              </w:rPr>
              <w:t>©</w:t>
            </w:r>
            <w:r w:rsidR="007D30FD" w:rsidRPr="00E76BEB">
              <w:rPr>
                <w:rFonts w:ascii="Times New Roman" w:eastAsia="微軟正黑體" w:hAnsi="Times New Roman" w:cs="Times New Roman"/>
                <w:sz w:val="22"/>
                <w:szCs w:val="22"/>
              </w:rPr>
              <w:t xml:space="preserve"> </w:t>
            </w:r>
            <w:proofErr w:type="spellStart"/>
            <w:r w:rsidR="00784FB0" w:rsidRPr="00E76BEB">
              <w:rPr>
                <w:rFonts w:ascii="Times New Roman" w:eastAsia="微軟正黑體" w:hAnsi="Times New Roman" w:cs="Times New Roman"/>
                <w:sz w:val="22"/>
                <w:szCs w:val="22"/>
              </w:rPr>
              <w:t>Kuan-Chih</w:t>
            </w:r>
            <w:proofErr w:type="spellEnd"/>
            <w:r w:rsidR="00784FB0" w:rsidRPr="00E76BEB">
              <w:rPr>
                <w:rFonts w:ascii="Times New Roman" w:eastAsia="微軟正黑體" w:hAnsi="Times New Roman" w:cs="Times New Roman"/>
                <w:sz w:val="22"/>
                <w:szCs w:val="22"/>
              </w:rPr>
              <w:t xml:space="preserve"> Huang</w:t>
            </w:r>
          </w:p>
          <w:p w14:paraId="0CAC11F7" w14:textId="77777777" w:rsidR="00BC0977" w:rsidRPr="00E76BEB" w:rsidRDefault="00BC0977" w:rsidP="005C3494">
            <w:pPr>
              <w:jc w:val="center"/>
              <w:rPr>
                <w:rFonts w:ascii="Times New Roman" w:eastAsia="微軟正黑體" w:hAnsi="Times New Roman" w:cs="Times New Roman"/>
                <w:sz w:val="22"/>
                <w:szCs w:val="22"/>
              </w:rPr>
            </w:pPr>
          </w:p>
          <w:p w14:paraId="6868302C" w14:textId="7A8306C3" w:rsidR="00AA1BBC" w:rsidRPr="00E76BEB" w:rsidRDefault="00BC0977"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0FA750B8" wp14:editId="01B8BD94">
                  <wp:extent cx="1800000" cy="181367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公東高工-歷史照片2 © 國立臺灣博物館.jpg"/>
                          <pic:cNvPicPr/>
                        </pic:nvPicPr>
                        <pic:blipFill>
                          <a:blip r:embed="rId22" cstate="screen">
                            <a:extLst>
                              <a:ext uri="{28A0092B-C50C-407E-A947-70E740481C1C}">
                                <a14:useLocalDpi xmlns:a14="http://schemas.microsoft.com/office/drawing/2010/main"/>
                              </a:ext>
                            </a:extLst>
                          </a:blip>
                          <a:stretch>
                            <a:fillRect/>
                          </a:stretch>
                        </pic:blipFill>
                        <pic:spPr>
                          <a:xfrm>
                            <a:off x="0" y="0"/>
                            <a:ext cx="1800000" cy="1813670"/>
                          </a:xfrm>
                          <a:prstGeom prst="rect">
                            <a:avLst/>
                          </a:prstGeom>
                        </pic:spPr>
                      </pic:pic>
                    </a:graphicData>
                  </a:graphic>
                </wp:inline>
              </w:drawing>
            </w:r>
          </w:p>
          <w:p w14:paraId="0D761CD5" w14:textId="21571F4A" w:rsidR="00BC0977" w:rsidRPr="00E76BEB" w:rsidRDefault="00784FB0"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Historical photo of the St. Joseph Kung-Tung Technical High School building.</w:t>
            </w:r>
            <w:r w:rsidR="00BC0977" w:rsidRPr="00E76BEB">
              <w:rPr>
                <w:rFonts w:ascii="Times New Roman" w:eastAsia="微軟正黑體" w:hAnsi="Times New Roman" w:cs="Times New Roman"/>
                <w:sz w:val="22"/>
                <w:szCs w:val="22"/>
              </w:rPr>
              <w:t xml:space="preserve"> ©</w:t>
            </w:r>
            <w:r w:rsidR="00E76BEB" w:rsidRPr="00E76BEB">
              <w:rPr>
                <w:rFonts w:ascii="Times New Roman" w:eastAsia="微軟正黑體" w:hAnsi="Times New Roman" w:cs="Times New Roman"/>
                <w:sz w:val="22"/>
                <w:szCs w:val="22"/>
              </w:rPr>
              <w:t xml:space="preserve"> </w:t>
            </w:r>
            <w:r w:rsidRPr="00E76BEB">
              <w:rPr>
                <w:rFonts w:ascii="Times New Roman" w:eastAsia="微軟正黑體" w:hAnsi="Times New Roman" w:cs="Times New Roman"/>
                <w:sz w:val="22"/>
                <w:szCs w:val="22"/>
              </w:rPr>
              <w:t>National Taiwan Museum</w:t>
            </w:r>
          </w:p>
          <w:p w14:paraId="01F6B950" w14:textId="000CFDED" w:rsidR="00BC0977" w:rsidRPr="00E76BEB" w:rsidRDefault="00BC0977" w:rsidP="005C3494">
            <w:pPr>
              <w:jc w:val="center"/>
              <w:rPr>
                <w:rFonts w:ascii="Times New Roman" w:eastAsia="微軟正黑體" w:hAnsi="Times New Roman" w:cs="Times New Roman"/>
                <w:sz w:val="22"/>
                <w:szCs w:val="22"/>
              </w:rPr>
            </w:pPr>
          </w:p>
        </w:tc>
      </w:tr>
      <w:tr w:rsidR="00AA1BBC" w:rsidRPr="00456600" w14:paraId="708216CF" w14:textId="77777777" w:rsidTr="00E50861">
        <w:trPr>
          <w:trHeight w:val="2882"/>
        </w:trPr>
        <w:tc>
          <w:tcPr>
            <w:tcW w:w="4814" w:type="dxa"/>
            <w:tcMar>
              <w:left w:w="28" w:type="dxa"/>
              <w:right w:w="28" w:type="dxa"/>
            </w:tcMar>
          </w:tcPr>
          <w:p w14:paraId="191FABC3" w14:textId="77777777" w:rsidR="007D30FD" w:rsidRPr="00E76BEB" w:rsidRDefault="007D30FD" w:rsidP="007D30FD">
            <w:pPr>
              <w:pStyle w:val="Web"/>
              <w:spacing w:before="0" w:beforeAutospacing="0" w:after="0" w:afterAutospacing="0"/>
              <w:rPr>
                <w:rFonts w:ascii="Times New Roman" w:hAnsi="Times New Roman" w:cs="Times New Roman"/>
                <w:sz w:val="22"/>
                <w:szCs w:val="22"/>
              </w:rPr>
            </w:pPr>
            <w:proofErr w:type="spellStart"/>
            <w:r w:rsidRPr="00E76BEB">
              <w:rPr>
                <w:rFonts w:ascii="Times New Roman" w:hAnsi="Times New Roman" w:cs="Times New Roman"/>
                <w:b/>
                <w:bCs/>
                <w:color w:val="000000"/>
                <w:sz w:val="22"/>
                <w:szCs w:val="22"/>
                <w:shd w:val="clear" w:color="auto" w:fill="FFFFFF"/>
              </w:rPr>
              <w:t>Jhao</w:t>
            </w:r>
            <w:proofErr w:type="spellEnd"/>
            <w:r w:rsidRPr="00E76BEB">
              <w:rPr>
                <w:rFonts w:ascii="Times New Roman" w:hAnsi="Times New Roman" w:cs="Times New Roman"/>
                <w:b/>
                <w:bCs/>
                <w:color w:val="000000"/>
                <w:sz w:val="22"/>
                <w:szCs w:val="22"/>
                <w:shd w:val="clear" w:color="auto" w:fill="FFFFFF"/>
              </w:rPr>
              <w:t xml:space="preserve">-Fan Wang: </w:t>
            </w:r>
            <w:r w:rsidRPr="00E76BEB">
              <w:rPr>
                <w:rFonts w:ascii="Times New Roman" w:hAnsi="Times New Roman" w:cs="Times New Roman"/>
                <w:b/>
                <w:bCs/>
                <w:color w:val="000000"/>
                <w:sz w:val="22"/>
                <w:szCs w:val="22"/>
              </w:rPr>
              <w:t>Kaohsiung Cultural Center, Kaohsiung, Taiwan, 1975</w:t>
            </w:r>
            <w:r w:rsidRPr="00E76BEB">
              <w:rPr>
                <w:rFonts w:ascii="Times New Roman" w:hAnsi="Times New Roman" w:cs="Times New Roman"/>
                <w:b/>
                <w:bCs/>
                <w:color w:val="000000"/>
                <w:sz w:val="22"/>
                <w:szCs w:val="22"/>
                <w:vertAlign w:val="superscript"/>
              </w:rPr>
              <w:t>D</w:t>
            </w:r>
            <w:r w:rsidRPr="00E76BEB">
              <w:rPr>
                <w:rFonts w:ascii="Times New Roman" w:hAnsi="Times New Roman" w:cs="Times New Roman"/>
                <w:b/>
                <w:bCs/>
                <w:color w:val="000000"/>
                <w:sz w:val="22"/>
                <w:szCs w:val="22"/>
              </w:rPr>
              <w:t>, 1976</w:t>
            </w:r>
            <w:r w:rsidRPr="00E76BEB">
              <w:rPr>
                <w:rFonts w:ascii="Times New Roman" w:hAnsi="Times New Roman" w:cs="Times New Roman"/>
                <w:b/>
                <w:bCs/>
                <w:color w:val="000000"/>
                <w:sz w:val="22"/>
                <w:szCs w:val="22"/>
                <w:vertAlign w:val="superscript"/>
              </w:rPr>
              <w:t>C</w:t>
            </w:r>
            <w:r w:rsidRPr="00E76BEB">
              <w:rPr>
                <w:rFonts w:ascii="Times New Roman" w:hAnsi="Times New Roman" w:cs="Times New Roman"/>
                <w:b/>
                <w:bCs/>
                <w:color w:val="000000"/>
                <w:sz w:val="22"/>
                <w:szCs w:val="22"/>
              </w:rPr>
              <w:t>–1981</w:t>
            </w:r>
          </w:p>
          <w:p w14:paraId="6F0D144E" w14:textId="77777777" w:rsidR="007D30FD" w:rsidRPr="00E76BEB" w:rsidRDefault="007D30FD" w:rsidP="007D30FD">
            <w:pPr>
              <w:rPr>
                <w:rFonts w:ascii="Times New Roman" w:eastAsia="微軟正黑體" w:hAnsi="Times New Roman" w:cs="Times New Roman"/>
                <w:sz w:val="22"/>
                <w:szCs w:val="22"/>
              </w:rPr>
            </w:pPr>
          </w:p>
          <w:p w14:paraId="232C005A" w14:textId="679BECBC" w:rsidR="005544EA" w:rsidRPr="00E76BEB" w:rsidRDefault="007D30FD" w:rsidP="007D30FD">
            <w:pPr>
              <w:rPr>
                <w:rFonts w:ascii="Times New Roman" w:eastAsia="微軟正黑體" w:hAnsi="Times New Roman" w:cs="Times New Roman"/>
                <w:sz w:val="22"/>
                <w:szCs w:val="22"/>
              </w:rPr>
            </w:pPr>
            <w:r w:rsidRPr="00E76BEB">
              <w:rPr>
                <w:rFonts w:ascii="Times New Roman" w:eastAsia="微軟正黑體" w:hAnsi="Times New Roman" w:cs="Times New Roman"/>
                <w:sz w:val="22"/>
                <w:szCs w:val="22"/>
              </w:rPr>
              <w:t xml:space="preserve">The Kaohsiung Cultural Center, designed and executed by architect </w:t>
            </w:r>
            <w:proofErr w:type="spellStart"/>
            <w:r w:rsidRPr="00E76BEB">
              <w:rPr>
                <w:rFonts w:ascii="Times New Roman" w:eastAsia="微軟正黑體" w:hAnsi="Times New Roman" w:cs="Times New Roman"/>
                <w:sz w:val="22"/>
                <w:szCs w:val="22"/>
              </w:rPr>
              <w:t>Jhao</w:t>
            </w:r>
            <w:proofErr w:type="spellEnd"/>
            <w:r w:rsidRPr="00E76BEB">
              <w:rPr>
                <w:rFonts w:ascii="Times New Roman" w:eastAsia="微軟正黑體" w:hAnsi="Times New Roman" w:cs="Times New Roman"/>
                <w:sz w:val="22"/>
                <w:szCs w:val="22"/>
              </w:rPr>
              <w:t>-Fan Wang, paved the ground work for post-war Taiwanese Brutalism in response to nationalist notions— transforming traditional language of Chinese architecture through modernist abstraction. As for detail in materials, by adjustments of repetition and scaling, the wooden structural language can be observed in architectural finishes of the main structure, where pebbledash supersedes exposed concrete to demonstrate a local expression of the poetic Brutalism, and more significantly, to respond to a call of modernism in a context of East Asian specificity.</w:t>
            </w:r>
          </w:p>
        </w:tc>
        <w:tc>
          <w:tcPr>
            <w:tcW w:w="4533" w:type="dxa"/>
            <w:tcMar>
              <w:left w:w="28" w:type="dxa"/>
              <w:right w:w="28" w:type="dxa"/>
            </w:tcMar>
            <w:vAlign w:val="center"/>
          </w:tcPr>
          <w:p w14:paraId="2296020C" w14:textId="77777777" w:rsidR="00AA1BBC" w:rsidRPr="00E76BEB" w:rsidRDefault="000C5E52" w:rsidP="005C3494">
            <w:pPr>
              <w:jc w:val="center"/>
              <w:rPr>
                <w:rFonts w:ascii="Times New Roman" w:eastAsia="微軟正黑體" w:hAnsi="Times New Roman" w:cs="Times New Roman"/>
                <w:sz w:val="22"/>
                <w:szCs w:val="22"/>
              </w:rPr>
            </w:pPr>
            <w:r w:rsidRPr="00E76BEB">
              <w:rPr>
                <w:rFonts w:ascii="Times New Roman" w:eastAsia="微軟正黑體" w:hAnsi="Times New Roman" w:cs="Times New Roman"/>
                <w:noProof/>
                <w:sz w:val="22"/>
                <w:szCs w:val="22"/>
              </w:rPr>
              <w:drawing>
                <wp:inline distT="0" distB="0" distL="0" distR="0" wp14:anchorId="15B697E5" wp14:editId="654737FD">
                  <wp:extent cx="1800000" cy="1200536"/>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0764a.jpg"/>
                          <pic:cNvPicPr/>
                        </pic:nvPicPr>
                        <pic:blipFill>
                          <a:blip r:embed="rId23" cstate="screen">
                            <a:extLst>
                              <a:ext uri="{28A0092B-C50C-407E-A947-70E740481C1C}">
                                <a14:useLocalDpi xmlns:a14="http://schemas.microsoft.com/office/drawing/2010/main"/>
                              </a:ext>
                            </a:extLst>
                          </a:blip>
                          <a:stretch>
                            <a:fillRect/>
                          </a:stretch>
                        </pic:blipFill>
                        <pic:spPr>
                          <a:xfrm>
                            <a:off x="0" y="0"/>
                            <a:ext cx="1800000" cy="1200536"/>
                          </a:xfrm>
                          <a:prstGeom prst="rect">
                            <a:avLst/>
                          </a:prstGeom>
                        </pic:spPr>
                      </pic:pic>
                    </a:graphicData>
                  </a:graphic>
                </wp:inline>
              </w:drawing>
            </w:r>
          </w:p>
          <w:p w14:paraId="6A1631D1" w14:textId="2B136543" w:rsidR="000C5E52" w:rsidRPr="00E76BEB" w:rsidRDefault="00C80421" w:rsidP="007D30FD">
            <w:pPr>
              <w:jc w:val="center"/>
              <w:rPr>
                <w:rFonts w:ascii="Times New Roman" w:eastAsia="微軟正黑體" w:hAnsi="Times New Roman" w:cs="Times New Roman"/>
                <w:noProof/>
                <w:sz w:val="22"/>
                <w:szCs w:val="22"/>
              </w:rPr>
            </w:pPr>
            <w:r w:rsidRPr="00E76BEB">
              <w:rPr>
                <w:rFonts w:ascii="Times New Roman" w:eastAsia="微軟正黑體" w:hAnsi="Times New Roman" w:cs="Times New Roman"/>
                <w:sz w:val="22"/>
                <w:szCs w:val="22"/>
              </w:rPr>
              <w:t>Recent photo</w:t>
            </w:r>
            <w:r w:rsidR="00784FB0" w:rsidRPr="00E76BEB">
              <w:rPr>
                <w:rFonts w:ascii="Times New Roman" w:eastAsia="微軟正黑體" w:hAnsi="Times New Roman" w:cs="Times New Roman"/>
                <w:sz w:val="22"/>
                <w:szCs w:val="22"/>
              </w:rPr>
              <w:t xml:space="preserve"> of the Kaohsiung Cultural Center. </w:t>
            </w:r>
            <w:r w:rsidR="000C5E52" w:rsidRPr="00E76BEB">
              <w:rPr>
                <w:rFonts w:ascii="Times New Roman" w:eastAsia="微軟正黑體" w:hAnsi="Times New Roman" w:cs="Times New Roman"/>
                <w:sz w:val="22"/>
                <w:szCs w:val="22"/>
              </w:rPr>
              <w:t>©</w:t>
            </w:r>
            <w:r w:rsidR="007D30FD" w:rsidRPr="00E76BEB">
              <w:rPr>
                <w:rFonts w:ascii="Times New Roman" w:eastAsia="微軟正黑體" w:hAnsi="Times New Roman" w:cs="Times New Roman"/>
                <w:sz w:val="22"/>
                <w:szCs w:val="22"/>
              </w:rPr>
              <w:t xml:space="preserve"> Yao-Ting Wu</w:t>
            </w:r>
          </w:p>
        </w:tc>
      </w:tr>
    </w:tbl>
    <w:p w14:paraId="1C90EC10" w14:textId="1B5C4151" w:rsidR="00090ADE" w:rsidRPr="00456600" w:rsidRDefault="00090ADE">
      <w:pPr>
        <w:rPr>
          <w:rFonts w:ascii="Times New Roman" w:eastAsia="微軟正黑體" w:hAnsi="Times New Roman" w:cs="Times New Roman"/>
          <w:b/>
        </w:rPr>
      </w:pPr>
    </w:p>
    <w:p w14:paraId="3D427CAB" w14:textId="6C74133C" w:rsidR="00E76BEB" w:rsidRDefault="00E76BEB">
      <w:pPr>
        <w:rPr>
          <w:rFonts w:ascii="Times New Roman" w:eastAsia="微軟正黑體" w:hAnsi="Times New Roman" w:cs="Times New Roman"/>
          <w:b/>
        </w:rPr>
      </w:pPr>
      <w:r>
        <w:rPr>
          <w:rFonts w:ascii="Times New Roman" w:eastAsia="微軟正黑體" w:hAnsi="Times New Roman" w:cs="Times New Roman"/>
          <w:b/>
        </w:rPr>
        <w:br w:type="page"/>
      </w:r>
    </w:p>
    <w:tbl>
      <w:tblPr>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533"/>
      </w:tblGrid>
      <w:tr w:rsidR="006632B6" w:rsidRPr="00456600" w14:paraId="5B62100E" w14:textId="77777777" w:rsidTr="005C3494">
        <w:trPr>
          <w:trHeight w:val="368"/>
        </w:trPr>
        <w:tc>
          <w:tcPr>
            <w:tcW w:w="9347" w:type="dxa"/>
            <w:gridSpan w:val="2"/>
            <w:shd w:val="clear" w:color="auto" w:fill="D9D9D9" w:themeFill="background1" w:themeFillShade="D9"/>
            <w:vAlign w:val="center"/>
          </w:tcPr>
          <w:p w14:paraId="69862C65" w14:textId="6C6B1764" w:rsidR="006632B6" w:rsidRPr="00456600" w:rsidRDefault="0054233E" w:rsidP="005C3494">
            <w:pPr>
              <w:rPr>
                <w:rFonts w:ascii="Times New Roman" w:eastAsia="微軟正黑體" w:hAnsi="Times New Roman" w:cs="Times New Roman"/>
                <w:b/>
                <w:bCs/>
              </w:rPr>
            </w:pPr>
            <w:r w:rsidRPr="00456600">
              <w:rPr>
                <w:rFonts w:ascii="Times New Roman" w:eastAsia="微軟正黑體" w:hAnsi="Times New Roman" w:cs="Times New Roman"/>
                <w:b/>
                <w:bCs/>
              </w:rPr>
              <w:lastRenderedPageBreak/>
              <w:t>International Case</w:t>
            </w:r>
            <w:r w:rsidR="00305CBC">
              <w:rPr>
                <w:rFonts w:ascii="Times New Roman" w:eastAsia="微軟正黑體" w:hAnsi="Times New Roman" w:cs="Times New Roman" w:hint="eastAsia"/>
                <w:b/>
                <w:bCs/>
              </w:rPr>
              <w:t>-</w:t>
            </w:r>
            <w:r w:rsidRPr="00456600">
              <w:rPr>
                <w:rFonts w:ascii="Times New Roman" w:eastAsia="微軟正黑體" w:hAnsi="Times New Roman" w:cs="Times New Roman"/>
                <w:b/>
                <w:bCs/>
              </w:rPr>
              <w:t>Studies</w:t>
            </w:r>
          </w:p>
        </w:tc>
      </w:tr>
      <w:tr w:rsidR="006632B6" w:rsidRPr="00456600" w14:paraId="6CF3B5EC" w14:textId="77777777" w:rsidTr="005C3494">
        <w:trPr>
          <w:trHeight w:val="368"/>
        </w:trPr>
        <w:tc>
          <w:tcPr>
            <w:tcW w:w="4814" w:type="dxa"/>
            <w:vAlign w:val="center"/>
          </w:tcPr>
          <w:p w14:paraId="5C0EE278" w14:textId="4569E8A4" w:rsidR="006632B6" w:rsidRPr="00456600" w:rsidRDefault="0054233E"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Case Study Overview</w:t>
            </w:r>
          </w:p>
        </w:tc>
        <w:tc>
          <w:tcPr>
            <w:tcW w:w="4533" w:type="dxa"/>
            <w:vAlign w:val="center"/>
          </w:tcPr>
          <w:p w14:paraId="4212F953" w14:textId="7E634261" w:rsidR="006632B6" w:rsidRPr="00456600" w:rsidRDefault="0054233E"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Caption and Copyright</w:t>
            </w:r>
          </w:p>
        </w:tc>
      </w:tr>
      <w:tr w:rsidR="006632B6" w:rsidRPr="00456600" w14:paraId="0C3091A4" w14:textId="77777777" w:rsidTr="005C3494">
        <w:trPr>
          <w:trHeight w:val="3138"/>
        </w:trPr>
        <w:tc>
          <w:tcPr>
            <w:tcW w:w="4814" w:type="dxa"/>
            <w:tcMar>
              <w:left w:w="28" w:type="dxa"/>
              <w:right w:w="28" w:type="dxa"/>
            </w:tcMar>
          </w:tcPr>
          <w:p w14:paraId="13035CC1" w14:textId="36573449" w:rsidR="007D30FD" w:rsidRPr="00456600" w:rsidRDefault="007D30FD" w:rsidP="007D30FD">
            <w:pPr>
              <w:pStyle w:val="Web"/>
              <w:spacing w:before="0" w:beforeAutospacing="0" w:after="0" w:afterAutospacing="0"/>
              <w:rPr>
                <w:rFonts w:ascii="Times New Roman" w:hAnsi="Times New Roman" w:cs="Times New Roman"/>
                <w:b/>
                <w:bCs/>
              </w:rPr>
            </w:pPr>
            <w:proofErr w:type="spellStart"/>
            <w:r w:rsidRPr="00456600">
              <w:rPr>
                <w:rFonts w:ascii="Times New Roman" w:hAnsi="Times New Roman" w:cs="Times New Roman"/>
                <w:b/>
                <w:bCs/>
                <w:color w:val="000000"/>
              </w:rPr>
              <w:t>Kallmann</w:t>
            </w:r>
            <w:proofErr w:type="spellEnd"/>
            <w:r w:rsidRPr="00456600">
              <w:rPr>
                <w:rFonts w:ascii="Times New Roman" w:hAnsi="Times New Roman" w:cs="Times New Roman"/>
                <w:b/>
                <w:bCs/>
                <w:color w:val="000000"/>
              </w:rPr>
              <w:t xml:space="preserve"> </w:t>
            </w:r>
            <w:proofErr w:type="spellStart"/>
            <w:r w:rsidRPr="00456600">
              <w:rPr>
                <w:rFonts w:ascii="Times New Roman" w:hAnsi="Times New Roman" w:cs="Times New Roman"/>
                <w:b/>
                <w:bCs/>
                <w:color w:val="000000"/>
              </w:rPr>
              <w:t>McKinnell</w:t>
            </w:r>
            <w:proofErr w:type="spellEnd"/>
            <w:r w:rsidRPr="00456600">
              <w:rPr>
                <w:rFonts w:ascii="Times New Roman" w:hAnsi="Times New Roman" w:cs="Times New Roman"/>
                <w:b/>
                <w:bCs/>
                <w:color w:val="000000"/>
              </w:rPr>
              <w:t xml:space="preserve"> &amp; Knowles / Campbell, Aldrich &amp; </w:t>
            </w:r>
            <w:proofErr w:type="spellStart"/>
            <w:r w:rsidRPr="00456600">
              <w:rPr>
                <w:rFonts w:ascii="Times New Roman" w:hAnsi="Times New Roman" w:cs="Times New Roman"/>
                <w:b/>
                <w:bCs/>
                <w:color w:val="000000"/>
              </w:rPr>
              <w:t>Nulty</w:t>
            </w:r>
            <w:proofErr w:type="spellEnd"/>
            <w:r w:rsidRPr="00456600">
              <w:rPr>
                <w:rFonts w:ascii="Times New Roman" w:hAnsi="Times New Roman" w:cs="Times New Roman"/>
                <w:b/>
                <w:bCs/>
                <w:color w:val="000000"/>
              </w:rPr>
              <w:t>: Boston City Hall, Boston, Massachusetts, USA</w:t>
            </w:r>
            <w:r w:rsidRPr="00456600">
              <w:rPr>
                <w:rFonts w:ascii="Times New Roman" w:hAnsi="Times New Roman" w:cs="Times New Roman"/>
                <w:b/>
                <w:bCs/>
              </w:rPr>
              <w:t xml:space="preserve">. </w:t>
            </w:r>
            <w:r w:rsidRPr="00456600">
              <w:rPr>
                <w:rFonts w:ascii="Times New Roman" w:hAnsi="Times New Roman" w:cs="Times New Roman"/>
                <w:b/>
                <w:bCs/>
                <w:color w:val="000000"/>
              </w:rPr>
              <w:t>1962</w:t>
            </w:r>
            <w:r w:rsidR="001A4EE3" w:rsidRPr="00456600">
              <w:rPr>
                <w:rFonts w:ascii="Times New Roman" w:hAnsi="Times New Roman" w:cs="Times New Roman"/>
                <w:b/>
                <w:bCs/>
                <w:color w:val="000000"/>
                <w:vertAlign w:val="superscript"/>
              </w:rPr>
              <w:t>D</w:t>
            </w:r>
            <w:r w:rsidRPr="00456600">
              <w:rPr>
                <w:rFonts w:ascii="Times New Roman" w:hAnsi="Times New Roman" w:cs="Times New Roman"/>
                <w:b/>
                <w:bCs/>
                <w:color w:val="000000"/>
              </w:rPr>
              <w:t>–1969</w:t>
            </w:r>
          </w:p>
          <w:p w14:paraId="5233B256" w14:textId="77777777" w:rsidR="00BD73CC" w:rsidRPr="00456600" w:rsidRDefault="00BD73CC" w:rsidP="007D30FD">
            <w:pPr>
              <w:rPr>
                <w:rFonts w:ascii="Times New Roman" w:eastAsia="微軟正黑體" w:hAnsi="Times New Roman" w:cs="Times New Roman"/>
              </w:rPr>
            </w:pPr>
          </w:p>
          <w:p w14:paraId="54E0FEAD" w14:textId="6F48D1FB" w:rsidR="006632B6" w:rsidRPr="00456600" w:rsidRDefault="00DA11AE" w:rsidP="007D30FD">
            <w:pPr>
              <w:rPr>
                <w:rFonts w:ascii="Times New Roman" w:eastAsia="微軟正黑體" w:hAnsi="Times New Roman" w:cs="Times New Roman"/>
              </w:rPr>
            </w:pPr>
            <w:r w:rsidRPr="00456600">
              <w:rPr>
                <w:rFonts w:ascii="Times New Roman" w:eastAsia="微軟正黑體" w:hAnsi="Times New Roman" w:cs="Times New Roman"/>
              </w:rPr>
              <w:t>As the keystone of Boston’s ambitious sixty-acre Government Center project, Boston City Hall represents an imaginative synthesis of cultural and political aspirations to renew the city under the mantle of the “New Boston.” Called upon to rejuvenate the urban core, restore confidence in the municipal political system, and kickstart a flagging economy.</w:t>
            </w:r>
          </w:p>
        </w:tc>
        <w:tc>
          <w:tcPr>
            <w:tcW w:w="4533" w:type="dxa"/>
            <w:tcMar>
              <w:left w:w="28" w:type="dxa"/>
              <w:right w:w="28" w:type="dxa"/>
            </w:tcMar>
            <w:vAlign w:val="center"/>
          </w:tcPr>
          <w:p w14:paraId="1BEF5994" w14:textId="77777777" w:rsidR="006632B6" w:rsidRPr="00456600" w:rsidRDefault="00BD73CC" w:rsidP="005C3494">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5E5C3FDC" wp14:editId="24E203A6">
                  <wp:extent cx="1800000" cy="1192495"/>
                  <wp:effectExtent l="0" t="0" r="0" b="825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oston City Hall © Bill Lebovic 1981.jpg"/>
                          <pic:cNvPicPr/>
                        </pic:nvPicPr>
                        <pic:blipFill>
                          <a:blip r:embed="rId24" cstate="screen">
                            <a:extLst>
                              <a:ext uri="{28A0092B-C50C-407E-A947-70E740481C1C}">
                                <a14:useLocalDpi xmlns:a14="http://schemas.microsoft.com/office/drawing/2010/main"/>
                              </a:ext>
                            </a:extLst>
                          </a:blip>
                          <a:stretch>
                            <a:fillRect/>
                          </a:stretch>
                        </pic:blipFill>
                        <pic:spPr>
                          <a:xfrm>
                            <a:off x="0" y="0"/>
                            <a:ext cx="1800000" cy="1192495"/>
                          </a:xfrm>
                          <a:prstGeom prst="rect">
                            <a:avLst/>
                          </a:prstGeom>
                        </pic:spPr>
                      </pic:pic>
                    </a:graphicData>
                  </a:graphic>
                </wp:inline>
              </w:drawing>
            </w:r>
          </w:p>
          <w:p w14:paraId="0C2FB989" w14:textId="1FC53D64" w:rsidR="00BD73CC" w:rsidRPr="00456600" w:rsidRDefault="00784FB0" w:rsidP="005C3494">
            <w:pPr>
              <w:jc w:val="center"/>
              <w:rPr>
                <w:rFonts w:ascii="Times New Roman" w:eastAsia="微軟正黑體" w:hAnsi="Times New Roman" w:cs="Times New Roman"/>
              </w:rPr>
            </w:pPr>
            <w:r w:rsidRPr="00456600">
              <w:rPr>
                <w:rFonts w:ascii="Times New Roman" w:eastAsia="微軟正黑體" w:hAnsi="Times New Roman" w:cs="Times New Roman"/>
              </w:rPr>
              <w:t>Historical photo of the Boston City Hall</w:t>
            </w:r>
            <w:r w:rsidR="00C80421" w:rsidRPr="00456600">
              <w:rPr>
                <w:rFonts w:ascii="Times New Roman" w:eastAsia="微軟正黑體" w:hAnsi="Times New Roman" w:cs="Times New Roman"/>
              </w:rPr>
              <w:t>.</w:t>
            </w:r>
            <w:r w:rsidR="00BD73CC" w:rsidRPr="00456600">
              <w:rPr>
                <w:rFonts w:ascii="Times New Roman" w:eastAsia="微軟正黑體" w:hAnsi="Times New Roman" w:cs="Times New Roman"/>
              </w:rPr>
              <w:t xml:space="preserve"> ©</w:t>
            </w:r>
            <w:r w:rsidR="00E76BEB">
              <w:rPr>
                <w:rFonts w:ascii="Times New Roman" w:eastAsia="微軟正黑體" w:hAnsi="Times New Roman" w:cs="Times New Roman"/>
              </w:rPr>
              <w:t xml:space="preserve"> </w:t>
            </w:r>
            <w:r w:rsidR="00BD73CC" w:rsidRPr="00456600">
              <w:rPr>
                <w:rFonts w:ascii="Times New Roman" w:eastAsia="微軟正黑體" w:hAnsi="Times New Roman" w:cs="Times New Roman"/>
              </w:rPr>
              <w:t xml:space="preserve">Bill </w:t>
            </w:r>
            <w:proofErr w:type="spellStart"/>
            <w:r w:rsidR="00BD73CC" w:rsidRPr="00456600">
              <w:rPr>
                <w:rFonts w:ascii="Times New Roman" w:eastAsia="微軟正黑體" w:hAnsi="Times New Roman" w:cs="Times New Roman"/>
              </w:rPr>
              <w:t>Lebovic</w:t>
            </w:r>
            <w:proofErr w:type="spellEnd"/>
            <w:r w:rsidR="00BD73CC" w:rsidRPr="00456600">
              <w:rPr>
                <w:rFonts w:ascii="Times New Roman" w:eastAsia="微軟正黑體" w:hAnsi="Times New Roman" w:cs="Times New Roman"/>
              </w:rPr>
              <w:t xml:space="preserve"> 1981</w:t>
            </w:r>
          </w:p>
          <w:p w14:paraId="3B2B5936" w14:textId="77777777" w:rsidR="00BD73CC" w:rsidRPr="00456600" w:rsidRDefault="00BD73CC" w:rsidP="005C3494">
            <w:pPr>
              <w:jc w:val="center"/>
              <w:rPr>
                <w:rFonts w:ascii="Times New Roman" w:eastAsia="微軟正黑體" w:hAnsi="Times New Roman" w:cs="Times New Roman"/>
              </w:rPr>
            </w:pPr>
          </w:p>
          <w:p w14:paraId="01DBB997" w14:textId="77777777" w:rsidR="00FF390A" w:rsidRPr="00456600" w:rsidRDefault="00FF390A" w:rsidP="00FF390A">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6A944723" wp14:editId="1E6EB864">
                  <wp:extent cx="1799428" cy="1199619"/>
                  <wp:effectExtent l="0" t="0" r="0" b="635"/>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25" cstate="screen">
                            <a:extLst>
                              <a:ext uri="{28A0092B-C50C-407E-A947-70E740481C1C}">
                                <a14:useLocalDpi xmlns:a14="http://schemas.microsoft.com/office/drawing/2010/main"/>
                              </a:ext>
                            </a:extLst>
                          </a:blip>
                          <a:stretch>
                            <a:fillRect/>
                          </a:stretch>
                        </pic:blipFill>
                        <pic:spPr>
                          <a:xfrm>
                            <a:off x="0" y="0"/>
                            <a:ext cx="1799428" cy="1199619"/>
                          </a:xfrm>
                          <a:prstGeom prst="rect">
                            <a:avLst/>
                          </a:prstGeom>
                        </pic:spPr>
                      </pic:pic>
                    </a:graphicData>
                  </a:graphic>
                </wp:inline>
              </w:drawing>
            </w:r>
          </w:p>
          <w:p w14:paraId="6742E3F8" w14:textId="26582D0E" w:rsidR="00FF390A" w:rsidRPr="00456600" w:rsidRDefault="00784FB0" w:rsidP="00FF390A">
            <w:pPr>
              <w:jc w:val="center"/>
              <w:rPr>
                <w:rFonts w:ascii="Times New Roman" w:eastAsia="微軟正黑體" w:hAnsi="Times New Roman" w:cs="Times New Roman"/>
              </w:rPr>
            </w:pPr>
            <w:r w:rsidRPr="00456600">
              <w:rPr>
                <w:rFonts w:ascii="Times New Roman" w:eastAsia="微軟正黑體" w:hAnsi="Times New Roman" w:cs="Times New Roman"/>
              </w:rPr>
              <w:t xml:space="preserve">Large-scale exhibition model of the Boston City Hall. </w:t>
            </w:r>
            <w:r w:rsidR="005971AF"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r>
      <w:tr w:rsidR="006632B6" w:rsidRPr="00456600" w14:paraId="0E74476E" w14:textId="77777777" w:rsidTr="005C3494">
        <w:trPr>
          <w:trHeight w:val="3079"/>
        </w:trPr>
        <w:tc>
          <w:tcPr>
            <w:tcW w:w="4814" w:type="dxa"/>
            <w:tcMar>
              <w:left w:w="28" w:type="dxa"/>
              <w:right w:w="28" w:type="dxa"/>
            </w:tcMar>
          </w:tcPr>
          <w:p w14:paraId="7AA9B9BD" w14:textId="4D761C90" w:rsidR="007D30FD" w:rsidRPr="00456600" w:rsidRDefault="007D30FD" w:rsidP="007D30FD">
            <w:pPr>
              <w:pStyle w:val="Web"/>
              <w:spacing w:before="0" w:beforeAutospacing="0" w:after="0" w:afterAutospacing="0"/>
              <w:rPr>
                <w:rFonts w:ascii="Times New Roman" w:hAnsi="Times New Roman" w:cs="Times New Roman"/>
                <w:b/>
                <w:bCs/>
              </w:rPr>
            </w:pPr>
            <w:r w:rsidRPr="00456600">
              <w:rPr>
                <w:rFonts w:ascii="Times New Roman" w:hAnsi="Times New Roman" w:cs="Times New Roman"/>
                <w:b/>
                <w:bCs/>
                <w:color w:val="000000"/>
              </w:rPr>
              <w:t>Paul Rudolph: Art &amp; Architecture Building, Yale University, New Haven, Connecticut, USA</w:t>
            </w:r>
            <w:r w:rsidRPr="00456600">
              <w:rPr>
                <w:rFonts w:ascii="Times New Roman" w:hAnsi="Times New Roman" w:cs="Times New Roman"/>
                <w:b/>
                <w:bCs/>
              </w:rPr>
              <w:t xml:space="preserve">, </w:t>
            </w:r>
            <w:r w:rsidRPr="00456600">
              <w:rPr>
                <w:rFonts w:ascii="Times New Roman" w:hAnsi="Times New Roman" w:cs="Times New Roman"/>
                <w:b/>
                <w:bCs/>
                <w:color w:val="000000"/>
              </w:rPr>
              <w:t>1958</w:t>
            </w:r>
            <w:r w:rsidR="001A4EE3" w:rsidRPr="00456600">
              <w:rPr>
                <w:rFonts w:ascii="Times New Roman" w:hAnsi="Times New Roman" w:cs="Times New Roman"/>
                <w:b/>
                <w:bCs/>
                <w:color w:val="000000"/>
                <w:vertAlign w:val="superscript"/>
              </w:rPr>
              <w:t>D</w:t>
            </w:r>
            <w:r w:rsidRPr="00456600">
              <w:rPr>
                <w:rFonts w:ascii="Times New Roman" w:hAnsi="Times New Roman" w:cs="Times New Roman"/>
                <w:b/>
                <w:bCs/>
                <w:color w:val="000000"/>
              </w:rPr>
              <w:t xml:space="preserve">–1963, </w:t>
            </w:r>
            <w:r w:rsidRPr="00456600">
              <w:rPr>
                <w:rFonts w:ascii="Times New Roman" w:hAnsi="Times New Roman" w:cs="Times New Roman"/>
                <w:b/>
                <w:bCs/>
              </w:rPr>
              <w:t>heritage protected</w:t>
            </w:r>
          </w:p>
          <w:p w14:paraId="5C478218" w14:textId="77777777" w:rsidR="007D30FD" w:rsidRPr="00456600" w:rsidRDefault="007D30FD" w:rsidP="007D30FD">
            <w:pPr>
              <w:rPr>
                <w:rFonts w:ascii="Times New Roman" w:eastAsia="微軟正黑體" w:hAnsi="Times New Roman" w:cs="Times New Roman"/>
                <w:sz w:val="20"/>
                <w:szCs w:val="20"/>
              </w:rPr>
            </w:pPr>
          </w:p>
          <w:p w14:paraId="402BA863" w14:textId="058B1C29" w:rsidR="007948E3" w:rsidRPr="00456600" w:rsidRDefault="007D30FD" w:rsidP="007D30FD">
            <w:pPr>
              <w:rPr>
                <w:rFonts w:ascii="Times New Roman" w:eastAsia="微軟正黑體" w:hAnsi="Times New Roman" w:cs="Times New Roman"/>
              </w:rPr>
            </w:pPr>
            <w:r w:rsidRPr="00456600">
              <w:rPr>
                <w:rFonts w:ascii="Times New Roman" w:eastAsia="微軟正黑體" w:hAnsi="Times New Roman" w:cs="Times New Roman"/>
              </w:rPr>
              <w:t xml:space="preserve">As Dean of the Faculty of Architecture in Yale, Paul Rudolph </w:t>
            </w:r>
            <w:proofErr w:type="gramStart"/>
            <w:r w:rsidRPr="00456600">
              <w:rPr>
                <w:rFonts w:ascii="Times New Roman" w:eastAsia="微軟正黑體" w:hAnsi="Times New Roman" w:cs="Times New Roman"/>
              </w:rPr>
              <w:t>was allowed to</w:t>
            </w:r>
            <w:proofErr w:type="gramEnd"/>
            <w:r w:rsidRPr="00456600">
              <w:rPr>
                <w:rFonts w:ascii="Times New Roman" w:eastAsia="微軟正黑體" w:hAnsi="Times New Roman" w:cs="Times New Roman"/>
              </w:rPr>
              <w:t xml:space="preserve"> design his own university building for the growing campus in New Haven. The colossal structure polarized generations of students, confusing them with its complex spaces. Nevertheless, it is considered Rudolph’s masterpiece. The American press praised him for having developed an alternative to the typical glass office boxes. European critics, in contrast, described the building as overdone and individualistic.</w:t>
            </w:r>
          </w:p>
        </w:tc>
        <w:tc>
          <w:tcPr>
            <w:tcW w:w="4533" w:type="dxa"/>
            <w:tcMar>
              <w:left w:w="28" w:type="dxa"/>
              <w:right w:w="28" w:type="dxa"/>
            </w:tcMar>
            <w:vAlign w:val="center"/>
          </w:tcPr>
          <w:p w14:paraId="5FA2B61F" w14:textId="77777777" w:rsidR="00FF390A" w:rsidRPr="00456600" w:rsidRDefault="00FF390A" w:rsidP="00FF390A">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0CF142C3" wp14:editId="0BA979A4">
                  <wp:extent cx="1799428" cy="1198916"/>
                  <wp:effectExtent l="0" t="0" r="0" b="127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26" cstate="screen">
                            <a:extLst>
                              <a:ext uri="{28A0092B-C50C-407E-A947-70E740481C1C}">
                                <a14:useLocalDpi xmlns:a14="http://schemas.microsoft.com/office/drawing/2010/main"/>
                              </a:ext>
                            </a:extLst>
                          </a:blip>
                          <a:stretch>
                            <a:fillRect/>
                          </a:stretch>
                        </pic:blipFill>
                        <pic:spPr>
                          <a:xfrm>
                            <a:off x="0" y="0"/>
                            <a:ext cx="1799428" cy="1198916"/>
                          </a:xfrm>
                          <a:prstGeom prst="rect">
                            <a:avLst/>
                          </a:prstGeom>
                        </pic:spPr>
                      </pic:pic>
                    </a:graphicData>
                  </a:graphic>
                </wp:inline>
              </w:drawing>
            </w:r>
          </w:p>
          <w:p w14:paraId="044CB97B" w14:textId="6CD0EDDB" w:rsidR="007948E3" w:rsidRPr="00456600" w:rsidRDefault="00784FB0" w:rsidP="00FF390A">
            <w:pPr>
              <w:jc w:val="center"/>
              <w:rPr>
                <w:rFonts w:ascii="Times New Roman" w:eastAsia="微軟正黑體" w:hAnsi="Times New Roman" w:cs="Times New Roman"/>
              </w:rPr>
            </w:pPr>
            <w:r w:rsidRPr="00456600">
              <w:rPr>
                <w:rFonts w:ascii="Times New Roman" w:eastAsia="微軟正黑體" w:hAnsi="Times New Roman" w:cs="Times New Roman"/>
              </w:rPr>
              <w:t>Large-scale exhibition model of the Art and Architecture Building</w:t>
            </w:r>
            <w:r w:rsidR="00472D95" w:rsidRPr="00456600">
              <w:rPr>
                <w:rFonts w:ascii="Times New Roman" w:eastAsia="微軟正黑體" w:hAnsi="Times New Roman" w:cs="Times New Roman"/>
              </w:rPr>
              <w:t>, Yale University</w:t>
            </w:r>
            <w:r w:rsidRPr="00456600">
              <w:rPr>
                <w:rFonts w:ascii="Times New Roman" w:eastAsia="微軟正黑體" w:hAnsi="Times New Roman" w:cs="Times New Roman"/>
              </w:rPr>
              <w:t>.</w:t>
            </w:r>
            <w:r w:rsidR="00FF390A"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w:t>
            </w:r>
            <w:r w:rsidR="00472D95" w:rsidRPr="00456600">
              <w:rPr>
                <w:rFonts w:ascii="Times New Roman" w:eastAsia="微軟正黑體" w:hAnsi="Times New Roman" w:cs="Times New Roman"/>
              </w:rPr>
              <w:t xml:space="preserve">t </w:t>
            </w:r>
            <w:r w:rsidR="005971AF" w:rsidRPr="00456600">
              <w:rPr>
                <w:rFonts w:ascii="Times New Roman" w:eastAsia="微軟正黑體" w:hAnsi="Times New Roman" w:cs="Times New Roman"/>
              </w:rPr>
              <w:t>Art Museum</w:t>
            </w:r>
          </w:p>
        </w:tc>
      </w:tr>
      <w:tr w:rsidR="006632B6" w:rsidRPr="00456600" w14:paraId="5FC05A59" w14:textId="77777777" w:rsidTr="005C3494">
        <w:trPr>
          <w:trHeight w:val="2882"/>
        </w:trPr>
        <w:tc>
          <w:tcPr>
            <w:tcW w:w="4814" w:type="dxa"/>
            <w:tcMar>
              <w:left w:w="28" w:type="dxa"/>
              <w:right w:w="28" w:type="dxa"/>
            </w:tcMar>
          </w:tcPr>
          <w:p w14:paraId="5F24B965" w14:textId="2BF68ED4" w:rsidR="007D30FD" w:rsidRPr="00456600" w:rsidRDefault="007D30FD" w:rsidP="007D30FD">
            <w:pPr>
              <w:pStyle w:val="Web"/>
              <w:spacing w:before="0" w:beforeAutospacing="0" w:after="0" w:afterAutospacing="0"/>
              <w:rPr>
                <w:rFonts w:ascii="Times New Roman" w:hAnsi="Times New Roman" w:cs="Times New Roman"/>
                <w:b/>
                <w:bCs/>
              </w:rPr>
            </w:pPr>
            <w:r w:rsidRPr="00456600">
              <w:rPr>
                <w:rFonts w:ascii="Times New Roman" w:hAnsi="Times New Roman" w:cs="Times New Roman"/>
                <w:b/>
                <w:bCs/>
                <w:color w:val="000000"/>
              </w:rPr>
              <w:t xml:space="preserve">João Baptista </w:t>
            </w:r>
            <w:proofErr w:type="spellStart"/>
            <w:r w:rsidRPr="00456600">
              <w:rPr>
                <w:rFonts w:ascii="Times New Roman" w:hAnsi="Times New Roman" w:cs="Times New Roman"/>
                <w:b/>
                <w:bCs/>
                <w:color w:val="000000"/>
              </w:rPr>
              <w:t>Vilanova</w:t>
            </w:r>
            <w:proofErr w:type="spellEnd"/>
            <w:r w:rsidRPr="00456600">
              <w:rPr>
                <w:rFonts w:ascii="Times New Roman" w:hAnsi="Times New Roman" w:cs="Times New Roman"/>
                <w:b/>
                <w:bCs/>
                <w:color w:val="000000"/>
              </w:rPr>
              <w:t xml:space="preserve"> Artigas / Carlos </w:t>
            </w:r>
            <w:proofErr w:type="spellStart"/>
            <w:r w:rsidRPr="00456600">
              <w:rPr>
                <w:rFonts w:ascii="Times New Roman" w:hAnsi="Times New Roman" w:cs="Times New Roman"/>
                <w:b/>
                <w:bCs/>
                <w:color w:val="000000"/>
              </w:rPr>
              <w:t>Cascaldi</w:t>
            </w:r>
            <w:proofErr w:type="spellEnd"/>
            <w:r w:rsidRPr="00456600">
              <w:rPr>
                <w:rFonts w:ascii="Times New Roman" w:hAnsi="Times New Roman" w:cs="Times New Roman"/>
                <w:b/>
                <w:bCs/>
                <w:color w:val="000000"/>
              </w:rPr>
              <w:t>: </w:t>
            </w:r>
            <w:r w:rsidRPr="00456600">
              <w:rPr>
                <w:rFonts w:ascii="Times New Roman" w:hAnsi="Times New Roman" w:cs="Times New Roman"/>
                <w:b/>
                <w:bCs/>
              </w:rPr>
              <w:t xml:space="preserve"> </w:t>
            </w:r>
            <w:r w:rsidRPr="00456600">
              <w:rPr>
                <w:rFonts w:ascii="Times New Roman" w:hAnsi="Times New Roman" w:cs="Times New Roman"/>
                <w:b/>
                <w:bCs/>
                <w:color w:val="000000"/>
              </w:rPr>
              <w:t>Faculty of Architecture and Urbanism, University of São Paulo (FAU-USP), São Paulo, Brazil, 1961</w:t>
            </w:r>
            <w:r w:rsidR="001A4EE3" w:rsidRPr="00456600">
              <w:rPr>
                <w:rFonts w:ascii="Times New Roman" w:hAnsi="Times New Roman" w:cs="Times New Roman"/>
                <w:b/>
                <w:bCs/>
                <w:color w:val="000000"/>
                <w:vertAlign w:val="superscript"/>
              </w:rPr>
              <w:t>D</w:t>
            </w:r>
            <w:r w:rsidRPr="00456600">
              <w:rPr>
                <w:rFonts w:ascii="Times New Roman" w:hAnsi="Times New Roman" w:cs="Times New Roman"/>
                <w:b/>
                <w:bCs/>
                <w:color w:val="000000"/>
              </w:rPr>
              <w:t>–1969,</w:t>
            </w:r>
            <w:r w:rsidRPr="00456600">
              <w:rPr>
                <w:rFonts w:ascii="Times New Roman" w:hAnsi="Times New Roman" w:cs="Times New Roman"/>
                <w:b/>
                <w:bCs/>
              </w:rPr>
              <w:t xml:space="preserve"> heritage protected</w:t>
            </w:r>
          </w:p>
          <w:p w14:paraId="1EE93581" w14:textId="77777777" w:rsidR="007D30FD" w:rsidRPr="00456600" w:rsidRDefault="007D30FD" w:rsidP="007D30FD">
            <w:pPr>
              <w:rPr>
                <w:rFonts w:ascii="Times New Roman" w:eastAsia="微軟正黑體" w:hAnsi="Times New Roman" w:cs="Times New Roman"/>
                <w:sz w:val="20"/>
                <w:szCs w:val="20"/>
              </w:rPr>
            </w:pPr>
          </w:p>
          <w:p w14:paraId="72139F59" w14:textId="0C10680B" w:rsidR="003126FD" w:rsidRPr="00456600" w:rsidRDefault="007D30FD" w:rsidP="00E76BEB">
            <w:pPr>
              <w:pStyle w:val="Web"/>
              <w:spacing w:before="0" w:beforeAutospacing="0" w:after="0" w:afterAutospacing="0"/>
              <w:rPr>
                <w:rFonts w:ascii="Times New Roman" w:eastAsia="微軟正黑體" w:hAnsi="Times New Roman" w:cs="Times New Roman"/>
              </w:rPr>
            </w:pPr>
            <w:r w:rsidRPr="00456600">
              <w:rPr>
                <w:rFonts w:ascii="Times New Roman" w:eastAsia="微軟正黑體" w:hAnsi="Times New Roman" w:cs="Times New Roman"/>
              </w:rPr>
              <w:t xml:space="preserve">The faculty building interior is designed for communication. Meeting points occur in the central hall and on the ramps between the floors, but there are no views from the working spaces towards the outside world. The closed external concrete walls bear the traces of unskilled workers. In the meantime, renovations of the </w:t>
            </w:r>
            <w:r w:rsidRPr="00456600">
              <w:rPr>
                <w:rFonts w:ascii="Times New Roman" w:eastAsia="微軟正黑體" w:hAnsi="Times New Roman" w:cs="Times New Roman"/>
              </w:rPr>
              <w:lastRenderedPageBreak/>
              <w:t>concrete have covered the surfaces with patchwork effects.</w:t>
            </w:r>
          </w:p>
        </w:tc>
        <w:tc>
          <w:tcPr>
            <w:tcW w:w="4533" w:type="dxa"/>
            <w:tcMar>
              <w:left w:w="28" w:type="dxa"/>
              <w:right w:w="28" w:type="dxa"/>
            </w:tcMar>
            <w:vAlign w:val="center"/>
          </w:tcPr>
          <w:p w14:paraId="42118AE2" w14:textId="77777777" w:rsidR="00FF390A" w:rsidRPr="00456600" w:rsidRDefault="00FF390A" w:rsidP="00FF390A">
            <w:pPr>
              <w:jc w:val="center"/>
              <w:rPr>
                <w:rFonts w:ascii="Times New Roman" w:eastAsia="微軟正黑體" w:hAnsi="Times New Roman" w:cs="Times New Roman"/>
              </w:rPr>
            </w:pPr>
            <w:r w:rsidRPr="00456600">
              <w:rPr>
                <w:rFonts w:ascii="Times New Roman" w:eastAsia="微軟正黑體" w:hAnsi="Times New Roman" w:cs="Times New Roman"/>
                <w:noProof/>
              </w:rPr>
              <w:lastRenderedPageBreak/>
              <w:drawing>
                <wp:inline distT="0" distB="0" distL="0" distR="0" wp14:anchorId="30D5BCED" wp14:editId="4F976C2E">
                  <wp:extent cx="1799428" cy="1199318"/>
                  <wp:effectExtent l="0" t="0" r="0" b="127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27" cstate="screen">
                            <a:extLst>
                              <a:ext uri="{28A0092B-C50C-407E-A947-70E740481C1C}">
                                <a14:useLocalDpi xmlns:a14="http://schemas.microsoft.com/office/drawing/2010/main"/>
                              </a:ext>
                            </a:extLst>
                          </a:blip>
                          <a:stretch>
                            <a:fillRect/>
                          </a:stretch>
                        </pic:blipFill>
                        <pic:spPr>
                          <a:xfrm>
                            <a:off x="0" y="0"/>
                            <a:ext cx="1799428" cy="1199318"/>
                          </a:xfrm>
                          <a:prstGeom prst="rect">
                            <a:avLst/>
                          </a:prstGeom>
                        </pic:spPr>
                      </pic:pic>
                    </a:graphicData>
                  </a:graphic>
                </wp:inline>
              </w:drawing>
            </w:r>
          </w:p>
          <w:p w14:paraId="561E3411" w14:textId="2641E42B" w:rsidR="006632B6" w:rsidRPr="00456600" w:rsidRDefault="00472D95" w:rsidP="00FF390A">
            <w:pPr>
              <w:jc w:val="center"/>
              <w:rPr>
                <w:rFonts w:ascii="Times New Roman" w:eastAsia="微軟正黑體" w:hAnsi="Times New Roman" w:cs="Times New Roman"/>
              </w:rPr>
            </w:pPr>
            <w:r w:rsidRPr="00456600">
              <w:rPr>
                <w:rFonts w:ascii="Times New Roman" w:eastAsia="微軟正黑體" w:hAnsi="Times New Roman" w:cs="Times New Roman"/>
              </w:rPr>
              <w:t>Large-scale exhibition model of the Faculty of Architecture and Urbanism, University of São Paulo</w:t>
            </w:r>
            <w:r w:rsidR="00C80421" w:rsidRPr="00456600">
              <w:rPr>
                <w:rFonts w:ascii="Times New Roman" w:eastAsia="微軟正黑體" w:hAnsi="Times New Roman" w:cs="Times New Roman"/>
              </w:rPr>
              <w:t>.</w:t>
            </w:r>
            <w:r w:rsidR="00FF390A"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r>
      <w:tr w:rsidR="006632B6" w:rsidRPr="00456600" w14:paraId="59CB68DF" w14:textId="77777777" w:rsidTr="005C3494">
        <w:trPr>
          <w:trHeight w:val="2882"/>
        </w:trPr>
        <w:tc>
          <w:tcPr>
            <w:tcW w:w="4814" w:type="dxa"/>
            <w:tcMar>
              <w:left w:w="28" w:type="dxa"/>
              <w:right w:w="28" w:type="dxa"/>
            </w:tcMar>
          </w:tcPr>
          <w:p w14:paraId="24185F96" w14:textId="006044C7" w:rsidR="007D30FD" w:rsidRPr="00456600" w:rsidRDefault="007D30FD" w:rsidP="007D30FD">
            <w:pPr>
              <w:pStyle w:val="Web"/>
              <w:spacing w:before="0" w:beforeAutospacing="0" w:after="0" w:afterAutospacing="0"/>
              <w:rPr>
                <w:rFonts w:ascii="Times New Roman" w:hAnsi="Times New Roman" w:cs="Times New Roman"/>
                <w:b/>
                <w:bCs/>
              </w:rPr>
            </w:pPr>
            <w:proofErr w:type="spellStart"/>
            <w:r w:rsidRPr="00456600">
              <w:rPr>
                <w:rFonts w:ascii="Times New Roman" w:hAnsi="Times New Roman" w:cs="Times New Roman"/>
                <w:b/>
                <w:bCs/>
                <w:color w:val="000000"/>
              </w:rPr>
              <w:t>Youji</w:t>
            </w:r>
            <w:proofErr w:type="spellEnd"/>
            <w:r w:rsidRPr="00456600">
              <w:rPr>
                <w:rFonts w:ascii="Times New Roman" w:hAnsi="Times New Roman" w:cs="Times New Roman"/>
                <w:b/>
                <w:bCs/>
                <w:color w:val="000000"/>
              </w:rPr>
              <w:t xml:space="preserve"> Watanabe:</w:t>
            </w:r>
            <w:r w:rsidRPr="00456600">
              <w:rPr>
                <w:rFonts w:ascii="Times New Roman" w:hAnsi="Times New Roman" w:cs="Times New Roman"/>
                <w:b/>
                <w:bCs/>
              </w:rPr>
              <w:t xml:space="preserve"> </w:t>
            </w:r>
            <w:r w:rsidRPr="00456600">
              <w:rPr>
                <w:rFonts w:ascii="Times New Roman" w:hAnsi="Times New Roman" w:cs="Times New Roman"/>
                <w:b/>
                <w:bCs/>
                <w:color w:val="000000"/>
              </w:rPr>
              <w:t xml:space="preserve">Dr. </w:t>
            </w:r>
            <w:proofErr w:type="spellStart"/>
            <w:r w:rsidRPr="00456600">
              <w:rPr>
                <w:rFonts w:ascii="Times New Roman" w:hAnsi="Times New Roman" w:cs="Times New Roman"/>
                <w:b/>
                <w:bCs/>
                <w:color w:val="000000"/>
              </w:rPr>
              <w:t>Minezaki</w:t>
            </w:r>
            <w:proofErr w:type="spellEnd"/>
            <w:r w:rsidRPr="00456600">
              <w:rPr>
                <w:rFonts w:ascii="Times New Roman" w:hAnsi="Times New Roman" w:cs="Times New Roman"/>
                <w:b/>
                <w:bCs/>
                <w:color w:val="000000"/>
              </w:rPr>
              <w:t xml:space="preserve"> House (Dragon Fort), Shizuoka, Japan</w:t>
            </w:r>
            <w:r w:rsidRPr="00456600">
              <w:rPr>
                <w:rFonts w:ascii="Times New Roman" w:hAnsi="Times New Roman" w:cs="Times New Roman"/>
                <w:b/>
                <w:bCs/>
              </w:rPr>
              <w:t>,</w:t>
            </w:r>
            <w:r w:rsidRPr="00456600">
              <w:rPr>
                <w:rFonts w:ascii="Times New Roman" w:hAnsi="Times New Roman" w:cs="Times New Roman"/>
                <w:b/>
                <w:bCs/>
                <w:color w:val="000000"/>
              </w:rPr>
              <w:t xml:space="preserve"> 1968</w:t>
            </w:r>
            <w:r w:rsidR="001A4EE3" w:rsidRPr="00456600">
              <w:rPr>
                <w:rFonts w:ascii="Times New Roman" w:hAnsi="Times New Roman" w:cs="Times New Roman"/>
                <w:b/>
                <w:bCs/>
                <w:color w:val="000000"/>
                <w:vertAlign w:val="superscript"/>
              </w:rPr>
              <w:t>F</w:t>
            </w:r>
            <w:r w:rsidRPr="00456600">
              <w:rPr>
                <w:rFonts w:ascii="Times New Roman" w:hAnsi="Times New Roman" w:cs="Times New Roman"/>
                <w:b/>
                <w:bCs/>
                <w:color w:val="000000"/>
              </w:rPr>
              <w:t> </w:t>
            </w:r>
          </w:p>
          <w:p w14:paraId="5617B3E4" w14:textId="77777777" w:rsidR="007D30FD" w:rsidRPr="00456600" w:rsidRDefault="007D30FD" w:rsidP="007D30FD">
            <w:pPr>
              <w:rPr>
                <w:rFonts w:ascii="Times New Roman" w:eastAsia="微軟正黑體" w:hAnsi="Times New Roman" w:cs="Times New Roman"/>
                <w:sz w:val="20"/>
                <w:szCs w:val="20"/>
              </w:rPr>
            </w:pPr>
          </w:p>
          <w:p w14:paraId="71929E46" w14:textId="665D06B8" w:rsidR="00774F02" w:rsidRPr="00456600" w:rsidRDefault="007D30FD" w:rsidP="007D30FD">
            <w:pPr>
              <w:rPr>
                <w:rFonts w:ascii="Times New Roman" w:eastAsia="微軟正黑體" w:hAnsi="Times New Roman" w:cs="Times New Roman"/>
              </w:rPr>
            </w:pPr>
            <w:r w:rsidRPr="00456600">
              <w:rPr>
                <w:rFonts w:ascii="Times New Roman" w:eastAsia="微軟正黑體" w:hAnsi="Times New Roman" w:cs="Times New Roman"/>
              </w:rPr>
              <w:t xml:space="preserve">The combination of a private clinic and doctor’s home was ready for demolition. We can thank private initiative for the fact the “dragon’s castle” is once more resplendent in its former glory. The eccentric architect </w:t>
            </w:r>
            <w:proofErr w:type="spellStart"/>
            <w:r w:rsidRPr="00456600">
              <w:rPr>
                <w:rFonts w:ascii="Times New Roman" w:eastAsia="微軟正黑體" w:hAnsi="Times New Roman" w:cs="Times New Roman"/>
              </w:rPr>
              <w:t>Youji</w:t>
            </w:r>
            <w:proofErr w:type="spellEnd"/>
            <w:r w:rsidRPr="00456600">
              <w:rPr>
                <w:rFonts w:ascii="Times New Roman" w:eastAsia="微軟正黑體" w:hAnsi="Times New Roman" w:cs="Times New Roman"/>
              </w:rPr>
              <w:t xml:space="preserve"> Watanabe gave the building its form of a curled-up dragon, complete with a jaws-shaped terrace and horns.</w:t>
            </w:r>
          </w:p>
        </w:tc>
        <w:tc>
          <w:tcPr>
            <w:tcW w:w="4533" w:type="dxa"/>
            <w:tcMar>
              <w:left w:w="28" w:type="dxa"/>
              <w:right w:w="28" w:type="dxa"/>
            </w:tcMar>
            <w:vAlign w:val="center"/>
          </w:tcPr>
          <w:p w14:paraId="11AE83FA" w14:textId="77777777" w:rsidR="00FF390A" w:rsidRPr="00456600" w:rsidRDefault="00FF390A" w:rsidP="00FF390A">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6596C347" wp14:editId="55EEA9EB">
                  <wp:extent cx="1799428" cy="1199318"/>
                  <wp:effectExtent l="0" t="0" r="0" b="127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高雄市私立三信家事商業學校波浪大樓 © 國立臺灣博物館.jpg"/>
                          <pic:cNvPicPr/>
                        </pic:nvPicPr>
                        <pic:blipFill>
                          <a:blip r:embed="rId28" cstate="screen">
                            <a:extLst>
                              <a:ext uri="{28A0092B-C50C-407E-A947-70E740481C1C}">
                                <a14:useLocalDpi xmlns:a14="http://schemas.microsoft.com/office/drawing/2010/main"/>
                              </a:ext>
                            </a:extLst>
                          </a:blip>
                          <a:stretch>
                            <a:fillRect/>
                          </a:stretch>
                        </pic:blipFill>
                        <pic:spPr>
                          <a:xfrm>
                            <a:off x="0" y="0"/>
                            <a:ext cx="1799428" cy="1199318"/>
                          </a:xfrm>
                          <a:prstGeom prst="rect">
                            <a:avLst/>
                          </a:prstGeom>
                        </pic:spPr>
                      </pic:pic>
                    </a:graphicData>
                  </a:graphic>
                </wp:inline>
              </w:drawing>
            </w:r>
          </w:p>
          <w:p w14:paraId="4575F882" w14:textId="48DB17F8" w:rsidR="006632B6" w:rsidRPr="00456600" w:rsidRDefault="00472D95" w:rsidP="00FF390A">
            <w:pPr>
              <w:jc w:val="center"/>
              <w:rPr>
                <w:rFonts w:ascii="Times New Roman" w:eastAsia="微軟正黑體" w:hAnsi="Times New Roman" w:cs="Times New Roman"/>
              </w:rPr>
            </w:pPr>
            <w:r w:rsidRPr="00456600">
              <w:rPr>
                <w:rFonts w:ascii="Times New Roman" w:eastAsia="微軟正黑體" w:hAnsi="Times New Roman" w:cs="Times New Roman"/>
              </w:rPr>
              <w:t xml:space="preserve">Large-scale exhibition model of Dr. </w:t>
            </w:r>
            <w:proofErr w:type="spellStart"/>
            <w:r w:rsidRPr="00456600">
              <w:rPr>
                <w:rFonts w:ascii="Times New Roman" w:eastAsia="微軟正黑體" w:hAnsi="Times New Roman" w:cs="Times New Roman"/>
              </w:rPr>
              <w:t>Minezaki</w:t>
            </w:r>
            <w:proofErr w:type="spellEnd"/>
            <w:r w:rsidRPr="00456600">
              <w:rPr>
                <w:rFonts w:ascii="Times New Roman" w:eastAsia="微軟正黑體" w:hAnsi="Times New Roman" w:cs="Times New Roman"/>
              </w:rPr>
              <w:t xml:space="preserve"> House (Dragon Fort)</w:t>
            </w:r>
            <w:r w:rsidR="00275338" w:rsidRPr="00456600">
              <w:rPr>
                <w:rFonts w:ascii="Times New Roman" w:eastAsia="微軟正黑體" w:hAnsi="Times New Roman" w:cs="Times New Roman"/>
              </w:rPr>
              <w:t>. ©</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r>
      <w:tr w:rsidR="00E35DB7" w:rsidRPr="00456600" w14:paraId="64A274BF" w14:textId="77777777" w:rsidTr="005C3494">
        <w:trPr>
          <w:trHeight w:val="2882"/>
        </w:trPr>
        <w:tc>
          <w:tcPr>
            <w:tcW w:w="4814" w:type="dxa"/>
            <w:tcMar>
              <w:left w:w="28" w:type="dxa"/>
              <w:right w:w="28" w:type="dxa"/>
            </w:tcMar>
          </w:tcPr>
          <w:p w14:paraId="39326EEA" w14:textId="20DCC3AD" w:rsidR="007D30FD" w:rsidRPr="00456600" w:rsidRDefault="007D30FD" w:rsidP="007D30FD">
            <w:pPr>
              <w:pStyle w:val="Web"/>
              <w:spacing w:before="0" w:beforeAutospacing="0" w:after="0" w:afterAutospacing="0"/>
              <w:rPr>
                <w:rFonts w:ascii="Times New Roman" w:hAnsi="Times New Roman" w:cs="Times New Roman"/>
                <w:b/>
                <w:bCs/>
              </w:rPr>
            </w:pPr>
            <w:r w:rsidRPr="00456600">
              <w:rPr>
                <w:rFonts w:ascii="Times New Roman" w:hAnsi="Times New Roman" w:cs="Times New Roman"/>
                <w:b/>
                <w:bCs/>
                <w:color w:val="000000"/>
              </w:rPr>
              <w:t>Graeme Gunn: Plumbers and Gasfitters Employees’ Union Building, Melbourne, Australia, 1968</w:t>
            </w:r>
            <w:r w:rsidR="001A4EE3" w:rsidRPr="00456600">
              <w:rPr>
                <w:rFonts w:ascii="Times New Roman" w:hAnsi="Times New Roman" w:cs="Times New Roman"/>
                <w:b/>
                <w:bCs/>
                <w:color w:val="000000"/>
                <w:vertAlign w:val="superscript"/>
              </w:rPr>
              <w:t>D</w:t>
            </w:r>
            <w:r w:rsidRPr="00456600">
              <w:rPr>
                <w:rFonts w:ascii="Times New Roman" w:hAnsi="Times New Roman" w:cs="Times New Roman"/>
                <w:b/>
                <w:bCs/>
                <w:color w:val="000000"/>
              </w:rPr>
              <w:t>–1971</w:t>
            </w:r>
          </w:p>
          <w:p w14:paraId="53C6A570" w14:textId="13943E9B" w:rsidR="00E35DB7" w:rsidRPr="00456600" w:rsidRDefault="00E35DB7" w:rsidP="007D30FD">
            <w:pPr>
              <w:rPr>
                <w:rFonts w:ascii="Times New Roman" w:eastAsia="微軟正黑體" w:hAnsi="Times New Roman" w:cs="Times New Roman"/>
              </w:rPr>
            </w:pPr>
          </w:p>
        </w:tc>
        <w:tc>
          <w:tcPr>
            <w:tcW w:w="4533" w:type="dxa"/>
            <w:tcMar>
              <w:left w:w="28" w:type="dxa"/>
              <w:right w:w="28" w:type="dxa"/>
            </w:tcMar>
            <w:vAlign w:val="center"/>
          </w:tcPr>
          <w:p w14:paraId="168A00BE" w14:textId="2D6F3436" w:rsidR="005B2393" w:rsidRPr="00456600" w:rsidRDefault="005B2393" w:rsidP="003126FD">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1E32CD97" wp14:editId="0EE883F8">
                  <wp:extent cx="1354348" cy="1760622"/>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GUB_Gunn (水泥小模型)© Graeme Gunn c. 1971.jpg"/>
                          <pic:cNvPicPr/>
                        </pic:nvPicPr>
                        <pic:blipFill>
                          <a:blip r:embed="rId29" cstate="screen">
                            <a:extLst>
                              <a:ext uri="{28A0092B-C50C-407E-A947-70E740481C1C}">
                                <a14:useLocalDpi xmlns:a14="http://schemas.microsoft.com/office/drawing/2010/main"/>
                              </a:ext>
                            </a:extLst>
                          </a:blip>
                          <a:stretch>
                            <a:fillRect/>
                          </a:stretch>
                        </pic:blipFill>
                        <pic:spPr>
                          <a:xfrm>
                            <a:off x="0" y="0"/>
                            <a:ext cx="1364395" cy="1773683"/>
                          </a:xfrm>
                          <a:prstGeom prst="rect">
                            <a:avLst/>
                          </a:prstGeom>
                        </pic:spPr>
                      </pic:pic>
                    </a:graphicData>
                  </a:graphic>
                </wp:inline>
              </w:drawing>
            </w:r>
          </w:p>
          <w:p w14:paraId="06C592EE" w14:textId="18335079" w:rsidR="00E35DB7" w:rsidRPr="00456600" w:rsidRDefault="00472D95" w:rsidP="003126FD">
            <w:pPr>
              <w:jc w:val="center"/>
              <w:rPr>
                <w:rFonts w:ascii="Times New Roman" w:eastAsia="微軟正黑體" w:hAnsi="Times New Roman" w:cs="Times New Roman"/>
                <w:highlight w:val="yellow"/>
              </w:rPr>
            </w:pPr>
            <w:r w:rsidRPr="00456600">
              <w:rPr>
                <w:rFonts w:ascii="Times New Roman" w:eastAsia="微軟正黑體" w:hAnsi="Times New Roman" w:cs="Times New Roman"/>
              </w:rPr>
              <w:t>Historical photo of the Plumbers and Gasfitters Employees’ Union Building in Melbourne</w:t>
            </w:r>
            <w:r w:rsidR="00C80421" w:rsidRPr="00456600">
              <w:rPr>
                <w:rFonts w:ascii="Times New Roman" w:eastAsia="微軟正黑體" w:hAnsi="Times New Roman" w:cs="Times New Roman"/>
              </w:rPr>
              <w:t>, Australia.</w:t>
            </w:r>
            <w:r w:rsidR="00047FA1"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2420E5" w:rsidRPr="00456600">
              <w:rPr>
                <w:rFonts w:ascii="Times New Roman" w:eastAsia="微軟正黑體" w:hAnsi="Times New Roman" w:cs="Times New Roman"/>
              </w:rPr>
              <w:t>Graeme Gunn Architect</w:t>
            </w:r>
          </w:p>
        </w:tc>
      </w:tr>
      <w:tr w:rsidR="002420E5" w:rsidRPr="00456600" w14:paraId="3D791F32" w14:textId="77777777" w:rsidTr="005C3494">
        <w:trPr>
          <w:trHeight w:val="2882"/>
        </w:trPr>
        <w:tc>
          <w:tcPr>
            <w:tcW w:w="4814" w:type="dxa"/>
            <w:tcMar>
              <w:left w:w="28" w:type="dxa"/>
              <w:right w:w="28" w:type="dxa"/>
            </w:tcMar>
          </w:tcPr>
          <w:p w14:paraId="4D5655F6" w14:textId="0654B840" w:rsidR="002420E5" w:rsidRPr="00456600" w:rsidRDefault="007D30FD" w:rsidP="007D30FD">
            <w:pPr>
              <w:rPr>
                <w:rFonts w:ascii="Times New Roman" w:eastAsia="微軟正黑體" w:hAnsi="Times New Roman" w:cs="Times New Roman"/>
              </w:rPr>
            </w:pPr>
            <w:r w:rsidRPr="00456600">
              <w:rPr>
                <w:rFonts w:ascii="Times New Roman" w:eastAsia="新細明體" w:hAnsi="Times New Roman" w:cs="Times New Roman"/>
                <w:b/>
                <w:bCs/>
                <w:color w:val="000000"/>
              </w:rPr>
              <w:t xml:space="preserve">John </w:t>
            </w:r>
            <w:proofErr w:type="spellStart"/>
            <w:r w:rsidRPr="00456600">
              <w:rPr>
                <w:rFonts w:ascii="Times New Roman" w:eastAsia="新細明體" w:hAnsi="Times New Roman" w:cs="Times New Roman"/>
                <w:b/>
                <w:bCs/>
                <w:color w:val="000000"/>
              </w:rPr>
              <w:t>Madin</w:t>
            </w:r>
            <w:proofErr w:type="spellEnd"/>
            <w:r w:rsidRPr="00456600">
              <w:rPr>
                <w:rFonts w:ascii="Times New Roman" w:eastAsia="新細明體" w:hAnsi="Times New Roman" w:cs="Times New Roman"/>
                <w:b/>
                <w:bCs/>
                <w:color w:val="000000"/>
              </w:rPr>
              <w:t>: Birmingham Public Library</w:t>
            </w:r>
            <w:r w:rsidRPr="00456600">
              <w:rPr>
                <w:rFonts w:ascii="Times New Roman" w:eastAsia="新細明體" w:hAnsi="Times New Roman" w:cs="Times New Roman"/>
                <w:b/>
                <w:bCs/>
              </w:rPr>
              <w:t xml:space="preserve">, </w:t>
            </w:r>
            <w:r w:rsidRPr="00456600">
              <w:rPr>
                <w:rFonts w:ascii="Times New Roman" w:eastAsia="新細明體" w:hAnsi="Times New Roman" w:cs="Times New Roman"/>
                <w:b/>
                <w:bCs/>
                <w:color w:val="000000"/>
              </w:rPr>
              <w:t>Birmingham, Great Britain, 1969</w:t>
            </w:r>
            <w:r w:rsidR="001A4EE3" w:rsidRPr="00456600">
              <w:rPr>
                <w:rFonts w:ascii="Times New Roman" w:hAnsi="Times New Roman" w:cs="Times New Roman"/>
                <w:b/>
                <w:bCs/>
                <w:color w:val="000000"/>
                <w:vertAlign w:val="superscript"/>
              </w:rPr>
              <w:t>C</w:t>
            </w:r>
            <w:r w:rsidRPr="00456600">
              <w:rPr>
                <w:rFonts w:ascii="Times New Roman" w:eastAsia="新細明體" w:hAnsi="Times New Roman" w:cs="Times New Roman"/>
                <w:b/>
                <w:bCs/>
                <w:color w:val="000000"/>
              </w:rPr>
              <w:t>–1973</w:t>
            </w:r>
          </w:p>
        </w:tc>
        <w:tc>
          <w:tcPr>
            <w:tcW w:w="4533" w:type="dxa"/>
            <w:tcMar>
              <w:left w:w="28" w:type="dxa"/>
              <w:right w:w="28" w:type="dxa"/>
            </w:tcMar>
            <w:vAlign w:val="center"/>
          </w:tcPr>
          <w:p w14:paraId="32B07A3C" w14:textId="4C83652E" w:rsidR="005B2393" w:rsidRPr="00456600" w:rsidRDefault="005B2393" w:rsidP="002420E5">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67CD71F2" wp14:editId="00AC7484">
                  <wp:extent cx="1800000" cy="1213000"/>
                  <wp:effectExtent l="0" t="0" r="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rmingham_Hood (水泥小模型).JPG"/>
                          <pic:cNvPicPr/>
                        </pic:nvPicPr>
                        <pic:blipFill>
                          <a:blip r:embed="rId30" cstate="screen">
                            <a:extLst>
                              <a:ext uri="{28A0092B-C50C-407E-A947-70E740481C1C}">
                                <a14:useLocalDpi xmlns:a14="http://schemas.microsoft.com/office/drawing/2010/main"/>
                              </a:ext>
                            </a:extLst>
                          </a:blip>
                          <a:stretch>
                            <a:fillRect/>
                          </a:stretch>
                        </pic:blipFill>
                        <pic:spPr>
                          <a:xfrm>
                            <a:off x="0" y="0"/>
                            <a:ext cx="1800000" cy="1213000"/>
                          </a:xfrm>
                          <a:prstGeom prst="rect">
                            <a:avLst/>
                          </a:prstGeom>
                        </pic:spPr>
                      </pic:pic>
                    </a:graphicData>
                  </a:graphic>
                </wp:inline>
              </w:drawing>
            </w:r>
          </w:p>
          <w:p w14:paraId="042C95BD" w14:textId="03A30176" w:rsidR="002420E5" w:rsidRPr="00456600" w:rsidRDefault="00472D95" w:rsidP="002420E5">
            <w:pPr>
              <w:jc w:val="center"/>
              <w:rPr>
                <w:rFonts w:ascii="Times New Roman" w:eastAsia="微軟正黑體" w:hAnsi="Times New Roman" w:cs="Times New Roman"/>
                <w:highlight w:val="yellow"/>
              </w:rPr>
            </w:pPr>
            <w:r w:rsidRPr="00456600">
              <w:rPr>
                <w:rFonts w:ascii="Times New Roman" w:eastAsia="微軟正黑體" w:hAnsi="Times New Roman" w:cs="Times New Roman"/>
              </w:rPr>
              <w:t xml:space="preserve">Recent photo of the Birmingham Public Library in the U.K.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B2393" w:rsidRPr="00456600">
              <w:rPr>
                <w:rFonts w:ascii="Times New Roman" w:eastAsia="微軟正黑體" w:hAnsi="Times New Roman" w:cs="Times New Roman"/>
              </w:rPr>
              <w:t>Jason Hood 2016</w:t>
            </w:r>
          </w:p>
        </w:tc>
      </w:tr>
    </w:tbl>
    <w:p w14:paraId="7CFFAF2F" w14:textId="3AB58776" w:rsidR="00D55BA9" w:rsidRPr="00456600" w:rsidRDefault="00D55BA9">
      <w:pPr>
        <w:rPr>
          <w:rFonts w:ascii="Times New Roman" w:eastAsia="微軟正黑體" w:hAnsi="Times New Roman" w:cs="Times New Roman"/>
          <w:b/>
        </w:rPr>
      </w:pPr>
    </w:p>
    <w:p w14:paraId="611A7D73" w14:textId="14D5DF97" w:rsidR="00DA4ACB" w:rsidRDefault="00DA4ACB">
      <w:pPr>
        <w:rPr>
          <w:rFonts w:ascii="Times New Roman" w:eastAsia="微軟正黑體" w:hAnsi="Times New Roman" w:cs="Times New Roman"/>
          <w:b/>
        </w:rPr>
      </w:pPr>
      <w:r>
        <w:rPr>
          <w:rFonts w:ascii="Times New Roman" w:eastAsia="微軟正黑體" w:hAnsi="Times New Roman" w:cs="Times New Roman"/>
          <w:b/>
        </w:rPr>
        <w:br w:type="page"/>
      </w:r>
    </w:p>
    <w:p w14:paraId="6BEF55D5" w14:textId="77777777" w:rsidR="00907849" w:rsidRPr="00456600" w:rsidRDefault="00907849">
      <w:pPr>
        <w:rPr>
          <w:rFonts w:ascii="Times New Roman" w:eastAsia="微軟正黑體" w:hAnsi="Times New Roman" w:cs="Times New Roman"/>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7"/>
      </w:tblGrid>
      <w:tr w:rsidR="00D95D61" w:rsidRPr="00456600" w14:paraId="29FADFA3" w14:textId="77777777" w:rsidTr="005C3494">
        <w:trPr>
          <w:trHeight w:val="360"/>
        </w:trPr>
        <w:tc>
          <w:tcPr>
            <w:tcW w:w="9351" w:type="dxa"/>
            <w:gridSpan w:val="2"/>
            <w:shd w:val="clear" w:color="auto" w:fill="EEECE1" w:themeFill="background2"/>
            <w:vAlign w:val="center"/>
          </w:tcPr>
          <w:p w14:paraId="3F4A8C73" w14:textId="515F34BA" w:rsidR="00D95D61" w:rsidRPr="00456600" w:rsidRDefault="00472D95" w:rsidP="005C3494">
            <w:pPr>
              <w:rPr>
                <w:rFonts w:ascii="Times New Roman" w:eastAsia="微軟正黑體" w:hAnsi="Times New Roman" w:cs="Times New Roman"/>
                <w:b/>
              </w:rPr>
            </w:pPr>
            <w:r w:rsidRPr="00456600">
              <w:rPr>
                <w:rFonts w:ascii="Times New Roman" w:eastAsia="微軟正黑體" w:hAnsi="Times New Roman" w:cs="Times New Roman"/>
                <w:b/>
                <w:bCs/>
              </w:rPr>
              <w:t>Photos from the Opening Press Conference</w:t>
            </w:r>
          </w:p>
        </w:tc>
      </w:tr>
      <w:tr w:rsidR="00D95D61" w:rsidRPr="00456600" w14:paraId="2A863306" w14:textId="77777777" w:rsidTr="009E6D10">
        <w:trPr>
          <w:trHeight w:val="360"/>
        </w:trPr>
        <w:tc>
          <w:tcPr>
            <w:tcW w:w="3964" w:type="dxa"/>
            <w:vAlign w:val="center"/>
          </w:tcPr>
          <w:p w14:paraId="18622B1C" w14:textId="0EEAD332" w:rsidR="00D95D61" w:rsidRPr="00456600" w:rsidRDefault="00472D95"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Caption and Copyright</w:t>
            </w:r>
          </w:p>
        </w:tc>
        <w:tc>
          <w:tcPr>
            <w:tcW w:w="5387" w:type="dxa"/>
            <w:vAlign w:val="center"/>
          </w:tcPr>
          <w:p w14:paraId="091CA22C" w14:textId="61B4E214" w:rsidR="00D95D61" w:rsidRPr="00456600" w:rsidRDefault="00472D95"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Photo</w:t>
            </w:r>
          </w:p>
        </w:tc>
      </w:tr>
      <w:tr w:rsidR="0080768A" w:rsidRPr="00456600" w14:paraId="3546DBC2" w14:textId="77777777" w:rsidTr="009E6D10">
        <w:trPr>
          <w:trHeight w:val="4100"/>
        </w:trPr>
        <w:tc>
          <w:tcPr>
            <w:tcW w:w="3964" w:type="dxa"/>
            <w:tcMar>
              <w:left w:w="28" w:type="dxa"/>
              <w:right w:w="28" w:type="dxa"/>
            </w:tcMar>
            <w:vAlign w:val="center"/>
          </w:tcPr>
          <w:p w14:paraId="79603A21" w14:textId="4B949A9A" w:rsidR="0080768A" w:rsidRPr="00456600" w:rsidRDefault="005629EC" w:rsidP="0080768A">
            <w:pPr>
              <w:rPr>
                <w:rFonts w:ascii="Times New Roman" w:eastAsia="微軟正黑體" w:hAnsi="Times New Roman" w:cs="Times New Roman"/>
              </w:rPr>
            </w:pPr>
            <w:r w:rsidRPr="00456600">
              <w:rPr>
                <w:rFonts w:ascii="Times New Roman" w:eastAsia="微軟正黑體" w:hAnsi="Times New Roman" w:cs="Times New Roman"/>
              </w:rPr>
              <w:t xml:space="preserve">Address by </w:t>
            </w:r>
            <w:r w:rsidR="00472D95" w:rsidRPr="00456600">
              <w:rPr>
                <w:rFonts w:ascii="Times New Roman" w:eastAsia="微軟正黑體" w:hAnsi="Times New Roman" w:cs="Times New Roman"/>
              </w:rPr>
              <w:t>J</w:t>
            </w:r>
            <w:r w:rsidR="00A16BB8" w:rsidRPr="00456600">
              <w:rPr>
                <w:rFonts w:ascii="Times New Roman" w:eastAsia="微軟正黑體" w:hAnsi="Times New Roman" w:cs="Times New Roman"/>
              </w:rPr>
              <w:t>ut</w:t>
            </w:r>
            <w:r w:rsidR="00472D95" w:rsidRPr="00456600">
              <w:rPr>
                <w:rFonts w:ascii="Times New Roman" w:eastAsia="微軟正黑體" w:hAnsi="Times New Roman" w:cs="Times New Roman"/>
              </w:rPr>
              <w:t xml:space="preserve"> Foundation for Art and Architecture Executive Director, Aaron Y. L. Lee.</w:t>
            </w:r>
            <w:r w:rsidR="006E3CFA"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7" w:type="dxa"/>
            <w:tcMar>
              <w:left w:w="28" w:type="dxa"/>
              <w:right w:w="28" w:type="dxa"/>
            </w:tcMar>
            <w:vAlign w:val="center"/>
          </w:tcPr>
          <w:p w14:paraId="7BA2F2BB" w14:textId="56BC543D" w:rsidR="0080768A" w:rsidRPr="00456600" w:rsidRDefault="000579FD" w:rsidP="0080768A">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11F886B9" wp14:editId="42BC0FAA">
                  <wp:extent cx="1440000" cy="2160405"/>
                  <wp:effectExtent l="0" t="0" r="8255"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200702-ns021.jpg"/>
                          <pic:cNvPicPr/>
                        </pic:nvPicPr>
                        <pic:blipFill>
                          <a:blip r:embed="rId31" cstate="screen">
                            <a:extLst>
                              <a:ext uri="{28A0092B-C50C-407E-A947-70E740481C1C}">
                                <a14:useLocalDpi xmlns:a14="http://schemas.microsoft.com/office/drawing/2010/main"/>
                              </a:ext>
                            </a:extLst>
                          </a:blip>
                          <a:stretch>
                            <a:fillRect/>
                          </a:stretch>
                        </pic:blipFill>
                        <pic:spPr>
                          <a:xfrm>
                            <a:off x="0" y="0"/>
                            <a:ext cx="1440000" cy="2160405"/>
                          </a:xfrm>
                          <a:prstGeom prst="rect">
                            <a:avLst/>
                          </a:prstGeom>
                        </pic:spPr>
                      </pic:pic>
                    </a:graphicData>
                  </a:graphic>
                </wp:inline>
              </w:drawing>
            </w:r>
          </w:p>
        </w:tc>
      </w:tr>
      <w:tr w:rsidR="0080768A" w:rsidRPr="00456600" w14:paraId="4A35772C" w14:textId="77777777" w:rsidTr="00BA086C">
        <w:trPr>
          <w:trHeight w:val="3639"/>
        </w:trPr>
        <w:tc>
          <w:tcPr>
            <w:tcW w:w="3964" w:type="dxa"/>
            <w:tcMar>
              <w:left w:w="28" w:type="dxa"/>
              <w:right w:w="28" w:type="dxa"/>
            </w:tcMar>
            <w:vAlign w:val="center"/>
          </w:tcPr>
          <w:p w14:paraId="7A6963A3" w14:textId="7FCB7E1E" w:rsidR="0080768A" w:rsidRPr="00456600" w:rsidRDefault="00472D95" w:rsidP="00985FDA">
            <w:pPr>
              <w:rPr>
                <w:rFonts w:ascii="Times New Roman" w:eastAsia="微軟正黑體" w:hAnsi="Times New Roman" w:cs="Times New Roman"/>
              </w:rPr>
            </w:pPr>
            <w:r w:rsidRPr="00456600">
              <w:rPr>
                <w:rFonts w:ascii="Times New Roman" w:eastAsia="微軟正黑體" w:hAnsi="Times New Roman" w:cs="Times New Roman"/>
                <w:i/>
                <w:iCs/>
              </w:rPr>
              <w:t xml:space="preserve">SOS Brutalism—Save the Concrete Monsters! </w:t>
            </w:r>
            <w:r w:rsidRPr="00456600">
              <w:rPr>
                <w:rFonts w:ascii="Times New Roman" w:eastAsia="微軟正黑體" w:hAnsi="Times New Roman" w:cs="Times New Roman"/>
              </w:rPr>
              <w:t>Tai</w:t>
            </w:r>
            <w:r w:rsidR="00B75F07" w:rsidRPr="00456600">
              <w:rPr>
                <w:rFonts w:ascii="Times New Roman" w:eastAsia="微軟正黑體" w:hAnsi="Times New Roman" w:cs="Times New Roman"/>
              </w:rPr>
              <w:t>wan</w:t>
            </w:r>
            <w:r w:rsidR="00496E3E">
              <w:rPr>
                <w:rFonts w:ascii="Times New Roman" w:eastAsia="微軟正黑體" w:hAnsi="Times New Roman" w:cs="Times New Roman" w:hint="eastAsia"/>
              </w:rPr>
              <w:t>e</w:t>
            </w:r>
            <w:r w:rsidR="00496E3E">
              <w:rPr>
                <w:rFonts w:ascii="Times New Roman" w:eastAsia="微軟正黑體" w:hAnsi="Times New Roman" w:cs="Times New Roman"/>
              </w:rPr>
              <w:t>se</w:t>
            </w:r>
            <w:r w:rsidRPr="00456600">
              <w:rPr>
                <w:rFonts w:ascii="Times New Roman" w:eastAsia="微軟正黑體" w:hAnsi="Times New Roman" w:cs="Times New Roman"/>
              </w:rPr>
              <w:t xml:space="preserve"> curator</w:t>
            </w:r>
            <w:r w:rsidR="009A3376" w:rsidRPr="00456600">
              <w:rPr>
                <w:rFonts w:ascii="Times New Roman" w:eastAsia="微軟正黑體" w:hAnsi="Times New Roman" w:cs="Times New Roman"/>
              </w:rPr>
              <w:t>,</w:t>
            </w:r>
            <w:r w:rsidRPr="00456600">
              <w:rPr>
                <w:rFonts w:ascii="Times New Roman" w:eastAsia="微軟正黑體" w:hAnsi="Times New Roman" w:cs="Times New Roman"/>
              </w:rPr>
              <w:t xml:space="preserve"> </w:t>
            </w:r>
            <w:r w:rsidR="009A3376" w:rsidRPr="00456600">
              <w:rPr>
                <w:rFonts w:ascii="Times New Roman" w:eastAsia="微軟正黑體" w:hAnsi="Times New Roman" w:cs="Times New Roman"/>
              </w:rPr>
              <w:t>Dr. Chun-</w:t>
            </w:r>
            <w:proofErr w:type="spellStart"/>
            <w:r w:rsidR="009A3376" w:rsidRPr="00456600">
              <w:rPr>
                <w:rFonts w:ascii="Times New Roman" w:eastAsia="微軟正黑體" w:hAnsi="Times New Roman" w:cs="Times New Roman"/>
              </w:rPr>
              <w:t>Hsiung</w:t>
            </w:r>
            <w:proofErr w:type="spellEnd"/>
            <w:r w:rsidR="009A3376" w:rsidRPr="00456600">
              <w:rPr>
                <w:rFonts w:ascii="Times New Roman" w:eastAsia="微軟正黑體" w:hAnsi="Times New Roman" w:cs="Times New Roman"/>
              </w:rPr>
              <w:t xml:space="preserve"> Wang.</w:t>
            </w:r>
            <w:r w:rsidR="006E3CFA"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7" w:type="dxa"/>
            <w:tcMar>
              <w:left w:w="28" w:type="dxa"/>
              <w:right w:w="28" w:type="dxa"/>
            </w:tcMar>
            <w:vAlign w:val="center"/>
          </w:tcPr>
          <w:p w14:paraId="38204CF7" w14:textId="76581D36" w:rsidR="0080768A" w:rsidRPr="00456600" w:rsidRDefault="000579FD" w:rsidP="0080768A">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2D658A1E" wp14:editId="3ECE2BB6">
                  <wp:extent cx="1439909" cy="2160405"/>
                  <wp:effectExtent l="0" t="0" r="8255"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200702-ns021.jpg"/>
                          <pic:cNvPicPr/>
                        </pic:nvPicPr>
                        <pic:blipFill>
                          <a:blip r:embed="rId32" cstate="screen">
                            <a:extLst>
                              <a:ext uri="{28A0092B-C50C-407E-A947-70E740481C1C}">
                                <a14:useLocalDpi xmlns:a14="http://schemas.microsoft.com/office/drawing/2010/main"/>
                              </a:ext>
                            </a:extLst>
                          </a:blip>
                          <a:stretch>
                            <a:fillRect/>
                          </a:stretch>
                        </pic:blipFill>
                        <pic:spPr>
                          <a:xfrm>
                            <a:off x="0" y="0"/>
                            <a:ext cx="1439909" cy="2160405"/>
                          </a:xfrm>
                          <a:prstGeom prst="rect">
                            <a:avLst/>
                          </a:prstGeom>
                        </pic:spPr>
                      </pic:pic>
                    </a:graphicData>
                  </a:graphic>
                </wp:inline>
              </w:drawing>
            </w:r>
          </w:p>
        </w:tc>
      </w:tr>
      <w:tr w:rsidR="00AF6EF2" w:rsidRPr="00456600" w14:paraId="07C31171" w14:textId="77777777" w:rsidTr="009E6D10">
        <w:trPr>
          <w:trHeight w:val="3012"/>
        </w:trPr>
        <w:tc>
          <w:tcPr>
            <w:tcW w:w="3964" w:type="dxa"/>
            <w:tcMar>
              <w:left w:w="28" w:type="dxa"/>
              <w:right w:w="28" w:type="dxa"/>
            </w:tcMar>
            <w:vAlign w:val="center"/>
          </w:tcPr>
          <w:p w14:paraId="7A91C53B" w14:textId="1F7BB4A1" w:rsidR="00AF6EF2" w:rsidRPr="00456600" w:rsidRDefault="009A3376" w:rsidP="00AF6EF2">
            <w:pPr>
              <w:rPr>
                <w:rFonts w:ascii="Times New Roman" w:eastAsia="微軟正黑體" w:hAnsi="Times New Roman" w:cs="Times New Roman"/>
              </w:rPr>
            </w:pPr>
            <w:r w:rsidRPr="00456600">
              <w:rPr>
                <w:rFonts w:ascii="Times New Roman" w:eastAsia="微軟正黑體" w:hAnsi="Times New Roman" w:cs="Times New Roman"/>
              </w:rPr>
              <w:t xml:space="preserve">Address by Director Jens </w:t>
            </w:r>
            <w:proofErr w:type="spellStart"/>
            <w:r w:rsidRPr="00456600">
              <w:rPr>
                <w:rFonts w:ascii="Times New Roman" w:eastAsia="微軟正黑體" w:hAnsi="Times New Roman" w:cs="Times New Roman"/>
              </w:rPr>
              <w:t>Roesler</w:t>
            </w:r>
            <w:proofErr w:type="spellEnd"/>
            <w:r w:rsidRPr="00456600">
              <w:rPr>
                <w:rFonts w:ascii="Times New Roman" w:eastAsia="微軟正黑體" w:hAnsi="Times New Roman" w:cs="Times New Roman"/>
              </w:rPr>
              <w:t xml:space="preserve"> of the Goethe-</w:t>
            </w:r>
            <w:proofErr w:type="spellStart"/>
            <w:r w:rsidRPr="00456600">
              <w:rPr>
                <w:rFonts w:ascii="Times New Roman" w:eastAsia="微軟正黑體" w:hAnsi="Times New Roman" w:cs="Times New Roman"/>
              </w:rPr>
              <w:t>Institut</w:t>
            </w:r>
            <w:proofErr w:type="spellEnd"/>
            <w:r w:rsidRPr="00456600">
              <w:rPr>
                <w:rFonts w:ascii="Times New Roman" w:eastAsia="微軟正黑體" w:hAnsi="Times New Roman" w:cs="Times New Roman"/>
              </w:rPr>
              <w:t xml:space="preserve"> Taipei</w:t>
            </w:r>
            <w:r w:rsidR="00CA4BC2"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7" w:type="dxa"/>
            <w:tcMar>
              <w:left w:w="28" w:type="dxa"/>
              <w:right w:w="28" w:type="dxa"/>
            </w:tcMar>
            <w:vAlign w:val="center"/>
          </w:tcPr>
          <w:p w14:paraId="45487526" w14:textId="282938E8" w:rsidR="00AF6EF2" w:rsidRPr="00456600" w:rsidRDefault="006E3CFA" w:rsidP="00AF6EF2">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5078E45D" wp14:editId="48DD9395">
                  <wp:extent cx="1439909" cy="2160403"/>
                  <wp:effectExtent l="0" t="0" r="8255"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200702-ns021.jpg"/>
                          <pic:cNvPicPr/>
                        </pic:nvPicPr>
                        <pic:blipFill>
                          <a:blip r:embed="rId33" cstate="screen">
                            <a:extLst>
                              <a:ext uri="{28A0092B-C50C-407E-A947-70E740481C1C}">
                                <a14:useLocalDpi xmlns:a14="http://schemas.microsoft.com/office/drawing/2010/main"/>
                              </a:ext>
                            </a:extLst>
                          </a:blip>
                          <a:stretch>
                            <a:fillRect/>
                          </a:stretch>
                        </pic:blipFill>
                        <pic:spPr>
                          <a:xfrm>
                            <a:off x="0" y="0"/>
                            <a:ext cx="1439909" cy="2160403"/>
                          </a:xfrm>
                          <a:prstGeom prst="rect">
                            <a:avLst/>
                          </a:prstGeom>
                        </pic:spPr>
                      </pic:pic>
                    </a:graphicData>
                  </a:graphic>
                </wp:inline>
              </w:drawing>
            </w:r>
          </w:p>
        </w:tc>
      </w:tr>
      <w:tr w:rsidR="00AF6EF2" w:rsidRPr="00456600" w14:paraId="3F73315E" w14:textId="77777777" w:rsidTr="009E6D10">
        <w:trPr>
          <w:trHeight w:val="3012"/>
        </w:trPr>
        <w:tc>
          <w:tcPr>
            <w:tcW w:w="3964" w:type="dxa"/>
            <w:tcMar>
              <w:left w:w="28" w:type="dxa"/>
              <w:right w:w="28" w:type="dxa"/>
            </w:tcMar>
            <w:vAlign w:val="center"/>
          </w:tcPr>
          <w:p w14:paraId="32549BF8" w14:textId="2CAE29E5" w:rsidR="00CA1211" w:rsidRPr="00456600" w:rsidRDefault="009A3376" w:rsidP="00CA1211">
            <w:pPr>
              <w:rPr>
                <w:rFonts w:ascii="Times New Roman" w:eastAsia="微軟正黑體" w:hAnsi="Times New Roman" w:cs="Times New Roman"/>
              </w:rPr>
            </w:pPr>
            <w:r w:rsidRPr="00456600">
              <w:rPr>
                <w:rFonts w:ascii="Times New Roman" w:eastAsia="微軟正黑體" w:hAnsi="Times New Roman" w:cs="Times New Roman"/>
              </w:rPr>
              <w:lastRenderedPageBreak/>
              <w:t>Group photo, from left:</w:t>
            </w:r>
          </w:p>
          <w:p w14:paraId="63AF4AA3" w14:textId="4F4AB213" w:rsidR="00CA1211" w:rsidRPr="00456600" w:rsidRDefault="00FF72C5" w:rsidP="00CA1211">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Director Shan-</w:t>
            </w:r>
            <w:r w:rsidR="00275338" w:rsidRPr="00456600">
              <w:rPr>
                <w:rFonts w:ascii="Times New Roman" w:eastAsia="微軟正黑體" w:hAnsi="Times New Roman" w:cs="Times New Roman"/>
                <w:sz w:val="20"/>
                <w:szCs w:val="20"/>
              </w:rPr>
              <w:t>S</w:t>
            </w:r>
            <w:r w:rsidRPr="00456600">
              <w:rPr>
                <w:rFonts w:ascii="Times New Roman" w:eastAsia="微軟正黑體" w:hAnsi="Times New Roman" w:cs="Times New Roman"/>
                <w:sz w:val="20"/>
                <w:szCs w:val="20"/>
              </w:rPr>
              <w:t>han</w:t>
            </w:r>
            <w:r w:rsidR="00A16BB8" w:rsidRPr="00456600">
              <w:rPr>
                <w:rFonts w:ascii="Times New Roman" w:eastAsia="微軟正黑體" w:hAnsi="Times New Roman" w:cs="Times New Roman"/>
                <w:sz w:val="20"/>
                <w:szCs w:val="20"/>
              </w:rPr>
              <w:t xml:space="preserve"> Huang</w:t>
            </w:r>
            <w:r w:rsidRPr="00456600">
              <w:rPr>
                <w:rFonts w:ascii="Times New Roman" w:eastAsia="微軟正黑體" w:hAnsi="Times New Roman" w:cs="Times New Roman"/>
                <w:sz w:val="20"/>
                <w:szCs w:val="20"/>
              </w:rPr>
              <w:t xml:space="preserve">, </w:t>
            </w:r>
            <w:r w:rsidR="00A16BB8" w:rsidRPr="00456600">
              <w:rPr>
                <w:rFonts w:ascii="Times New Roman" w:eastAsia="微軟正黑體" w:hAnsi="Times New Roman" w:cs="Times New Roman"/>
                <w:sz w:val="20"/>
                <w:szCs w:val="20"/>
              </w:rPr>
              <w:t xml:space="preserve">Jut </w:t>
            </w:r>
            <w:r w:rsidR="009A3376" w:rsidRPr="00456600">
              <w:rPr>
                <w:rFonts w:ascii="Times New Roman" w:eastAsia="微軟正黑體" w:hAnsi="Times New Roman" w:cs="Times New Roman"/>
                <w:sz w:val="20"/>
                <w:szCs w:val="20"/>
              </w:rPr>
              <w:t>Art Museum</w:t>
            </w:r>
          </w:p>
          <w:p w14:paraId="535039A1" w14:textId="5D4F5F1C" w:rsidR="00CA1211" w:rsidRPr="00456600" w:rsidRDefault="00FF72C5" w:rsidP="00CA1211">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Professor Jeanne </w:t>
            </w:r>
            <w:r w:rsidR="00275338" w:rsidRPr="00456600">
              <w:rPr>
                <w:rFonts w:ascii="Times New Roman" w:eastAsia="微軟正黑體" w:hAnsi="Times New Roman" w:cs="Times New Roman"/>
                <w:sz w:val="20"/>
                <w:szCs w:val="20"/>
              </w:rPr>
              <w:t xml:space="preserve">Lee, Ming </w:t>
            </w:r>
            <w:proofErr w:type="spellStart"/>
            <w:r w:rsidR="00275338" w:rsidRPr="00456600">
              <w:rPr>
                <w:rFonts w:ascii="Times New Roman" w:eastAsia="微軟正黑體" w:hAnsi="Times New Roman" w:cs="Times New Roman"/>
                <w:sz w:val="20"/>
                <w:szCs w:val="20"/>
              </w:rPr>
              <w:t>Chuan</w:t>
            </w:r>
            <w:proofErr w:type="spellEnd"/>
            <w:r w:rsidR="00275338" w:rsidRPr="00456600">
              <w:rPr>
                <w:rFonts w:ascii="Times New Roman" w:eastAsia="微軟正黑體" w:hAnsi="Times New Roman" w:cs="Times New Roman"/>
                <w:sz w:val="20"/>
                <w:szCs w:val="20"/>
              </w:rPr>
              <w:t xml:space="preserve"> </w:t>
            </w:r>
            <w:r w:rsidR="009E21B4" w:rsidRPr="00456600">
              <w:rPr>
                <w:rFonts w:ascii="Times New Roman" w:eastAsia="微軟正黑體" w:hAnsi="Times New Roman" w:cs="Times New Roman"/>
                <w:sz w:val="20"/>
                <w:szCs w:val="20"/>
              </w:rPr>
              <w:t>University</w:t>
            </w:r>
            <w:r w:rsidR="00275338" w:rsidRPr="00456600">
              <w:rPr>
                <w:rFonts w:ascii="Times New Roman" w:eastAsia="微軟正黑體" w:hAnsi="Times New Roman" w:cs="Times New Roman"/>
                <w:sz w:val="20"/>
                <w:szCs w:val="20"/>
              </w:rPr>
              <w:t>,</w:t>
            </w:r>
            <w:r w:rsidR="009E21B4" w:rsidRPr="00456600">
              <w:rPr>
                <w:rFonts w:ascii="Times New Roman" w:eastAsia="微軟正黑體" w:hAnsi="Times New Roman" w:cs="Times New Roman"/>
                <w:sz w:val="20"/>
                <w:szCs w:val="20"/>
              </w:rPr>
              <w:t xml:space="preserve"> Department of Architecture</w:t>
            </w:r>
            <w:r w:rsidR="009E21B4" w:rsidRPr="00456600" w:rsidDel="009E21B4">
              <w:rPr>
                <w:rFonts w:ascii="Times New Roman" w:eastAsia="微軟正黑體" w:hAnsi="Times New Roman" w:cs="Times New Roman"/>
                <w:sz w:val="20"/>
                <w:szCs w:val="20"/>
              </w:rPr>
              <w:t xml:space="preserve"> </w:t>
            </w:r>
          </w:p>
          <w:p w14:paraId="3CC1F85D" w14:textId="7F9E5D6A" w:rsidR="00275338" w:rsidRPr="00456600" w:rsidRDefault="00FF72C5" w:rsidP="00275338">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Professor </w:t>
            </w:r>
            <w:r w:rsidR="00A16BB8" w:rsidRPr="00456600">
              <w:rPr>
                <w:rFonts w:ascii="Times New Roman" w:eastAsia="微軟正黑體" w:hAnsi="Times New Roman" w:cs="Times New Roman"/>
                <w:sz w:val="20"/>
                <w:szCs w:val="20"/>
              </w:rPr>
              <w:t>Ching-</w:t>
            </w:r>
            <w:proofErr w:type="spellStart"/>
            <w:r w:rsidR="00A16BB8" w:rsidRPr="00456600">
              <w:rPr>
                <w:rFonts w:ascii="Times New Roman" w:eastAsia="微軟正黑體" w:hAnsi="Times New Roman" w:cs="Times New Roman"/>
                <w:sz w:val="20"/>
                <w:szCs w:val="20"/>
              </w:rPr>
              <w:t>Chuan</w:t>
            </w:r>
            <w:proofErr w:type="spellEnd"/>
            <w:r w:rsidR="00A16BB8" w:rsidRPr="00456600">
              <w:rPr>
                <w:rFonts w:ascii="Times New Roman" w:eastAsia="微軟正黑體" w:hAnsi="Times New Roman" w:cs="Times New Roman"/>
                <w:sz w:val="20"/>
                <w:szCs w:val="20"/>
              </w:rPr>
              <w:t xml:space="preserve"> Lin</w:t>
            </w:r>
            <w:r w:rsidRPr="00456600">
              <w:rPr>
                <w:rFonts w:ascii="Times New Roman" w:eastAsia="微軟正黑體" w:hAnsi="Times New Roman" w:cs="Times New Roman"/>
                <w:sz w:val="20"/>
                <w:szCs w:val="20"/>
              </w:rPr>
              <w:t xml:space="preserve">, </w:t>
            </w:r>
            <w:r w:rsidR="009E21B4" w:rsidRPr="00456600">
              <w:rPr>
                <w:rFonts w:ascii="Times New Roman" w:eastAsia="微軟正黑體" w:hAnsi="Times New Roman" w:cs="Times New Roman"/>
                <w:sz w:val="20"/>
                <w:szCs w:val="20"/>
              </w:rPr>
              <w:t>National Taipei University of Technology</w:t>
            </w:r>
            <w:r w:rsidR="00275338" w:rsidRPr="00456600">
              <w:rPr>
                <w:rFonts w:ascii="Times New Roman" w:eastAsia="微軟正黑體" w:hAnsi="Times New Roman" w:cs="Times New Roman"/>
                <w:sz w:val="20"/>
                <w:szCs w:val="20"/>
              </w:rPr>
              <w:t>,</w:t>
            </w:r>
            <w:r w:rsidR="009E21B4" w:rsidRPr="00456600">
              <w:rPr>
                <w:rFonts w:ascii="Times New Roman" w:eastAsia="微軟正黑體" w:hAnsi="Times New Roman" w:cs="Times New Roman"/>
                <w:sz w:val="20"/>
                <w:szCs w:val="20"/>
              </w:rPr>
              <w:t xml:space="preserve"> Department of</w:t>
            </w:r>
            <w:r w:rsidR="00275338" w:rsidRPr="00456600">
              <w:rPr>
                <w:rFonts w:ascii="Times New Roman" w:eastAsia="微軟正黑體" w:hAnsi="Times New Roman" w:cs="Times New Roman"/>
                <w:sz w:val="20"/>
                <w:szCs w:val="20"/>
              </w:rPr>
              <w:t xml:space="preserve"> Architecture</w:t>
            </w:r>
            <w:r w:rsidR="009E21B4" w:rsidRPr="00456600">
              <w:rPr>
                <w:rFonts w:ascii="Times New Roman" w:eastAsia="微軟正黑體" w:hAnsi="Times New Roman" w:cs="Times New Roman"/>
                <w:sz w:val="20"/>
                <w:szCs w:val="20"/>
              </w:rPr>
              <w:t xml:space="preserve"> </w:t>
            </w:r>
          </w:p>
          <w:p w14:paraId="22DEEDB5" w14:textId="288A433C" w:rsidR="009E21B4" w:rsidRPr="00456600" w:rsidRDefault="00FF72C5" w:rsidP="0027152E">
            <w:pPr>
              <w:pStyle w:val="a8"/>
              <w:numPr>
                <w:ilvl w:val="0"/>
                <w:numId w:val="10"/>
              </w:numPr>
              <w:ind w:leftChars="0"/>
              <w:rPr>
                <w:rFonts w:ascii="Times New Roman" w:hAnsi="Times New Roman" w:cs="Times New Roman"/>
                <w:sz w:val="20"/>
                <w:szCs w:val="20"/>
              </w:rPr>
            </w:pPr>
            <w:r w:rsidRPr="00456600">
              <w:rPr>
                <w:rFonts w:ascii="Times New Roman" w:eastAsia="微軟正黑體" w:hAnsi="Times New Roman" w:cs="Times New Roman"/>
                <w:sz w:val="20"/>
                <w:szCs w:val="20"/>
              </w:rPr>
              <w:t>Exhibition c</w:t>
            </w:r>
            <w:r w:rsidR="009E21B4" w:rsidRPr="00456600">
              <w:rPr>
                <w:rFonts w:ascii="Times New Roman" w:eastAsia="微軟正黑體" w:hAnsi="Times New Roman" w:cs="Times New Roman"/>
                <w:sz w:val="20"/>
                <w:szCs w:val="20"/>
              </w:rPr>
              <w:t>urator</w:t>
            </w:r>
            <w:r w:rsidRPr="00456600">
              <w:rPr>
                <w:rFonts w:ascii="Times New Roman" w:eastAsia="微軟正黑體" w:hAnsi="Times New Roman" w:cs="Times New Roman"/>
                <w:sz w:val="20"/>
                <w:szCs w:val="20"/>
              </w:rPr>
              <w:t>, Professor Chun-</w:t>
            </w:r>
            <w:proofErr w:type="spellStart"/>
            <w:r w:rsidRPr="00456600">
              <w:rPr>
                <w:rFonts w:ascii="Times New Roman" w:eastAsia="微軟正黑體" w:hAnsi="Times New Roman" w:cs="Times New Roman"/>
                <w:sz w:val="20"/>
                <w:szCs w:val="20"/>
              </w:rPr>
              <w:t>Hsiung</w:t>
            </w:r>
            <w:proofErr w:type="spellEnd"/>
            <w:r w:rsidRPr="00456600">
              <w:rPr>
                <w:rFonts w:ascii="Times New Roman" w:eastAsia="微軟正黑體" w:hAnsi="Times New Roman" w:cs="Times New Roman"/>
                <w:sz w:val="20"/>
                <w:szCs w:val="20"/>
              </w:rPr>
              <w:t xml:space="preserve"> Wang </w:t>
            </w:r>
            <w:r w:rsidR="009E21B4" w:rsidRPr="00456600">
              <w:rPr>
                <w:rFonts w:ascii="Times New Roman" w:eastAsia="微軟正黑體" w:hAnsi="Times New Roman" w:cs="Times New Roman"/>
                <w:sz w:val="20"/>
                <w:szCs w:val="20"/>
              </w:rPr>
              <w:t>(</w:t>
            </w:r>
            <w:r w:rsidRPr="00456600">
              <w:rPr>
                <w:rFonts w:ascii="Times New Roman" w:eastAsia="微軟正黑體" w:hAnsi="Times New Roman" w:cs="Times New Roman"/>
                <w:sz w:val="20"/>
                <w:szCs w:val="20"/>
              </w:rPr>
              <w:t xml:space="preserve">Director of the </w:t>
            </w:r>
            <w:r w:rsidR="009E21B4" w:rsidRPr="00456600">
              <w:rPr>
                <w:rFonts w:ascii="Times New Roman" w:eastAsia="微軟正黑體" w:hAnsi="Times New Roman" w:cs="Times New Roman"/>
                <w:sz w:val="20"/>
                <w:szCs w:val="20"/>
              </w:rPr>
              <w:t xml:space="preserve">Shih Chien University Department of Architecture) </w:t>
            </w:r>
          </w:p>
          <w:p w14:paraId="0E93F328" w14:textId="79729587" w:rsidR="00CA1211" w:rsidRPr="00456600" w:rsidRDefault="00FF72C5" w:rsidP="004C1BBE">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Executive Director Aaron Y. L. Lee, </w:t>
            </w:r>
            <w:r w:rsidR="009E21B4" w:rsidRPr="00456600">
              <w:rPr>
                <w:rFonts w:ascii="Times New Roman" w:eastAsia="微軟正黑體" w:hAnsi="Times New Roman" w:cs="Times New Roman"/>
                <w:sz w:val="20"/>
                <w:szCs w:val="20"/>
              </w:rPr>
              <w:t>J</w:t>
            </w:r>
            <w:r w:rsidR="00A16BB8" w:rsidRPr="00456600">
              <w:rPr>
                <w:rFonts w:ascii="Times New Roman" w:eastAsia="微軟正黑體" w:hAnsi="Times New Roman" w:cs="Times New Roman"/>
                <w:sz w:val="20"/>
                <w:szCs w:val="20"/>
              </w:rPr>
              <w:t>ut</w:t>
            </w:r>
            <w:r w:rsidR="009E21B4" w:rsidRPr="00456600">
              <w:rPr>
                <w:rFonts w:ascii="Times New Roman" w:eastAsia="微軟正黑體" w:hAnsi="Times New Roman" w:cs="Times New Roman"/>
                <w:sz w:val="20"/>
                <w:szCs w:val="20"/>
              </w:rPr>
              <w:t xml:space="preserve"> Foundation for </w:t>
            </w:r>
            <w:proofErr w:type="gramStart"/>
            <w:r w:rsidR="009E21B4" w:rsidRPr="00456600">
              <w:rPr>
                <w:rFonts w:ascii="Times New Roman" w:eastAsia="微軟正黑體" w:hAnsi="Times New Roman" w:cs="Times New Roman"/>
                <w:sz w:val="20"/>
                <w:szCs w:val="20"/>
              </w:rPr>
              <w:t>Art</w:t>
            </w:r>
            <w:proofErr w:type="gramEnd"/>
            <w:r w:rsidR="009E21B4" w:rsidRPr="00456600">
              <w:rPr>
                <w:rFonts w:ascii="Times New Roman" w:eastAsia="微軟正黑體" w:hAnsi="Times New Roman" w:cs="Times New Roman"/>
                <w:sz w:val="20"/>
                <w:szCs w:val="20"/>
              </w:rPr>
              <w:t xml:space="preserve"> and Architecture Foundation</w:t>
            </w:r>
          </w:p>
          <w:p w14:paraId="3A9C588B" w14:textId="3273F055" w:rsidR="00CA1211" w:rsidRPr="00456600" w:rsidRDefault="00E72591" w:rsidP="00CA1211">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Director Jens </w:t>
            </w:r>
            <w:proofErr w:type="spellStart"/>
            <w:r w:rsidRPr="00456600">
              <w:rPr>
                <w:rFonts w:ascii="Times New Roman" w:eastAsia="微軟正黑體" w:hAnsi="Times New Roman" w:cs="Times New Roman"/>
                <w:sz w:val="20"/>
                <w:szCs w:val="20"/>
              </w:rPr>
              <w:t>Roesler</w:t>
            </w:r>
            <w:proofErr w:type="spellEnd"/>
            <w:r w:rsidR="00FF72C5" w:rsidRPr="00456600">
              <w:rPr>
                <w:rFonts w:ascii="Times New Roman" w:eastAsia="微軟正黑體" w:hAnsi="Times New Roman" w:cs="Times New Roman"/>
                <w:sz w:val="20"/>
                <w:szCs w:val="20"/>
              </w:rPr>
              <w:t>,</w:t>
            </w:r>
            <w:r w:rsidRPr="00456600">
              <w:rPr>
                <w:rFonts w:ascii="Times New Roman" w:eastAsia="微軟正黑體" w:hAnsi="Times New Roman" w:cs="Times New Roman"/>
                <w:sz w:val="20"/>
                <w:szCs w:val="20"/>
              </w:rPr>
              <w:t xml:space="preserve"> Goethe-</w:t>
            </w:r>
            <w:proofErr w:type="spellStart"/>
            <w:r w:rsidRPr="00456600">
              <w:rPr>
                <w:rFonts w:ascii="Times New Roman" w:eastAsia="微軟正黑體" w:hAnsi="Times New Roman" w:cs="Times New Roman"/>
                <w:sz w:val="20"/>
                <w:szCs w:val="20"/>
              </w:rPr>
              <w:t>Institut</w:t>
            </w:r>
            <w:proofErr w:type="spellEnd"/>
            <w:r w:rsidRPr="00456600">
              <w:rPr>
                <w:rFonts w:ascii="Times New Roman" w:eastAsia="微軟正黑體" w:hAnsi="Times New Roman" w:cs="Times New Roman"/>
                <w:sz w:val="20"/>
                <w:szCs w:val="20"/>
              </w:rPr>
              <w:t xml:space="preserve"> Taipei</w:t>
            </w:r>
          </w:p>
          <w:p w14:paraId="14943440" w14:textId="77777777" w:rsidR="00927D89" w:rsidRPr="00456600" w:rsidRDefault="00FF72C5" w:rsidP="00875228">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Professor </w:t>
            </w:r>
            <w:proofErr w:type="spellStart"/>
            <w:r w:rsidRPr="00456600">
              <w:rPr>
                <w:rFonts w:ascii="Times New Roman" w:eastAsia="微軟正黑體" w:hAnsi="Times New Roman" w:cs="Times New Roman"/>
                <w:sz w:val="20"/>
                <w:szCs w:val="20"/>
              </w:rPr>
              <w:t>Kuang</w:t>
            </w:r>
            <w:proofErr w:type="spellEnd"/>
            <w:r w:rsidRPr="00456600">
              <w:rPr>
                <w:rFonts w:ascii="Times New Roman" w:eastAsia="微軟正黑體" w:hAnsi="Times New Roman" w:cs="Times New Roman"/>
                <w:sz w:val="20"/>
                <w:szCs w:val="20"/>
              </w:rPr>
              <w:t xml:space="preserve">-Tsung Tseng, </w:t>
            </w:r>
            <w:bookmarkStart w:id="0" w:name="_Hlk45897441"/>
            <w:r w:rsidR="00E72591" w:rsidRPr="00456600">
              <w:rPr>
                <w:rFonts w:ascii="Times New Roman" w:eastAsia="微軟正黑體" w:hAnsi="Times New Roman" w:cs="Times New Roman"/>
                <w:sz w:val="20"/>
                <w:szCs w:val="20"/>
              </w:rPr>
              <w:t>Chung Yuan Christian University</w:t>
            </w:r>
            <w:bookmarkEnd w:id="0"/>
            <w:r w:rsidR="00A16BB8" w:rsidRPr="00456600">
              <w:rPr>
                <w:rFonts w:ascii="Times New Roman" w:eastAsia="微軟正黑體" w:hAnsi="Times New Roman" w:cs="Times New Roman"/>
                <w:sz w:val="20"/>
                <w:szCs w:val="20"/>
              </w:rPr>
              <w:t>,</w:t>
            </w:r>
            <w:r w:rsidR="00E72591" w:rsidRPr="00456600">
              <w:rPr>
                <w:rFonts w:ascii="Times New Roman" w:eastAsia="微軟正黑體" w:hAnsi="Times New Roman" w:cs="Times New Roman"/>
                <w:sz w:val="20"/>
                <w:szCs w:val="20"/>
              </w:rPr>
              <w:t xml:space="preserve"> Department of Architecture</w:t>
            </w:r>
          </w:p>
          <w:p w14:paraId="21D0124B" w14:textId="77777777" w:rsidR="00927D89" w:rsidRPr="00456600" w:rsidRDefault="00A16BB8" w:rsidP="00875228">
            <w:pPr>
              <w:pStyle w:val="a8"/>
              <w:numPr>
                <w:ilvl w:val="0"/>
                <w:numId w:val="10"/>
              </w:numPr>
              <w:ind w:leftChars="0"/>
              <w:rPr>
                <w:rFonts w:ascii="Times New Roman" w:eastAsia="微軟正黑體" w:hAnsi="Times New Roman" w:cs="Times New Roman"/>
                <w:sz w:val="20"/>
                <w:szCs w:val="20"/>
              </w:rPr>
            </w:pPr>
            <w:r w:rsidRPr="00456600">
              <w:rPr>
                <w:rFonts w:ascii="Times New Roman" w:eastAsia="微軟正黑體" w:hAnsi="Times New Roman" w:cs="Times New Roman"/>
                <w:sz w:val="20"/>
                <w:szCs w:val="20"/>
              </w:rPr>
              <w:t xml:space="preserve">Professor Chi-Jong Sun, </w:t>
            </w:r>
            <w:r w:rsidR="00E72591" w:rsidRPr="00456600">
              <w:rPr>
                <w:rFonts w:ascii="Times New Roman" w:eastAsia="微軟正黑體" w:hAnsi="Times New Roman" w:cs="Times New Roman"/>
                <w:sz w:val="20"/>
                <w:szCs w:val="20"/>
              </w:rPr>
              <w:t>China University of Technology</w:t>
            </w:r>
            <w:r w:rsidRPr="00456600">
              <w:rPr>
                <w:rFonts w:ascii="Times New Roman" w:eastAsia="微軟正黑體" w:hAnsi="Times New Roman" w:cs="Times New Roman"/>
                <w:sz w:val="20"/>
                <w:szCs w:val="20"/>
              </w:rPr>
              <w:t>,</w:t>
            </w:r>
            <w:r w:rsidR="00E72591" w:rsidRPr="00456600">
              <w:rPr>
                <w:rFonts w:ascii="Times New Roman" w:eastAsia="微軟正黑體" w:hAnsi="Times New Roman" w:cs="Times New Roman"/>
                <w:sz w:val="20"/>
                <w:szCs w:val="20"/>
              </w:rPr>
              <w:t xml:space="preserve"> Department of Architecture</w:t>
            </w:r>
            <w:r w:rsidR="00985FDA" w:rsidRPr="00456600">
              <w:rPr>
                <w:rFonts w:ascii="Times New Roman" w:eastAsia="微軟正黑體" w:hAnsi="Times New Roman" w:cs="Times New Roman"/>
                <w:sz w:val="20"/>
                <w:szCs w:val="20"/>
              </w:rPr>
              <w:t xml:space="preserve"> </w:t>
            </w:r>
          </w:p>
          <w:p w14:paraId="454FCDFA" w14:textId="1EFBEB53" w:rsidR="00AF6EF2" w:rsidRPr="00456600" w:rsidRDefault="00275338" w:rsidP="00927D89">
            <w:pPr>
              <w:rPr>
                <w:rFonts w:ascii="Times New Roman" w:eastAsia="微軟正黑體" w:hAnsi="Times New Roman" w:cs="Times New Roman"/>
                <w:sz w:val="20"/>
                <w:szCs w:val="20"/>
              </w:rPr>
            </w:pPr>
            <w:r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7" w:type="dxa"/>
            <w:tcMar>
              <w:left w:w="28" w:type="dxa"/>
              <w:right w:w="28" w:type="dxa"/>
            </w:tcMar>
            <w:vAlign w:val="center"/>
          </w:tcPr>
          <w:p w14:paraId="219DD7F9" w14:textId="5DC7C68E" w:rsidR="00AF6EF2" w:rsidRPr="00456600" w:rsidRDefault="006E3CFA" w:rsidP="00AF6EF2">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54192860" wp14:editId="573124F4">
                  <wp:extent cx="1800000" cy="1325605"/>
                  <wp:effectExtent l="0" t="0" r="0" b="825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20200702-ns018.jpg"/>
                          <pic:cNvPicPr/>
                        </pic:nvPicPr>
                        <pic:blipFill>
                          <a:blip r:embed="rId34" cstate="screen">
                            <a:extLst>
                              <a:ext uri="{28A0092B-C50C-407E-A947-70E740481C1C}">
                                <a14:useLocalDpi xmlns:a14="http://schemas.microsoft.com/office/drawing/2010/main"/>
                              </a:ext>
                            </a:extLst>
                          </a:blip>
                          <a:stretch>
                            <a:fillRect/>
                          </a:stretch>
                        </pic:blipFill>
                        <pic:spPr>
                          <a:xfrm>
                            <a:off x="0" y="0"/>
                            <a:ext cx="1800000" cy="1325605"/>
                          </a:xfrm>
                          <a:prstGeom prst="rect">
                            <a:avLst/>
                          </a:prstGeom>
                        </pic:spPr>
                      </pic:pic>
                    </a:graphicData>
                  </a:graphic>
                </wp:inline>
              </w:drawing>
            </w:r>
          </w:p>
        </w:tc>
      </w:tr>
    </w:tbl>
    <w:p w14:paraId="2744696E" w14:textId="77777777" w:rsidR="001822AC" w:rsidRPr="00456600" w:rsidRDefault="001822AC" w:rsidP="00D95D61">
      <w:pPr>
        <w:rPr>
          <w:rFonts w:ascii="Times New Roman" w:eastAsia="微軟正黑體" w:hAnsi="Times New Roman" w:cs="Times New Roman"/>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382"/>
      </w:tblGrid>
      <w:tr w:rsidR="00D95D61" w:rsidRPr="00456600" w14:paraId="1709166F" w14:textId="77777777" w:rsidTr="005C3494">
        <w:trPr>
          <w:trHeight w:val="360"/>
        </w:trPr>
        <w:tc>
          <w:tcPr>
            <w:tcW w:w="9351" w:type="dxa"/>
            <w:gridSpan w:val="2"/>
            <w:shd w:val="clear" w:color="auto" w:fill="EEECE1" w:themeFill="background2"/>
            <w:vAlign w:val="center"/>
          </w:tcPr>
          <w:p w14:paraId="331DBDDA" w14:textId="5B162AC1" w:rsidR="00D95D61" w:rsidRPr="00456600" w:rsidRDefault="00C80421" w:rsidP="005C3494">
            <w:pPr>
              <w:rPr>
                <w:rFonts w:ascii="Times New Roman" w:eastAsia="微軟正黑體" w:hAnsi="Times New Roman" w:cs="Times New Roman"/>
                <w:b/>
              </w:rPr>
            </w:pPr>
            <w:r w:rsidRPr="00456600">
              <w:rPr>
                <w:rFonts w:ascii="Times New Roman" w:eastAsia="微軟正黑體" w:hAnsi="Times New Roman" w:cs="Times New Roman"/>
                <w:b/>
                <w:bCs/>
              </w:rPr>
              <w:t>Exhibition Venue Photos</w:t>
            </w:r>
          </w:p>
        </w:tc>
      </w:tr>
      <w:tr w:rsidR="00D95D61" w:rsidRPr="00456600" w14:paraId="43D679E8" w14:textId="77777777" w:rsidTr="005C3494">
        <w:trPr>
          <w:trHeight w:val="360"/>
        </w:trPr>
        <w:tc>
          <w:tcPr>
            <w:tcW w:w="3969" w:type="dxa"/>
            <w:vAlign w:val="center"/>
          </w:tcPr>
          <w:p w14:paraId="52AE69AE" w14:textId="6269E747" w:rsidR="00D95D61" w:rsidRPr="00456600" w:rsidRDefault="00C80421"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Caption and Copyright</w:t>
            </w:r>
          </w:p>
        </w:tc>
        <w:tc>
          <w:tcPr>
            <w:tcW w:w="5382" w:type="dxa"/>
            <w:vAlign w:val="center"/>
          </w:tcPr>
          <w:p w14:paraId="08190B63" w14:textId="709F6FFC" w:rsidR="00D95D61" w:rsidRPr="00456600" w:rsidRDefault="00C80421" w:rsidP="005C3494">
            <w:pPr>
              <w:jc w:val="center"/>
              <w:rPr>
                <w:rFonts w:ascii="Times New Roman" w:eastAsia="微軟正黑體" w:hAnsi="Times New Roman" w:cs="Times New Roman"/>
                <w:b/>
              </w:rPr>
            </w:pPr>
            <w:r w:rsidRPr="00456600">
              <w:rPr>
                <w:rFonts w:ascii="Times New Roman" w:eastAsia="微軟正黑體" w:hAnsi="Times New Roman" w:cs="Times New Roman"/>
                <w:b/>
              </w:rPr>
              <w:t>Photo</w:t>
            </w:r>
          </w:p>
        </w:tc>
      </w:tr>
      <w:tr w:rsidR="005D5EDC" w:rsidRPr="00456600" w14:paraId="38C0E802" w14:textId="77777777" w:rsidTr="005C3494">
        <w:trPr>
          <w:trHeight w:val="3070"/>
        </w:trPr>
        <w:tc>
          <w:tcPr>
            <w:tcW w:w="3969" w:type="dxa"/>
            <w:tcMar>
              <w:left w:w="28" w:type="dxa"/>
              <w:right w:w="28" w:type="dxa"/>
            </w:tcMar>
            <w:vAlign w:val="center"/>
          </w:tcPr>
          <w:p w14:paraId="7376DAD6" w14:textId="158BF10E" w:rsidR="005D5EDC" w:rsidRPr="00456600" w:rsidRDefault="00A16BB8" w:rsidP="005C3494">
            <w:pPr>
              <w:rPr>
                <w:rFonts w:ascii="Times New Roman" w:eastAsia="微軟正黑體" w:hAnsi="Times New Roman" w:cs="Times New Roman"/>
              </w:rPr>
            </w:pPr>
            <w:r w:rsidRPr="00456600">
              <w:rPr>
                <w:rFonts w:ascii="Times New Roman" w:eastAsia="微軟正黑體" w:hAnsi="Times New Roman" w:cs="Times New Roman"/>
              </w:rPr>
              <w:t xml:space="preserve">Key </w:t>
            </w:r>
            <w:r w:rsidR="00985FDA" w:rsidRPr="00456600">
              <w:rPr>
                <w:rFonts w:ascii="Times New Roman" w:eastAsia="微軟正黑體" w:hAnsi="Times New Roman" w:cs="Times New Roman"/>
              </w:rPr>
              <w:t>visual for</w:t>
            </w:r>
            <w:r w:rsidR="005629EC" w:rsidRPr="00456600">
              <w:rPr>
                <w:rFonts w:ascii="Times New Roman" w:eastAsia="微軟正黑體" w:hAnsi="Times New Roman" w:cs="Times New Roman"/>
              </w:rPr>
              <w:t xml:space="preserve"> the</w:t>
            </w:r>
            <w:r w:rsidR="00985FDA" w:rsidRPr="00456600">
              <w:rPr>
                <w:rFonts w:ascii="Times New Roman" w:eastAsia="微軟正黑體" w:hAnsi="Times New Roman" w:cs="Times New Roman"/>
              </w:rPr>
              <w:t xml:space="preserve"> </w:t>
            </w:r>
            <w:r w:rsidR="00DA4ACB" w:rsidRPr="00DA4ACB">
              <w:rPr>
                <w:rFonts w:ascii="Times New Roman" w:eastAsia="微軟正黑體" w:hAnsi="Times New Roman" w:cs="Times New Roman"/>
                <w:i/>
                <w:iCs/>
              </w:rPr>
              <w:t>SOS Brutalism—Save the Concrete Monsters!</w:t>
            </w:r>
            <w:r w:rsidR="00DA4ACB">
              <w:rPr>
                <w:rFonts w:ascii="Times New Roman" w:eastAsia="微軟正黑體" w:hAnsi="Times New Roman" w:cs="Times New Roman"/>
                <w:i/>
                <w:iCs/>
              </w:rPr>
              <w:t xml:space="preserve"> </w:t>
            </w:r>
            <w:r w:rsidR="00985FDA" w:rsidRPr="00456600">
              <w:rPr>
                <w:rFonts w:ascii="Times New Roman" w:eastAsia="微軟正黑體" w:hAnsi="Times New Roman" w:cs="Times New Roman"/>
              </w:rPr>
              <w:t>exhibition</w:t>
            </w:r>
            <w:r w:rsidR="00E259EF"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2" w:type="dxa"/>
            <w:tcMar>
              <w:left w:w="28" w:type="dxa"/>
              <w:right w:w="28" w:type="dxa"/>
            </w:tcMar>
            <w:vAlign w:val="center"/>
          </w:tcPr>
          <w:p w14:paraId="31B646A5" w14:textId="71495084" w:rsidR="005D5EDC" w:rsidRPr="00456600" w:rsidRDefault="005D5EDC" w:rsidP="005C3494">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24A2BEC2" wp14:editId="15A1DB0C">
                  <wp:extent cx="1264916" cy="18000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S 拯救混凝土之獸！粗獷主義建築展-展覽主視覺 © 忠泰美術館.jpg"/>
                          <pic:cNvPicPr/>
                        </pic:nvPicPr>
                        <pic:blipFill>
                          <a:blip r:embed="rId35" cstate="screen">
                            <a:extLst>
                              <a:ext uri="{28A0092B-C50C-407E-A947-70E740481C1C}">
                                <a14:useLocalDpi xmlns:a14="http://schemas.microsoft.com/office/drawing/2010/main"/>
                              </a:ext>
                            </a:extLst>
                          </a:blip>
                          <a:stretch>
                            <a:fillRect/>
                          </a:stretch>
                        </pic:blipFill>
                        <pic:spPr>
                          <a:xfrm>
                            <a:off x="0" y="0"/>
                            <a:ext cx="1264916" cy="1800000"/>
                          </a:xfrm>
                          <a:prstGeom prst="rect">
                            <a:avLst/>
                          </a:prstGeom>
                        </pic:spPr>
                      </pic:pic>
                    </a:graphicData>
                  </a:graphic>
                </wp:inline>
              </w:drawing>
            </w:r>
          </w:p>
        </w:tc>
      </w:tr>
      <w:tr w:rsidR="00D95D61" w:rsidRPr="00456600" w14:paraId="05446679" w14:textId="77777777" w:rsidTr="005C3494">
        <w:trPr>
          <w:trHeight w:val="3070"/>
        </w:trPr>
        <w:tc>
          <w:tcPr>
            <w:tcW w:w="3969" w:type="dxa"/>
            <w:tcMar>
              <w:left w:w="28" w:type="dxa"/>
              <w:right w:w="28" w:type="dxa"/>
            </w:tcMar>
            <w:vAlign w:val="center"/>
          </w:tcPr>
          <w:p w14:paraId="160F81D1" w14:textId="582159DA" w:rsidR="00D95D61" w:rsidRPr="00456600" w:rsidRDefault="00985FDA" w:rsidP="005C3494">
            <w:pPr>
              <w:rPr>
                <w:rFonts w:ascii="Times New Roman" w:eastAsia="微軟正黑體" w:hAnsi="Times New Roman" w:cs="Times New Roman"/>
              </w:rPr>
            </w:pPr>
            <w:r w:rsidRPr="00456600">
              <w:rPr>
                <w:rFonts w:ascii="Times New Roman" w:eastAsia="微軟正黑體" w:hAnsi="Times New Roman" w:cs="Times New Roman"/>
                <w:i/>
                <w:iCs/>
              </w:rPr>
              <w:t>SOS Brutalism</w:t>
            </w:r>
            <w:r w:rsidRPr="00456600">
              <w:rPr>
                <w:rFonts w:ascii="Times New Roman" w:eastAsia="微軟正黑體" w:hAnsi="Times New Roman" w:cs="Times New Roman"/>
              </w:rPr>
              <w:t xml:space="preserve"> exhibition German curatorial discussion and reading area</w:t>
            </w:r>
            <w:r w:rsidR="00A354BC"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2" w:type="dxa"/>
            <w:tcMar>
              <w:left w:w="28" w:type="dxa"/>
              <w:right w:w="28" w:type="dxa"/>
            </w:tcMar>
            <w:vAlign w:val="center"/>
          </w:tcPr>
          <w:p w14:paraId="6BF3DBCE" w14:textId="7F49DA8E" w:rsidR="00D95D61" w:rsidRPr="00456600" w:rsidRDefault="007E07AF" w:rsidP="005C3494">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4F52724B" wp14:editId="373EB4D2">
                  <wp:extent cx="1800000" cy="1199775"/>
                  <wp:effectExtent l="0" t="0" r="0" b="635"/>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0200701-ns-006.jpg"/>
                          <pic:cNvPicPr/>
                        </pic:nvPicPr>
                        <pic:blipFill>
                          <a:blip r:embed="rId36"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tc>
      </w:tr>
      <w:tr w:rsidR="00D95D61" w:rsidRPr="00456600" w14:paraId="202A611A" w14:textId="77777777" w:rsidTr="005C3494">
        <w:trPr>
          <w:trHeight w:val="3012"/>
        </w:trPr>
        <w:tc>
          <w:tcPr>
            <w:tcW w:w="3969" w:type="dxa"/>
            <w:tcMar>
              <w:left w:w="28" w:type="dxa"/>
              <w:right w:w="28" w:type="dxa"/>
            </w:tcMar>
            <w:vAlign w:val="center"/>
          </w:tcPr>
          <w:p w14:paraId="2C1BF485" w14:textId="1280E1C1" w:rsidR="00D95D61" w:rsidRPr="00456600" w:rsidRDefault="005629EC" w:rsidP="005C3494">
            <w:pPr>
              <w:rPr>
                <w:rFonts w:ascii="Times New Roman" w:eastAsia="微軟正黑體" w:hAnsi="Times New Roman" w:cs="Times New Roman"/>
              </w:rPr>
            </w:pPr>
            <w:r w:rsidRPr="00456600">
              <w:rPr>
                <w:rFonts w:ascii="Times New Roman" w:eastAsia="微軟正黑體" w:hAnsi="Times New Roman" w:cs="Times New Roman"/>
              </w:rPr>
              <w:lastRenderedPageBreak/>
              <w:t>Architectural m</w:t>
            </w:r>
            <w:r w:rsidR="00985FDA" w:rsidRPr="00456600">
              <w:rPr>
                <w:rFonts w:ascii="Times New Roman" w:eastAsia="微軟正黑體" w:hAnsi="Times New Roman" w:cs="Times New Roman"/>
              </w:rPr>
              <w:t>odels of 24 concrete Brutalist structures in the museum’s second floor corridor.</w:t>
            </w:r>
            <w:r w:rsidR="00E259EF"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2" w:type="dxa"/>
            <w:tcMar>
              <w:left w:w="28" w:type="dxa"/>
              <w:right w:w="28" w:type="dxa"/>
            </w:tcMar>
            <w:vAlign w:val="center"/>
          </w:tcPr>
          <w:p w14:paraId="0FFB51C4" w14:textId="77777777" w:rsidR="00AF6EF2" w:rsidRPr="00456600" w:rsidRDefault="007E07AF" w:rsidP="00AF6EF2">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1CCEF050" wp14:editId="6CE9FCCC">
                  <wp:extent cx="1800000" cy="1199775"/>
                  <wp:effectExtent l="0" t="0" r="0" b="63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200701-ns-003.jpg"/>
                          <pic:cNvPicPr/>
                        </pic:nvPicPr>
                        <pic:blipFill>
                          <a:blip r:embed="rId37"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p w14:paraId="59BDE353" w14:textId="77777777" w:rsidR="00E259EF" w:rsidRPr="00456600" w:rsidRDefault="00E259EF" w:rsidP="00AF6EF2">
            <w:pPr>
              <w:jc w:val="center"/>
              <w:rPr>
                <w:rFonts w:ascii="Times New Roman" w:eastAsia="微軟正黑體" w:hAnsi="Times New Roman" w:cs="Times New Roman"/>
                <w:highlight w:val="yellow"/>
              </w:rPr>
            </w:pPr>
          </w:p>
          <w:p w14:paraId="116025DD" w14:textId="77777777" w:rsidR="00E259EF" w:rsidRPr="00456600" w:rsidRDefault="00E259EF" w:rsidP="00AF6EF2">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7BDDF624" wp14:editId="167DCF91">
                  <wp:extent cx="1800000" cy="1199775"/>
                  <wp:effectExtent l="0" t="0" r="0" b="63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200701-ns-005.jpg"/>
                          <pic:cNvPicPr/>
                        </pic:nvPicPr>
                        <pic:blipFill>
                          <a:blip r:embed="rId38"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p w14:paraId="47804D82" w14:textId="7390B441" w:rsidR="00E259EF" w:rsidRPr="00456600" w:rsidRDefault="00E259EF" w:rsidP="00AF6EF2">
            <w:pPr>
              <w:jc w:val="center"/>
              <w:rPr>
                <w:rFonts w:ascii="Times New Roman" w:eastAsia="微軟正黑體" w:hAnsi="Times New Roman" w:cs="Times New Roman"/>
                <w:highlight w:val="yellow"/>
              </w:rPr>
            </w:pPr>
          </w:p>
        </w:tc>
      </w:tr>
      <w:tr w:rsidR="007E07AF" w:rsidRPr="00456600" w14:paraId="3B03EEF4" w14:textId="77777777" w:rsidTr="005C3494">
        <w:trPr>
          <w:trHeight w:val="3012"/>
        </w:trPr>
        <w:tc>
          <w:tcPr>
            <w:tcW w:w="3969" w:type="dxa"/>
            <w:tcMar>
              <w:left w:w="28" w:type="dxa"/>
              <w:right w:w="28" w:type="dxa"/>
            </w:tcMar>
            <w:vAlign w:val="center"/>
          </w:tcPr>
          <w:p w14:paraId="57CA17A0" w14:textId="75616F9E" w:rsidR="007E07AF" w:rsidRPr="00456600" w:rsidRDefault="005629EC" w:rsidP="005C3494">
            <w:pPr>
              <w:rPr>
                <w:rFonts w:ascii="Times New Roman" w:eastAsia="微軟正黑體" w:hAnsi="Times New Roman" w:cs="Times New Roman"/>
              </w:rPr>
            </w:pPr>
            <w:r w:rsidRPr="00456600">
              <w:rPr>
                <w:rFonts w:ascii="Times New Roman" w:eastAsia="微軟正黑體" w:hAnsi="Times New Roman" w:cs="Times New Roman"/>
              </w:rPr>
              <w:t>The e</w:t>
            </w:r>
            <w:r w:rsidR="00985FDA" w:rsidRPr="00456600">
              <w:rPr>
                <w:rFonts w:ascii="Times New Roman" w:eastAsia="微軟正黑體" w:hAnsi="Times New Roman" w:cs="Times New Roman"/>
              </w:rPr>
              <w:t>xploration</w:t>
            </w:r>
            <w:r w:rsidR="004C1BBE" w:rsidRPr="00456600">
              <w:rPr>
                <w:rFonts w:ascii="Times New Roman" w:eastAsia="微軟正黑體" w:hAnsi="Times New Roman" w:cs="Times New Roman"/>
              </w:rPr>
              <w:t xml:space="preserve"> of 13 regions and five </w:t>
            </w:r>
            <w:r w:rsidR="00A16BB8" w:rsidRPr="00456600">
              <w:rPr>
                <w:rFonts w:ascii="Times New Roman" w:eastAsia="微軟正黑體" w:hAnsi="Times New Roman" w:cs="Times New Roman"/>
              </w:rPr>
              <w:t xml:space="preserve">topics </w:t>
            </w:r>
            <w:r w:rsidR="00985FDA" w:rsidRPr="00456600">
              <w:rPr>
                <w:rFonts w:ascii="Times New Roman" w:eastAsia="微軟正黑體" w:hAnsi="Times New Roman" w:cs="Times New Roman"/>
              </w:rPr>
              <w:t>begins on the second</w:t>
            </w:r>
            <w:r w:rsidRPr="00456600">
              <w:rPr>
                <w:rFonts w:ascii="Times New Roman" w:eastAsia="微軟正黑體" w:hAnsi="Times New Roman" w:cs="Times New Roman"/>
              </w:rPr>
              <w:t>-</w:t>
            </w:r>
            <w:r w:rsidR="00985FDA" w:rsidRPr="00456600">
              <w:rPr>
                <w:rFonts w:ascii="Times New Roman" w:eastAsia="微軟正黑體" w:hAnsi="Times New Roman" w:cs="Times New Roman"/>
              </w:rPr>
              <w:t xml:space="preserve">floor exhibition area </w:t>
            </w:r>
            <w:r w:rsidR="004C1BBE" w:rsidRPr="00456600">
              <w:rPr>
                <w:rFonts w:ascii="Times New Roman" w:eastAsia="微軟正黑體" w:hAnsi="Times New Roman" w:cs="Times New Roman"/>
              </w:rPr>
              <w:t>along color-coded pathways</w:t>
            </w:r>
            <w:r w:rsidR="00985FDA"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2" w:type="dxa"/>
            <w:tcMar>
              <w:left w:w="28" w:type="dxa"/>
              <w:right w:w="28" w:type="dxa"/>
            </w:tcMar>
            <w:vAlign w:val="center"/>
          </w:tcPr>
          <w:p w14:paraId="1F0E0620" w14:textId="780DAEBF" w:rsidR="00FE0430" w:rsidRPr="00456600" w:rsidRDefault="00FE0430" w:rsidP="00AF6EF2">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2227183C" wp14:editId="52C21EFF">
                  <wp:extent cx="1800000" cy="1199775"/>
                  <wp:effectExtent l="0" t="0" r="0" b="63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0200701-ns-008.jpg"/>
                          <pic:cNvPicPr/>
                        </pic:nvPicPr>
                        <pic:blipFill>
                          <a:blip r:embed="rId39"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p w14:paraId="3FF5CD46" w14:textId="77777777" w:rsidR="00FE0430" w:rsidRPr="00456600" w:rsidRDefault="00FE0430" w:rsidP="00AF6EF2">
            <w:pPr>
              <w:jc w:val="center"/>
              <w:rPr>
                <w:rFonts w:ascii="Times New Roman" w:eastAsia="微軟正黑體" w:hAnsi="Times New Roman" w:cs="Times New Roman"/>
              </w:rPr>
            </w:pPr>
          </w:p>
          <w:p w14:paraId="172A884F" w14:textId="77777777" w:rsidR="00E259EF" w:rsidRPr="00456600" w:rsidRDefault="00FE0430" w:rsidP="00AF6EF2">
            <w:pPr>
              <w:jc w:val="center"/>
              <w:rPr>
                <w:rFonts w:ascii="Times New Roman" w:eastAsia="微軟正黑體" w:hAnsi="Times New Roman" w:cs="Times New Roman"/>
              </w:rPr>
            </w:pPr>
            <w:r w:rsidRPr="00456600">
              <w:rPr>
                <w:rFonts w:ascii="Times New Roman" w:eastAsia="微軟正黑體" w:hAnsi="Times New Roman" w:cs="Times New Roman"/>
                <w:noProof/>
              </w:rPr>
              <w:drawing>
                <wp:inline distT="0" distB="0" distL="0" distR="0" wp14:anchorId="3A55C48F" wp14:editId="5D5AFE5C">
                  <wp:extent cx="1800000" cy="1199775"/>
                  <wp:effectExtent l="0" t="0" r="0" b="63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20200701-ns-009.jpg"/>
                          <pic:cNvPicPr/>
                        </pic:nvPicPr>
                        <pic:blipFill>
                          <a:blip r:embed="rId40"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p w14:paraId="25A86122" w14:textId="77777777" w:rsidR="00E259EF" w:rsidRPr="00456600" w:rsidRDefault="00E259EF" w:rsidP="00AF6EF2">
            <w:pPr>
              <w:jc w:val="center"/>
              <w:rPr>
                <w:rFonts w:ascii="Times New Roman" w:eastAsia="微軟正黑體" w:hAnsi="Times New Roman" w:cs="Times New Roman"/>
              </w:rPr>
            </w:pPr>
          </w:p>
          <w:p w14:paraId="7EF93F72" w14:textId="55BBEE0E" w:rsidR="00FE0430" w:rsidRPr="00456600" w:rsidRDefault="00FE0430" w:rsidP="00AF6EF2">
            <w:pPr>
              <w:jc w:val="center"/>
              <w:rPr>
                <w:rFonts w:ascii="Times New Roman" w:eastAsia="微軟正黑體" w:hAnsi="Times New Roman" w:cs="Times New Roman"/>
                <w:highlight w:val="yellow"/>
              </w:rPr>
            </w:pPr>
            <w:r w:rsidRPr="00456600">
              <w:rPr>
                <w:rFonts w:ascii="Times New Roman" w:eastAsia="微軟正黑體" w:hAnsi="Times New Roman" w:cs="Times New Roman"/>
                <w:noProof/>
              </w:rPr>
              <w:drawing>
                <wp:inline distT="0" distB="0" distL="0" distR="0" wp14:anchorId="49126404" wp14:editId="1A06E7E0">
                  <wp:extent cx="1800000" cy="1199775"/>
                  <wp:effectExtent l="0" t="0" r="0" b="63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200701-ns-033.jpg"/>
                          <pic:cNvPicPr/>
                        </pic:nvPicPr>
                        <pic:blipFill>
                          <a:blip r:embed="rId41" cstate="screen">
                            <a:extLst>
                              <a:ext uri="{28A0092B-C50C-407E-A947-70E740481C1C}">
                                <a14:useLocalDpi xmlns:a14="http://schemas.microsoft.com/office/drawing/2010/main"/>
                              </a:ext>
                            </a:extLst>
                          </a:blip>
                          <a:stretch>
                            <a:fillRect/>
                          </a:stretch>
                        </pic:blipFill>
                        <pic:spPr>
                          <a:xfrm>
                            <a:off x="0" y="0"/>
                            <a:ext cx="1800000" cy="1199775"/>
                          </a:xfrm>
                          <a:prstGeom prst="rect">
                            <a:avLst/>
                          </a:prstGeom>
                        </pic:spPr>
                      </pic:pic>
                    </a:graphicData>
                  </a:graphic>
                </wp:inline>
              </w:drawing>
            </w:r>
          </w:p>
        </w:tc>
      </w:tr>
      <w:tr w:rsidR="00BD4EEF" w:rsidRPr="00456600" w14:paraId="3BDD239A" w14:textId="77777777" w:rsidTr="005C3494">
        <w:trPr>
          <w:trHeight w:val="3012"/>
        </w:trPr>
        <w:tc>
          <w:tcPr>
            <w:tcW w:w="3969" w:type="dxa"/>
            <w:tcMar>
              <w:left w:w="28" w:type="dxa"/>
              <w:right w:w="28" w:type="dxa"/>
            </w:tcMar>
            <w:vAlign w:val="center"/>
          </w:tcPr>
          <w:p w14:paraId="4E8F51F9" w14:textId="7A8CF142" w:rsidR="00C40092" w:rsidRPr="00456600" w:rsidRDefault="004C1BBE" w:rsidP="005C3494">
            <w:pPr>
              <w:rPr>
                <w:rFonts w:ascii="Times New Roman" w:eastAsia="微軟正黑體" w:hAnsi="Times New Roman" w:cs="Times New Roman"/>
              </w:rPr>
            </w:pPr>
            <w:r w:rsidRPr="00456600">
              <w:rPr>
                <w:rFonts w:ascii="Times New Roman" w:eastAsia="微軟正黑體" w:hAnsi="Times New Roman" w:cs="Times New Roman"/>
              </w:rPr>
              <w:t>Introduction and curatorial disc</w:t>
            </w:r>
            <w:r w:rsidR="005629EC" w:rsidRPr="00456600">
              <w:rPr>
                <w:rFonts w:ascii="Times New Roman" w:eastAsia="微軟正黑體" w:hAnsi="Times New Roman" w:cs="Times New Roman"/>
              </w:rPr>
              <w:t>ourse</w:t>
            </w:r>
            <w:r w:rsidRPr="00456600">
              <w:rPr>
                <w:rFonts w:ascii="Times New Roman" w:eastAsia="微軟正黑體" w:hAnsi="Times New Roman" w:cs="Times New Roman"/>
              </w:rPr>
              <w:t xml:space="preserve"> for the Taiwan exhibition area at the </w:t>
            </w:r>
            <w:r w:rsidRPr="00456600">
              <w:rPr>
                <w:rFonts w:ascii="Times New Roman" w:eastAsia="微軟正黑體" w:hAnsi="Times New Roman" w:cs="Times New Roman"/>
                <w:i/>
                <w:iCs/>
              </w:rPr>
              <w:t>SOS Brutalism</w:t>
            </w:r>
            <w:r w:rsidRPr="00456600">
              <w:rPr>
                <w:rFonts w:ascii="Times New Roman" w:eastAsia="微軟正黑體" w:hAnsi="Times New Roman" w:cs="Times New Roman"/>
              </w:rPr>
              <w:t xml:space="preserve"> exhibition.</w:t>
            </w:r>
            <w:r w:rsidR="00C40092"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p w14:paraId="5A9AA37C" w14:textId="77777777" w:rsidR="00C40092" w:rsidRPr="00456600" w:rsidRDefault="00C40092" w:rsidP="005C3494">
            <w:pPr>
              <w:rPr>
                <w:rFonts w:ascii="Times New Roman" w:eastAsia="微軟正黑體" w:hAnsi="Times New Roman" w:cs="Times New Roman"/>
              </w:rPr>
            </w:pPr>
          </w:p>
          <w:p w14:paraId="1C3C06B0" w14:textId="4A996A39" w:rsidR="00BD4EEF" w:rsidRPr="00456600" w:rsidRDefault="004C1BBE" w:rsidP="005C3494">
            <w:pPr>
              <w:rPr>
                <w:rFonts w:ascii="Times New Roman" w:eastAsia="微軟正黑體" w:hAnsi="Times New Roman" w:cs="Times New Roman"/>
              </w:rPr>
            </w:pPr>
            <w:r w:rsidRPr="00456600">
              <w:rPr>
                <w:rFonts w:ascii="Times New Roman" w:eastAsia="微軟正黑體" w:hAnsi="Times New Roman" w:cs="Times New Roman"/>
              </w:rPr>
              <w:t xml:space="preserve">The special Taiwan exhibition area for the </w:t>
            </w:r>
            <w:r w:rsidRPr="00456600">
              <w:rPr>
                <w:rFonts w:ascii="Times New Roman" w:eastAsia="微軟正黑體" w:hAnsi="Times New Roman" w:cs="Times New Roman"/>
                <w:i/>
                <w:iCs/>
              </w:rPr>
              <w:t xml:space="preserve">SOS Brutalism </w:t>
            </w:r>
            <w:r w:rsidRPr="00456600">
              <w:rPr>
                <w:rFonts w:ascii="Times New Roman" w:eastAsia="微軟正黑體" w:hAnsi="Times New Roman" w:cs="Times New Roman"/>
              </w:rPr>
              <w:t>Asian premiere.</w:t>
            </w:r>
            <w:r w:rsidR="00BD4EEF" w:rsidRPr="00456600">
              <w:rPr>
                <w:rFonts w:ascii="Times New Roman" w:eastAsia="微軟正黑體" w:hAnsi="Times New Roman" w:cs="Times New Roman"/>
              </w:rPr>
              <w:t xml:space="preserve"> </w:t>
            </w:r>
            <w:r w:rsidR="00275338" w:rsidRPr="00456600">
              <w:rPr>
                <w:rFonts w:ascii="Times New Roman" w:eastAsia="微軟正黑體" w:hAnsi="Times New Roman" w:cs="Times New Roman"/>
              </w:rPr>
              <w:t>©</w:t>
            </w:r>
            <w:r w:rsidR="00E76BEB">
              <w:rPr>
                <w:rFonts w:ascii="Times New Roman" w:eastAsia="微軟正黑體" w:hAnsi="Times New Roman" w:cs="Times New Roman"/>
              </w:rPr>
              <w:t xml:space="preserve"> </w:t>
            </w:r>
            <w:r w:rsidR="005971AF" w:rsidRPr="00456600">
              <w:rPr>
                <w:rFonts w:ascii="Times New Roman" w:eastAsia="微軟正黑體" w:hAnsi="Times New Roman" w:cs="Times New Roman"/>
              </w:rPr>
              <w:t>Jut Art Museum</w:t>
            </w:r>
          </w:p>
        </w:tc>
        <w:tc>
          <w:tcPr>
            <w:tcW w:w="5382" w:type="dxa"/>
            <w:tcMar>
              <w:left w:w="28" w:type="dxa"/>
              <w:right w:w="28" w:type="dxa"/>
            </w:tcMar>
            <w:vAlign w:val="center"/>
          </w:tcPr>
          <w:p w14:paraId="75867042" w14:textId="77777777" w:rsidR="00BD4EEF" w:rsidRPr="00456600" w:rsidRDefault="00BD4EEF" w:rsidP="00AF6EF2">
            <w:pPr>
              <w:jc w:val="center"/>
              <w:rPr>
                <w:rFonts w:ascii="Times New Roman" w:eastAsia="微軟正黑體" w:hAnsi="Times New Roman" w:cs="Times New Roman"/>
                <w:noProof/>
              </w:rPr>
            </w:pPr>
            <w:r w:rsidRPr="00456600">
              <w:rPr>
                <w:rFonts w:ascii="Times New Roman" w:eastAsia="微軟正黑體" w:hAnsi="Times New Roman" w:cs="Times New Roman"/>
                <w:noProof/>
              </w:rPr>
              <w:drawing>
                <wp:inline distT="0" distB="0" distL="0" distR="0" wp14:anchorId="72C55BD0" wp14:editId="174EBB0F">
                  <wp:extent cx="1800000" cy="1199700"/>
                  <wp:effectExtent l="0" t="0" r="0" b="635"/>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200701-ns-033.jpg"/>
                          <pic:cNvPicPr/>
                        </pic:nvPicPr>
                        <pic:blipFill>
                          <a:blip r:embed="rId42" cstate="screen">
                            <a:extLst>
                              <a:ext uri="{28A0092B-C50C-407E-A947-70E740481C1C}">
                                <a14:useLocalDpi xmlns:a14="http://schemas.microsoft.com/office/drawing/2010/main"/>
                              </a:ext>
                            </a:extLst>
                          </a:blip>
                          <a:stretch>
                            <a:fillRect/>
                          </a:stretch>
                        </pic:blipFill>
                        <pic:spPr>
                          <a:xfrm>
                            <a:off x="0" y="0"/>
                            <a:ext cx="1800000" cy="1199700"/>
                          </a:xfrm>
                          <a:prstGeom prst="rect">
                            <a:avLst/>
                          </a:prstGeom>
                        </pic:spPr>
                      </pic:pic>
                    </a:graphicData>
                  </a:graphic>
                </wp:inline>
              </w:drawing>
            </w:r>
          </w:p>
          <w:p w14:paraId="6FB11813" w14:textId="77777777" w:rsidR="00BD4EEF" w:rsidRPr="00456600" w:rsidRDefault="00BD4EEF" w:rsidP="00AF6EF2">
            <w:pPr>
              <w:jc w:val="center"/>
              <w:rPr>
                <w:rFonts w:ascii="Times New Roman" w:eastAsia="微軟正黑體" w:hAnsi="Times New Roman" w:cs="Times New Roman"/>
                <w:noProof/>
              </w:rPr>
            </w:pPr>
          </w:p>
          <w:p w14:paraId="45D94948" w14:textId="77F576A7" w:rsidR="00BD4EEF" w:rsidRPr="00456600" w:rsidRDefault="00BD4EEF" w:rsidP="00AF6EF2">
            <w:pPr>
              <w:jc w:val="center"/>
              <w:rPr>
                <w:rFonts w:ascii="Times New Roman" w:eastAsia="微軟正黑體" w:hAnsi="Times New Roman" w:cs="Times New Roman"/>
                <w:noProof/>
              </w:rPr>
            </w:pPr>
            <w:r w:rsidRPr="00456600">
              <w:rPr>
                <w:rFonts w:ascii="Times New Roman" w:eastAsia="微軟正黑體" w:hAnsi="Times New Roman" w:cs="Times New Roman"/>
                <w:noProof/>
              </w:rPr>
              <w:lastRenderedPageBreak/>
              <w:drawing>
                <wp:inline distT="0" distB="0" distL="0" distR="0" wp14:anchorId="1ED5D849" wp14:editId="1A922574">
                  <wp:extent cx="1800000" cy="1199700"/>
                  <wp:effectExtent l="0" t="0" r="0" b="635"/>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200701-ns-033.jpg"/>
                          <pic:cNvPicPr/>
                        </pic:nvPicPr>
                        <pic:blipFill>
                          <a:blip r:embed="rId43" cstate="screen">
                            <a:extLst>
                              <a:ext uri="{28A0092B-C50C-407E-A947-70E740481C1C}">
                                <a14:useLocalDpi xmlns:a14="http://schemas.microsoft.com/office/drawing/2010/main"/>
                              </a:ext>
                            </a:extLst>
                          </a:blip>
                          <a:stretch>
                            <a:fillRect/>
                          </a:stretch>
                        </pic:blipFill>
                        <pic:spPr>
                          <a:xfrm>
                            <a:off x="0" y="0"/>
                            <a:ext cx="1800000" cy="1199700"/>
                          </a:xfrm>
                          <a:prstGeom prst="rect">
                            <a:avLst/>
                          </a:prstGeom>
                        </pic:spPr>
                      </pic:pic>
                    </a:graphicData>
                  </a:graphic>
                </wp:inline>
              </w:drawing>
            </w:r>
          </w:p>
        </w:tc>
      </w:tr>
    </w:tbl>
    <w:p w14:paraId="5E7C914D" w14:textId="77777777" w:rsidR="00D95D61" w:rsidRPr="00456600" w:rsidRDefault="00D95D61" w:rsidP="00D95D61">
      <w:pPr>
        <w:jc w:val="both"/>
        <w:rPr>
          <w:rFonts w:ascii="Times New Roman" w:eastAsia="微軟正黑體" w:hAnsi="Times New Roman" w:cs="Times New Roman"/>
        </w:rPr>
      </w:pPr>
    </w:p>
    <w:p w14:paraId="6BDF190D" w14:textId="77777777" w:rsidR="00D95D61" w:rsidRPr="00456600" w:rsidRDefault="00D95D61" w:rsidP="00D95D61">
      <w:pPr>
        <w:rPr>
          <w:rFonts w:ascii="Times New Roman" w:eastAsia="微軟正黑體" w:hAnsi="Times New Roman" w:cs="Times New Roman"/>
          <w:b/>
        </w:rPr>
      </w:pPr>
      <w:r w:rsidRPr="00456600">
        <w:rPr>
          <w:rFonts w:ascii="Times New Roman" w:eastAsia="微軟正黑體" w:hAnsi="Times New Roman" w:cs="Times New Roman"/>
          <w:b/>
        </w:rPr>
        <w:br w:type="page"/>
      </w:r>
    </w:p>
    <w:p w14:paraId="68D0FF02" w14:textId="0EBCBB3F" w:rsidR="00D95D61" w:rsidRPr="00456600" w:rsidRDefault="00D95D61" w:rsidP="00D95D61">
      <w:pPr>
        <w:jc w:val="both"/>
        <w:rPr>
          <w:rFonts w:ascii="Times New Roman" w:eastAsia="微軟正黑體" w:hAnsi="Times New Roman" w:cs="Times New Roman"/>
          <w:b/>
        </w:rPr>
      </w:pPr>
      <w:proofErr w:type="gramStart"/>
      <w:r w:rsidRPr="00456600">
        <w:rPr>
          <w:rFonts w:ascii="Times New Roman" w:eastAsia="微軟正黑體" w:hAnsi="Times New Roman" w:cs="Times New Roman"/>
          <w:b/>
        </w:rPr>
        <w:lastRenderedPageBreak/>
        <w:t>【</w:t>
      </w:r>
      <w:proofErr w:type="gramEnd"/>
      <w:r w:rsidR="007E6795" w:rsidRPr="00456600">
        <w:rPr>
          <w:rFonts w:ascii="Times New Roman" w:eastAsia="微軟正黑體" w:hAnsi="Times New Roman" w:cs="Times New Roman"/>
          <w:b/>
        </w:rPr>
        <w:t>Appendix</w:t>
      </w:r>
      <w:r w:rsidR="008C3FC9" w:rsidRPr="00456600">
        <w:rPr>
          <w:rFonts w:ascii="Times New Roman" w:eastAsia="微軟正黑體" w:hAnsi="Times New Roman" w:cs="Times New Roman"/>
          <w:b/>
        </w:rPr>
        <w:t xml:space="preserve"> III</w:t>
      </w:r>
      <w:r w:rsidR="007E6795" w:rsidRPr="00456600">
        <w:rPr>
          <w:rFonts w:ascii="Times New Roman" w:eastAsia="微軟正黑體" w:hAnsi="Times New Roman" w:cs="Times New Roman"/>
          <w:b/>
        </w:rPr>
        <w:t>: Description of Exhibition Areas</w:t>
      </w:r>
      <w:proofErr w:type="gramStart"/>
      <w:r w:rsidRPr="00456600">
        <w:rPr>
          <w:rFonts w:ascii="Times New Roman" w:eastAsia="微軟正黑體" w:hAnsi="Times New Roman" w:cs="Times New Roman"/>
          <w:b/>
        </w:rPr>
        <w:t>】</w:t>
      </w:r>
      <w:proofErr w:type="gramEnd"/>
    </w:p>
    <w:p w14:paraId="44301145" w14:textId="77777777" w:rsidR="0029109E" w:rsidRPr="00456600" w:rsidRDefault="0029109E" w:rsidP="0029109E">
      <w:pPr>
        <w:jc w:val="both"/>
        <w:rPr>
          <w:rFonts w:ascii="Times New Roman" w:eastAsia="微軟正黑體" w:hAnsi="Times New Roman" w:cs="Times New Roman"/>
          <w:b/>
          <w:bdr w:val="single" w:sz="4" w:space="0" w:color="auto"/>
        </w:rPr>
      </w:pPr>
    </w:p>
    <w:p w14:paraId="667257B0" w14:textId="212EB063" w:rsidR="0029109E" w:rsidRPr="00456600" w:rsidRDefault="007E6795" w:rsidP="0029109E">
      <w:pPr>
        <w:jc w:val="both"/>
        <w:rPr>
          <w:rFonts w:ascii="Times New Roman" w:eastAsia="微軟正黑體" w:hAnsi="Times New Roman" w:cs="Times New Roman"/>
          <w:b/>
          <w:bdr w:val="single" w:sz="4" w:space="0" w:color="auto"/>
        </w:rPr>
      </w:pPr>
      <w:r w:rsidRPr="00456600">
        <w:rPr>
          <w:rFonts w:ascii="Times New Roman" w:eastAsia="微軟正黑體" w:hAnsi="Times New Roman" w:cs="Times New Roman"/>
          <w:b/>
          <w:bdr w:val="single" w:sz="4" w:space="0" w:color="auto"/>
        </w:rPr>
        <w:t>13 Regions</w:t>
      </w:r>
    </w:p>
    <w:p w14:paraId="4B9AD9DF" w14:textId="77777777" w:rsidR="0029109E" w:rsidRPr="00456600" w:rsidRDefault="0029109E" w:rsidP="0029109E">
      <w:pPr>
        <w:jc w:val="both"/>
        <w:rPr>
          <w:rFonts w:ascii="Times New Roman" w:eastAsia="微軟正黑體" w:hAnsi="Times New Roman" w:cs="Times New Roman"/>
          <w:b/>
          <w:bdr w:val="single" w:sz="4" w:space="0" w:color="auto"/>
        </w:rPr>
      </w:pPr>
    </w:p>
    <w:p w14:paraId="0EA51F2D" w14:textId="15BEAB91" w:rsidR="0029109E" w:rsidRPr="00456600" w:rsidRDefault="0029109E" w:rsidP="0029109E">
      <w:pPr>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 xml:space="preserve">NEW. </w:t>
      </w:r>
      <w:r w:rsidR="007E6795" w:rsidRPr="00456600">
        <w:rPr>
          <w:rFonts w:ascii="Times New Roman" w:eastAsia="微軟正黑體" w:hAnsi="Times New Roman" w:cs="Times New Roman"/>
          <w:b/>
          <w:u w:val="single"/>
        </w:rPr>
        <w:t>Taiwan</w:t>
      </w:r>
    </w:p>
    <w:p w14:paraId="6FA9A8AF" w14:textId="40F4C4A5" w:rsidR="0029109E" w:rsidRPr="00456600" w:rsidRDefault="00FF7677" w:rsidP="00767D82">
      <w:pPr>
        <w:pStyle w:val="ac"/>
        <w:ind w:leftChars="200" w:left="480"/>
        <w:jc w:val="both"/>
        <w:rPr>
          <w:rFonts w:ascii="Times New Roman" w:eastAsia="微軟正黑體" w:hAnsi="Times New Roman" w:cs="Times New Roman"/>
          <w:bCs/>
        </w:rPr>
      </w:pPr>
      <w:r w:rsidRPr="00456600">
        <w:rPr>
          <w:rFonts w:ascii="Times New Roman" w:eastAsia="微軟正黑體" w:hAnsi="Times New Roman" w:cs="Times New Roman"/>
          <w:bCs/>
        </w:rPr>
        <w:t>With its global remit, t</w:t>
      </w:r>
      <w:r w:rsidR="007E6795" w:rsidRPr="00456600">
        <w:rPr>
          <w:rFonts w:ascii="Times New Roman" w:eastAsia="微軟正黑體" w:hAnsi="Times New Roman" w:cs="Times New Roman"/>
          <w:bCs/>
        </w:rPr>
        <w:t>his exhibition</w:t>
      </w:r>
      <w:r w:rsidRPr="00456600">
        <w:rPr>
          <w:rFonts w:ascii="Times New Roman" w:eastAsia="微軟正黑體" w:hAnsi="Times New Roman" w:cs="Times New Roman"/>
          <w:bCs/>
        </w:rPr>
        <w:t xml:space="preserve"> highlights a universal issue </w:t>
      </w:r>
      <w:r w:rsidR="00865E6F" w:rsidRPr="00456600">
        <w:rPr>
          <w:rFonts w:ascii="Times New Roman" w:eastAsia="微軟正黑體" w:hAnsi="Times New Roman" w:cs="Times New Roman"/>
          <w:bCs/>
        </w:rPr>
        <w:t>and,</w:t>
      </w:r>
      <w:r w:rsidRPr="00456600">
        <w:rPr>
          <w:rFonts w:ascii="Times New Roman" w:eastAsia="微軟正黑體" w:hAnsi="Times New Roman" w:cs="Times New Roman"/>
          <w:bCs/>
        </w:rPr>
        <w:t xml:space="preserve"> moreover, reflects</w:t>
      </w:r>
      <w:r w:rsidR="005629EC" w:rsidRPr="00456600">
        <w:rPr>
          <w:rFonts w:ascii="Times New Roman" w:eastAsia="微軟正黑體" w:hAnsi="Times New Roman" w:cs="Times New Roman"/>
          <w:bCs/>
        </w:rPr>
        <w:t xml:space="preserve"> on</w:t>
      </w:r>
      <w:r w:rsidRPr="00456600">
        <w:rPr>
          <w:rFonts w:ascii="Times New Roman" w:eastAsia="微軟正黑體" w:hAnsi="Times New Roman" w:cs="Times New Roman"/>
          <w:bCs/>
        </w:rPr>
        <w:t xml:space="preserve"> the</w:t>
      </w:r>
      <w:r w:rsidR="005629EC" w:rsidRPr="00456600">
        <w:rPr>
          <w:rFonts w:ascii="Times New Roman" w:eastAsia="微軟正黑體" w:hAnsi="Times New Roman" w:cs="Times New Roman"/>
          <w:bCs/>
        </w:rPr>
        <w:t xml:space="preserve"> encompassed</w:t>
      </w:r>
      <w:r w:rsidRPr="00456600">
        <w:rPr>
          <w:rFonts w:ascii="Times New Roman" w:eastAsia="微軟正黑體" w:hAnsi="Times New Roman" w:cs="Times New Roman"/>
          <w:bCs/>
        </w:rPr>
        <w:t xml:space="preserve"> local perspective. </w:t>
      </w:r>
      <w:r w:rsidR="005629EC" w:rsidRPr="00456600">
        <w:rPr>
          <w:rFonts w:ascii="Times New Roman" w:eastAsia="微軟正黑體" w:hAnsi="Times New Roman" w:cs="Times New Roman"/>
          <w:bCs/>
        </w:rPr>
        <w:t>And so</w:t>
      </w:r>
      <w:r w:rsidRPr="00456600">
        <w:rPr>
          <w:rFonts w:ascii="Times New Roman" w:eastAsia="微軟正黑體" w:hAnsi="Times New Roman" w:cs="Times New Roman"/>
          <w:bCs/>
        </w:rPr>
        <w:t xml:space="preserve">, </w:t>
      </w:r>
      <w:r w:rsidR="00E63521" w:rsidRPr="00456600">
        <w:rPr>
          <w:rFonts w:ascii="Times New Roman" w:eastAsia="微軟正黑體" w:hAnsi="Times New Roman" w:cs="Times New Roman"/>
          <w:bCs/>
        </w:rPr>
        <w:t xml:space="preserve">in addition to basing the Taipei exhibition on a foundation of </w:t>
      </w:r>
      <w:r w:rsidR="005629EC" w:rsidRPr="00456600">
        <w:rPr>
          <w:rFonts w:ascii="Times New Roman" w:eastAsia="微軟正黑體" w:hAnsi="Times New Roman" w:cs="Times New Roman"/>
          <w:bCs/>
        </w:rPr>
        <w:t xml:space="preserve">the </w:t>
      </w:r>
      <w:r w:rsidR="00E63521" w:rsidRPr="00456600">
        <w:rPr>
          <w:rFonts w:ascii="Times New Roman" w:eastAsia="微軟正黑體" w:hAnsi="Times New Roman" w:cs="Times New Roman"/>
          <w:bCs/>
        </w:rPr>
        <w:t xml:space="preserve">hundreds of international architectural case studies </w:t>
      </w:r>
      <w:r w:rsidR="005629EC" w:rsidRPr="00456600">
        <w:rPr>
          <w:rFonts w:ascii="Times New Roman" w:eastAsia="微軟正黑體" w:hAnsi="Times New Roman" w:cs="Times New Roman"/>
          <w:bCs/>
        </w:rPr>
        <w:t>comprising</w:t>
      </w:r>
      <w:r w:rsidR="00E63521" w:rsidRPr="00456600">
        <w:rPr>
          <w:rFonts w:ascii="Times New Roman" w:eastAsia="微軟正黑體" w:hAnsi="Times New Roman" w:cs="Times New Roman"/>
          <w:bCs/>
        </w:rPr>
        <w:t xml:space="preserve"> the original exhibition</w:t>
      </w:r>
      <w:r w:rsidR="00A16BB8" w:rsidRPr="00456600">
        <w:rPr>
          <w:rFonts w:ascii="Times New Roman" w:eastAsia="微軟正黑體" w:hAnsi="Times New Roman" w:cs="Times New Roman"/>
          <w:bCs/>
        </w:rPr>
        <w:t xml:space="preserve"> from Germany</w:t>
      </w:r>
      <w:r w:rsidR="00E63521" w:rsidRPr="00456600">
        <w:rPr>
          <w:rFonts w:ascii="Times New Roman" w:eastAsia="微軟正黑體" w:hAnsi="Times New Roman" w:cs="Times New Roman"/>
          <w:bCs/>
        </w:rPr>
        <w:t xml:space="preserve">, research on a total of six important Brutalist architectural case studies from Taiwan have been added to present a Taiwanese perspective and narrative. These include: </w:t>
      </w:r>
      <w:proofErr w:type="gramStart"/>
      <w:r w:rsidR="00E63521" w:rsidRPr="00456600">
        <w:rPr>
          <w:rFonts w:ascii="Times New Roman" w:eastAsia="微軟正黑體" w:hAnsi="Times New Roman" w:cs="Times New Roman"/>
          <w:bCs/>
        </w:rPr>
        <w:t>the</w:t>
      </w:r>
      <w:proofErr w:type="gramEnd"/>
      <w:r w:rsidR="00E63521" w:rsidRPr="00456600">
        <w:rPr>
          <w:rFonts w:ascii="Times New Roman" w:eastAsia="微軟正黑體" w:hAnsi="Times New Roman" w:cs="Times New Roman"/>
          <w:bCs/>
        </w:rPr>
        <w:t xml:space="preserve"> </w:t>
      </w:r>
      <w:r w:rsidR="00E63521" w:rsidRPr="00456600">
        <w:rPr>
          <w:rFonts w:ascii="Times New Roman" w:hAnsi="Times New Roman" w:cs="Times New Roman"/>
          <w:bCs/>
          <w:shd w:val="clear" w:color="auto" w:fill="FFFFFF"/>
        </w:rPr>
        <w:t>Sacred Heart High School for Girls</w:t>
      </w:r>
      <w:r w:rsidR="00E63521" w:rsidRPr="00456600">
        <w:rPr>
          <w:rFonts w:ascii="Times New Roman" w:eastAsia="微軟正黑體" w:hAnsi="Times New Roman" w:cs="Times New Roman"/>
          <w:bCs/>
        </w:rPr>
        <w:t xml:space="preserve">, the former </w:t>
      </w:r>
      <w:r w:rsidR="00A16BB8" w:rsidRPr="00456600">
        <w:rPr>
          <w:rFonts w:ascii="Times New Roman" w:eastAsia="微軟正黑體" w:hAnsi="Times New Roman" w:cs="Times New Roman"/>
          <w:bCs/>
        </w:rPr>
        <w:t xml:space="preserve">Center for </w:t>
      </w:r>
      <w:r w:rsidR="00E63521" w:rsidRPr="00456600">
        <w:rPr>
          <w:rFonts w:ascii="Times New Roman" w:eastAsia="微軟正黑體" w:hAnsi="Times New Roman" w:cs="Times New Roman"/>
          <w:bCs/>
        </w:rPr>
        <w:t xml:space="preserve">American Studies at Academia </w:t>
      </w:r>
      <w:proofErr w:type="spellStart"/>
      <w:r w:rsidR="00E63521" w:rsidRPr="00456600">
        <w:rPr>
          <w:rFonts w:ascii="Times New Roman" w:eastAsia="微軟正黑體" w:hAnsi="Times New Roman" w:cs="Times New Roman"/>
          <w:bCs/>
        </w:rPr>
        <w:t>Sinica</w:t>
      </w:r>
      <w:proofErr w:type="spellEnd"/>
      <w:r w:rsidR="00E63521" w:rsidRPr="00456600">
        <w:rPr>
          <w:rFonts w:ascii="Times New Roman" w:eastAsia="微軟正黑體" w:hAnsi="Times New Roman" w:cs="Times New Roman"/>
          <w:bCs/>
        </w:rPr>
        <w:t xml:space="preserve">, </w:t>
      </w:r>
      <w:r w:rsidR="00E63521" w:rsidRPr="00456600">
        <w:rPr>
          <w:rFonts w:ascii="Times New Roman" w:hAnsi="Times New Roman" w:cs="Times New Roman"/>
          <w:bCs/>
        </w:rPr>
        <w:t>the Wave Tower at San Sin High School of Commerce and Home Economics,</w:t>
      </w:r>
      <w:r w:rsidR="007E6795" w:rsidRPr="00456600">
        <w:rPr>
          <w:rFonts w:ascii="Times New Roman" w:eastAsia="微軟正黑體" w:hAnsi="Times New Roman" w:cs="Times New Roman"/>
          <w:bCs/>
        </w:rPr>
        <w:t xml:space="preserve"> </w:t>
      </w:r>
      <w:r w:rsidR="00E63521" w:rsidRPr="00456600">
        <w:rPr>
          <w:rFonts w:ascii="Times New Roman" w:eastAsia="微軟正黑體" w:hAnsi="Times New Roman" w:cs="Times New Roman"/>
          <w:bCs/>
        </w:rPr>
        <w:t>the T</w:t>
      </w:r>
      <w:r w:rsidR="00E63521" w:rsidRPr="00456600">
        <w:rPr>
          <w:rFonts w:ascii="Times New Roman" w:hAnsi="Times New Roman" w:cs="Times New Roman"/>
          <w:bCs/>
        </w:rPr>
        <w:t>aipei Medical University</w:t>
      </w:r>
      <w:r w:rsidR="00E63521" w:rsidRPr="00456600">
        <w:rPr>
          <w:rFonts w:ascii="Times New Roman" w:eastAsia="微軟正黑體" w:hAnsi="Times New Roman" w:cs="Times New Roman"/>
          <w:bCs/>
        </w:rPr>
        <w:t xml:space="preserve">, the </w:t>
      </w:r>
      <w:r w:rsidR="00784FB0" w:rsidRPr="00456600">
        <w:rPr>
          <w:rFonts w:ascii="Times New Roman" w:eastAsia="微軟正黑體" w:hAnsi="Times New Roman" w:cs="Times New Roman"/>
          <w:bCs/>
        </w:rPr>
        <w:t>St. Joseph Kung-Tung Technical High School</w:t>
      </w:r>
      <w:r w:rsidR="00FF72C5" w:rsidRPr="00456600">
        <w:rPr>
          <w:rFonts w:ascii="Times New Roman" w:eastAsia="微軟正黑體" w:hAnsi="Times New Roman" w:cs="Times New Roman"/>
          <w:bCs/>
        </w:rPr>
        <w:t xml:space="preserve">, and the </w:t>
      </w:r>
      <w:r w:rsidR="00784FB0" w:rsidRPr="00456600">
        <w:rPr>
          <w:rFonts w:ascii="Times New Roman" w:eastAsia="微軟正黑體" w:hAnsi="Times New Roman" w:cs="Times New Roman"/>
          <w:bCs/>
        </w:rPr>
        <w:t>Kaohsiung Cultural Cente</w:t>
      </w:r>
      <w:r w:rsidR="00E63521" w:rsidRPr="00456600">
        <w:rPr>
          <w:rFonts w:ascii="Times New Roman" w:eastAsia="微軟正黑體" w:hAnsi="Times New Roman" w:cs="Times New Roman"/>
          <w:bCs/>
        </w:rPr>
        <w:t>r</w:t>
      </w:r>
      <w:r w:rsidR="00FF72C5" w:rsidRPr="00456600">
        <w:rPr>
          <w:rFonts w:ascii="Times New Roman" w:eastAsia="微軟正黑體" w:hAnsi="Times New Roman" w:cs="Times New Roman"/>
          <w:bCs/>
        </w:rPr>
        <w:t>.</w:t>
      </w:r>
    </w:p>
    <w:p w14:paraId="5AB92946" w14:textId="77777777" w:rsidR="0029109E" w:rsidRPr="00456600" w:rsidRDefault="0029109E" w:rsidP="0029109E">
      <w:pPr>
        <w:jc w:val="both"/>
        <w:rPr>
          <w:rFonts w:ascii="Times New Roman" w:eastAsia="微軟正黑體" w:hAnsi="Times New Roman" w:cs="Times New Roman"/>
          <w:b/>
          <w:bdr w:val="single" w:sz="4" w:space="0" w:color="auto"/>
        </w:rPr>
      </w:pPr>
    </w:p>
    <w:p w14:paraId="0C714B42" w14:textId="4FDB18E1" w:rsidR="0029109E" w:rsidRPr="00456600" w:rsidRDefault="004F0753"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North America</w:t>
      </w:r>
    </w:p>
    <w:p w14:paraId="7160DADF" w14:textId="280FF162" w:rsidR="0029109E" w:rsidRPr="00456600" w:rsidRDefault="004F0753"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The architects of the 1950s would build “too many goldfish bowls and too few caves”, as architect Paul Rudolph complained in 1954. His Faculty of Architecture in Yale is the concrete cave-like counter-model to the glass world of anonymous office buildings. Yet American Brutalism was a source of suspicion to many: too monumental, according to </w:t>
      </w:r>
      <w:proofErr w:type="spellStart"/>
      <w:r w:rsidRPr="00456600">
        <w:rPr>
          <w:rFonts w:ascii="Times New Roman" w:eastAsia="微軟正黑體" w:hAnsi="Times New Roman" w:cs="Times New Roman"/>
          <w:bCs/>
        </w:rPr>
        <w:t>Reyner</w:t>
      </w:r>
      <w:proofErr w:type="spellEnd"/>
      <w:r w:rsidRPr="00456600">
        <w:rPr>
          <w:rFonts w:ascii="Times New Roman" w:eastAsia="微軟正黑體" w:hAnsi="Times New Roman" w:cs="Times New Roman"/>
          <w:bCs/>
        </w:rPr>
        <w:t xml:space="preserve"> Banham. The student protests of the 1960s were directed not least of all against the university structures cast in concrete, and against an establishment as hard as concrete.</w:t>
      </w:r>
    </w:p>
    <w:p w14:paraId="2BB98A2F" w14:textId="77777777" w:rsidR="0029109E" w:rsidRPr="00456600" w:rsidRDefault="0029109E" w:rsidP="0029109E">
      <w:pPr>
        <w:pStyle w:val="a8"/>
        <w:ind w:leftChars="0"/>
        <w:jc w:val="both"/>
        <w:rPr>
          <w:rFonts w:ascii="Times New Roman" w:eastAsia="微軟正黑體" w:hAnsi="Times New Roman" w:cs="Times New Roman"/>
          <w:bCs/>
        </w:rPr>
      </w:pPr>
    </w:p>
    <w:p w14:paraId="07F6F994" w14:textId="20657A52" w:rsidR="0029109E" w:rsidRPr="00456600" w:rsidRDefault="00961C4A"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Latin America</w:t>
      </w:r>
    </w:p>
    <w:p w14:paraId="28D167B4" w14:textId="04DABFF6" w:rsidR="0029109E" w:rsidRPr="00456600" w:rsidRDefault="00381030"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The rapid growth in the economy, cities and population unleashed a construction boom in Latin America in the 1950s. Showing the traces of unskilled workers with coarse concrete surfaces was often seen as a political message. Roughly wrought concrete formwork from wood often contrasted noticeably with the bold, in terms of structural engineering very sophisticated wide-spanning structures.</w:t>
      </w:r>
    </w:p>
    <w:p w14:paraId="04841C11" w14:textId="77777777" w:rsidR="0029109E" w:rsidRPr="00456600" w:rsidRDefault="0029109E" w:rsidP="0029109E">
      <w:pPr>
        <w:pStyle w:val="a8"/>
        <w:ind w:leftChars="0"/>
        <w:jc w:val="both"/>
        <w:rPr>
          <w:rFonts w:ascii="Times New Roman" w:eastAsia="微軟正黑體" w:hAnsi="Times New Roman" w:cs="Times New Roman"/>
          <w:bCs/>
        </w:rPr>
      </w:pPr>
    </w:p>
    <w:p w14:paraId="5B356A14" w14:textId="5785000D" w:rsidR="0029109E" w:rsidRPr="00456600" w:rsidRDefault="003F740A"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Africa</w:t>
      </w:r>
    </w:p>
    <w:p w14:paraId="2B335A0F" w14:textId="782AFE51" w:rsidR="0029109E" w:rsidRPr="00456600" w:rsidRDefault="003F740A"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In most countries of Africa, colonial rule ended in the 1950s and 1960s. In many places, a symbolic form of “architecture of independence” was created for important state buildings. These could be as different as universities, parliaments, market halls or even luxury hotels, depending on the political system concerned. The architects often still came from the former colonial states; only rarely did they hail from the country itself. But Israel also played an important role, as did the countries of Northern Europe without any colonial past, and the new communist allies.</w:t>
      </w:r>
    </w:p>
    <w:p w14:paraId="6C12AE4A" w14:textId="77777777" w:rsidR="0029109E" w:rsidRPr="00456600" w:rsidRDefault="0029109E" w:rsidP="0029109E">
      <w:pPr>
        <w:pStyle w:val="a8"/>
        <w:ind w:leftChars="0"/>
        <w:jc w:val="both"/>
        <w:rPr>
          <w:rFonts w:ascii="Times New Roman" w:eastAsia="微軟正黑體" w:hAnsi="Times New Roman" w:cs="Times New Roman"/>
          <w:bCs/>
        </w:rPr>
      </w:pPr>
    </w:p>
    <w:p w14:paraId="23B5399B" w14:textId="3B69E365" w:rsidR="0029109E" w:rsidRPr="00456600" w:rsidRDefault="00A91505"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South and Southeast Asia</w:t>
      </w:r>
    </w:p>
    <w:p w14:paraId="7A6FB85C" w14:textId="275B257C" w:rsidR="0029109E" w:rsidRPr="00456600" w:rsidRDefault="00A91505"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India won independence in 1947. Le Corbusier was commissioned to plan the city of Chandigarh. “It hits you on the head, and makes you think!” was how Jawaharlal Nehru, the first Prime Minister of India defended the experimental concrete buildings. The young generation of Le Corbusier’s Indian colleagues developed their own, self-confident buildings, including those for a revolutionary milk program. The New Khmer Architecture was another center for experimentation.</w:t>
      </w:r>
    </w:p>
    <w:p w14:paraId="2B00A572" w14:textId="77777777" w:rsidR="0029109E" w:rsidRPr="00456600" w:rsidRDefault="0029109E" w:rsidP="0029109E">
      <w:pPr>
        <w:pStyle w:val="a8"/>
        <w:ind w:leftChars="0"/>
        <w:jc w:val="both"/>
        <w:rPr>
          <w:rFonts w:ascii="Times New Roman" w:eastAsia="微軟正黑體" w:hAnsi="Times New Roman" w:cs="Times New Roman"/>
          <w:bCs/>
        </w:rPr>
      </w:pPr>
    </w:p>
    <w:p w14:paraId="52D7E25A" w14:textId="3CAB4BFB" w:rsidR="0029109E" w:rsidRPr="00456600" w:rsidRDefault="00BF2F2C"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East Asia</w:t>
      </w:r>
    </w:p>
    <w:p w14:paraId="3F136BAA" w14:textId="38886FF1" w:rsidR="0029109E" w:rsidRPr="00456600" w:rsidRDefault="00BF2F2C"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lastRenderedPageBreak/>
        <w:t>China is one of the few countries in which Brutalism never took root. Attempts at sculptural concrete architecture had no chance during the anti-individualistic Cultural Revolution. In Japan, however, concrete architecture was blended with traditional craftsmen’s techniques after the Second World War. Wooden beams became concrete supports. In South Korea, this barely gained currency, as intensely anti-Japanese tendencies dominated architecture due to the war experiences.</w:t>
      </w:r>
    </w:p>
    <w:p w14:paraId="671631D8" w14:textId="77777777" w:rsidR="0029109E" w:rsidRPr="00456600" w:rsidRDefault="0029109E" w:rsidP="0029109E">
      <w:pPr>
        <w:pStyle w:val="a8"/>
        <w:ind w:leftChars="0"/>
        <w:jc w:val="both"/>
        <w:rPr>
          <w:rFonts w:ascii="Times New Roman" w:eastAsia="微軟正黑體" w:hAnsi="Times New Roman" w:cs="Times New Roman"/>
          <w:bCs/>
        </w:rPr>
      </w:pPr>
    </w:p>
    <w:p w14:paraId="59832A8C" w14:textId="1D382602" w:rsidR="0029109E" w:rsidRPr="00456600" w:rsidRDefault="00B24790"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Russia, Central Asia, and Caucasus</w:t>
      </w:r>
    </w:p>
    <w:p w14:paraId="70439E8F" w14:textId="0928D053" w:rsidR="0029109E" w:rsidRPr="00456600" w:rsidRDefault="00B24790" w:rsidP="00F02071">
      <w:pPr>
        <w:pStyle w:val="a8"/>
        <w:ind w:leftChars="0"/>
        <w:jc w:val="both"/>
        <w:rPr>
          <w:rFonts w:ascii="Times New Roman" w:hAnsi="Times New Roman" w:cs="Times New Roman"/>
        </w:rPr>
      </w:pPr>
      <w:r w:rsidRPr="00456600">
        <w:rPr>
          <w:rFonts w:ascii="Times New Roman" w:eastAsia="微軟正黑體" w:hAnsi="Times New Roman" w:cs="Times New Roman"/>
          <w:bCs/>
        </w:rPr>
        <w:t>The death of Jose</w:t>
      </w:r>
      <w:r w:rsidR="0062441C" w:rsidRPr="00456600">
        <w:rPr>
          <w:rFonts w:ascii="Times New Roman" w:eastAsia="微軟正黑體" w:hAnsi="Times New Roman" w:cs="Times New Roman"/>
          <w:bCs/>
        </w:rPr>
        <w:t>ph</w:t>
      </w:r>
      <w:r w:rsidRPr="00456600">
        <w:rPr>
          <w:rFonts w:ascii="Times New Roman" w:eastAsia="微軟正黑體" w:hAnsi="Times New Roman" w:cs="Times New Roman"/>
          <w:bCs/>
        </w:rPr>
        <w:t xml:space="preserve"> Stalin in 1953 brought with it a change in direction for architecture: under his successor, Nikita Khrushchev, industrial prefabricated programs1 were created, while in those Soviet republics far away from Moscow, there was ever more space for experimentation. Futuristic forms were combined with traditional elements. Yet in Moscow, too, </w:t>
      </w:r>
      <w:proofErr w:type="gramStart"/>
      <w:r w:rsidRPr="00456600">
        <w:rPr>
          <w:rFonts w:ascii="Times New Roman" w:eastAsia="微軟正黑體" w:hAnsi="Times New Roman" w:cs="Times New Roman"/>
          <w:bCs/>
        </w:rPr>
        <w:t>individual</w:t>
      </w:r>
      <w:proofErr w:type="gramEnd"/>
      <w:r w:rsidRPr="00456600">
        <w:rPr>
          <w:rFonts w:ascii="Times New Roman" w:eastAsia="微軟正黑體" w:hAnsi="Times New Roman" w:cs="Times New Roman"/>
          <w:bCs/>
        </w:rPr>
        <w:t xml:space="preserve"> and bold constructions were possible.</w:t>
      </w:r>
    </w:p>
    <w:p w14:paraId="6D26C2EA" w14:textId="77777777" w:rsidR="0029109E" w:rsidRPr="00456600" w:rsidRDefault="0029109E" w:rsidP="0029109E">
      <w:pPr>
        <w:pStyle w:val="a8"/>
        <w:ind w:leftChars="0"/>
        <w:jc w:val="both"/>
        <w:rPr>
          <w:rFonts w:ascii="Times New Roman" w:eastAsia="微軟正黑體" w:hAnsi="Times New Roman" w:cs="Times New Roman"/>
          <w:bCs/>
        </w:rPr>
      </w:pPr>
    </w:p>
    <w:p w14:paraId="03108BAA" w14:textId="744BA156" w:rsidR="0029109E" w:rsidRPr="00456600" w:rsidRDefault="00F02071"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Eastern Europe</w:t>
      </w:r>
    </w:p>
    <w:p w14:paraId="2CCAA797" w14:textId="6FCEC39D" w:rsidR="0029109E" w:rsidRPr="00456600" w:rsidRDefault="00F02071"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Regardless of how emphatically East and West cultivated their political differences, in architecture there were remarkable similarities. Major sculptural, monumental buildings were created on both sides of the Iron Curtain. Non-aligned Yugoslavia offered many experiments in particular, in order to reinforce the regional identities of the multi-ethnic state. Regional development also played a large role in Romania.</w:t>
      </w:r>
    </w:p>
    <w:p w14:paraId="758C137C" w14:textId="77777777" w:rsidR="0029109E" w:rsidRPr="00456600" w:rsidRDefault="0029109E" w:rsidP="0029109E">
      <w:pPr>
        <w:pStyle w:val="a8"/>
        <w:ind w:leftChars="0"/>
        <w:jc w:val="both"/>
        <w:rPr>
          <w:rFonts w:ascii="Times New Roman" w:eastAsia="微軟正黑體" w:hAnsi="Times New Roman" w:cs="Times New Roman"/>
          <w:bCs/>
        </w:rPr>
      </w:pPr>
    </w:p>
    <w:p w14:paraId="19D485C5" w14:textId="1CE39106" w:rsidR="0029109E" w:rsidRPr="00456600" w:rsidRDefault="009122D7"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Western Europe</w:t>
      </w:r>
    </w:p>
    <w:p w14:paraId="091C84A7" w14:textId="5B1156A8" w:rsidR="0029109E" w:rsidRPr="00456600" w:rsidRDefault="00C9313E"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The </w:t>
      </w:r>
      <w:proofErr w:type="spellStart"/>
      <w:r w:rsidRPr="00456600">
        <w:rPr>
          <w:rFonts w:ascii="Times New Roman" w:eastAsia="微軟正黑體" w:hAnsi="Times New Roman" w:cs="Times New Roman"/>
          <w:bCs/>
        </w:rPr>
        <w:t>Unité</w:t>
      </w:r>
      <w:proofErr w:type="spellEnd"/>
      <w:r w:rsidRPr="00456600">
        <w:rPr>
          <w:rFonts w:ascii="Times New Roman" w:eastAsia="微軟正黑體" w:hAnsi="Times New Roman" w:cs="Times New Roman"/>
          <w:bCs/>
        </w:rPr>
        <w:t xml:space="preserve"> in Marseille and the La Tourette monastery, both works by Le Corbusier, were already known as turning points in architecture even as they were being built: concrete had never been celebrated so roughly before, something that soon afterwards influenced even interior design. At the CIAM congresses, a young generation of architects emerged that attempted to defeat the all-too technical functionalism using new community-based designs.</w:t>
      </w:r>
    </w:p>
    <w:p w14:paraId="2619A2FB" w14:textId="77777777" w:rsidR="0029109E" w:rsidRPr="00456600" w:rsidRDefault="0029109E" w:rsidP="0029109E">
      <w:pPr>
        <w:pStyle w:val="a8"/>
        <w:ind w:leftChars="0"/>
        <w:jc w:val="both"/>
        <w:rPr>
          <w:rFonts w:ascii="Times New Roman" w:eastAsia="微軟正黑體" w:hAnsi="Times New Roman" w:cs="Times New Roman"/>
          <w:bCs/>
        </w:rPr>
      </w:pPr>
    </w:p>
    <w:p w14:paraId="408E4662" w14:textId="465E3BE6" w:rsidR="0029109E" w:rsidRPr="00456600" w:rsidRDefault="005332CB"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Middle East</w:t>
      </w:r>
    </w:p>
    <w:p w14:paraId="2D2EF738" w14:textId="4559184F" w:rsidR="0029109E" w:rsidRPr="00456600" w:rsidRDefault="005332CB"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Oil wealth, strategic position (domination of the Suez Canal) and the conflicts following the founding of Israel provided many crises in the region from 1945 onwards. Architecture played a stabilizing role for many states at this time. Seemingly indestructible concrete buildings built by local architects symbolized a new self-confidence. In Israel, young architects used Brutalism to distinguish their work from the white Bauhaus Modernism of the immigrant generation.</w:t>
      </w:r>
    </w:p>
    <w:p w14:paraId="7DCEDC1B" w14:textId="77777777" w:rsidR="0029109E" w:rsidRPr="00456600" w:rsidRDefault="0029109E" w:rsidP="0029109E">
      <w:pPr>
        <w:pStyle w:val="a8"/>
        <w:ind w:leftChars="0"/>
        <w:jc w:val="both"/>
        <w:rPr>
          <w:rFonts w:ascii="Times New Roman" w:eastAsia="微軟正黑體" w:hAnsi="Times New Roman" w:cs="Times New Roman"/>
          <w:bCs/>
        </w:rPr>
      </w:pPr>
    </w:p>
    <w:p w14:paraId="03DF03EE" w14:textId="267B667F" w:rsidR="0029109E" w:rsidRPr="00456600" w:rsidRDefault="008A30F7"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Great Britain</w:t>
      </w:r>
    </w:p>
    <w:p w14:paraId="1DA6685A" w14:textId="5A5216E5" w:rsidR="0029109E" w:rsidRPr="00456600" w:rsidRDefault="008A30F7"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Was New Brutalism (a phrase invented in 1953) a </w:t>
      </w:r>
      <w:proofErr w:type="gramStart"/>
      <w:r w:rsidRPr="00456600">
        <w:rPr>
          <w:rFonts w:ascii="Times New Roman" w:eastAsia="微軟正黑體" w:hAnsi="Times New Roman" w:cs="Times New Roman"/>
          <w:bCs/>
        </w:rPr>
        <w:t>protest</w:t>
      </w:r>
      <w:r w:rsidR="000C60D2" w:rsidRPr="00456600">
        <w:rPr>
          <w:rFonts w:ascii="Times New Roman" w:eastAsia="微軟正黑體" w:hAnsi="Times New Roman" w:cs="Times New Roman"/>
          <w:bCs/>
        </w:rPr>
        <w:t xml:space="preserve"> </w:t>
      </w:r>
      <w:r w:rsidRPr="00456600">
        <w:rPr>
          <w:rFonts w:ascii="Times New Roman" w:eastAsia="微軟正黑體" w:hAnsi="Times New Roman" w:cs="Times New Roman"/>
          <w:bCs/>
        </w:rPr>
        <w:t>against</w:t>
      </w:r>
      <w:proofErr w:type="gramEnd"/>
      <w:r w:rsidRPr="00456600">
        <w:rPr>
          <w:rFonts w:ascii="Times New Roman" w:eastAsia="微軟正黑體" w:hAnsi="Times New Roman" w:cs="Times New Roman"/>
          <w:bCs/>
        </w:rPr>
        <w:t xml:space="preserve"> the too-harmless reconstruction after World War Two, thus a “return” to radical Modernism? Or was New Brutalism set against the patronizing of architects by means of regulations, prefabrication and cost-effective standard solutions? So</w:t>
      </w:r>
      <w:r w:rsidR="005629EC" w:rsidRPr="00456600">
        <w:rPr>
          <w:rFonts w:ascii="Times New Roman" w:eastAsia="微軟正黑體" w:hAnsi="Times New Roman" w:cs="Times New Roman"/>
          <w:bCs/>
        </w:rPr>
        <w:t>,</w:t>
      </w:r>
      <w:r w:rsidRPr="00456600">
        <w:rPr>
          <w:rFonts w:ascii="Times New Roman" w:eastAsia="微軟正黑體" w:hAnsi="Times New Roman" w:cs="Times New Roman"/>
          <w:bCs/>
        </w:rPr>
        <w:t xml:space="preserve"> did the Brutalists pose as artists? Many buildings in Great Britain are highly individual monsters, always completed with a high degree of craftsmanship.</w:t>
      </w:r>
    </w:p>
    <w:p w14:paraId="13FE0297" w14:textId="77777777" w:rsidR="0029109E" w:rsidRPr="00456600" w:rsidRDefault="0029109E" w:rsidP="0029109E">
      <w:pPr>
        <w:pStyle w:val="a8"/>
        <w:ind w:leftChars="0"/>
        <w:jc w:val="both"/>
        <w:rPr>
          <w:rFonts w:ascii="Times New Roman" w:eastAsia="微軟正黑體" w:hAnsi="Times New Roman" w:cs="Times New Roman"/>
          <w:bCs/>
        </w:rPr>
      </w:pPr>
    </w:p>
    <w:p w14:paraId="12B60FAF" w14:textId="307E10BA" w:rsidR="0029109E" w:rsidRPr="00456600" w:rsidRDefault="009E5E54"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Oceania</w:t>
      </w:r>
    </w:p>
    <w:p w14:paraId="6D846238" w14:textId="58F68E7B" w:rsidR="0029109E" w:rsidRPr="00456600" w:rsidRDefault="009E5E54"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In the former colonies of New Zealand and Australia, at least one semester in Great Britain was mandatory for all students of architecture. In this way, Brutalism and the organizational form of large, state architectural offices reached the region. The buildings were adapted to the extreme climatic conditions using steep roofs and concrete lamellas. One </w:t>
      </w:r>
      <w:proofErr w:type="spellStart"/>
      <w:r w:rsidRPr="00456600">
        <w:rPr>
          <w:rFonts w:ascii="Times New Roman" w:eastAsia="微軟正黑體" w:hAnsi="Times New Roman" w:cs="Times New Roman"/>
          <w:bCs/>
        </w:rPr>
        <w:t>speciality</w:t>
      </w:r>
      <w:proofErr w:type="spellEnd"/>
      <w:r w:rsidRPr="00456600">
        <w:rPr>
          <w:rFonts w:ascii="Times New Roman" w:eastAsia="微軟正黑體" w:hAnsi="Times New Roman" w:cs="Times New Roman"/>
          <w:bCs/>
        </w:rPr>
        <w:t xml:space="preserve"> of the </w:t>
      </w:r>
      <w:r w:rsidRPr="00456600">
        <w:rPr>
          <w:rFonts w:ascii="Times New Roman" w:eastAsia="微軟正黑體" w:hAnsi="Times New Roman" w:cs="Times New Roman"/>
          <w:bCs/>
        </w:rPr>
        <w:lastRenderedPageBreak/>
        <w:t>region was the close cooperation with landscape architects.</w:t>
      </w:r>
    </w:p>
    <w:p w14:paraId="0AB900A6" w14:textId="77777777" w:rsidR="0029109E" w:rsidRPr="00456600" w:rsidRDefault="0029109E" w:rsidP="0029109E">
      <w:pPr>
        <w:pStyle w:val="a8"/>
        <w:ind w:leftChars="0"/>
        <w:jc w:val="both"/>
        <w:rPr>
          <w:rFonts w:ascii="Times New Roman" w:eastAsia="微軟正黑體" w:hAnsi="Times New Roman" w:cs="Times New Roman"/>
          <w:bCs/>
        </w:rPr>
      </w:pPr>
    </w:p>
    <w:p w14:paraId="765A8EFB" w14:textId="0BB7210E" w:rsidR="0029109E" w:rsidRPr="00456600" w:rsidRDefault="00C5041A" w:rsidP="0029109E">
      <w:pPr>
        <w:pStyle w:val="a8"/>
        <w:numPr>
          <w:ilvl w:val="0"/>
          <w:numId w:val="4"/>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Germany</w:t>
      </w:r>
    </w:p>
    <w:p w14:paraId="0B2C399C" w14:textId="0C9E5499" w:rsidR="0029109E" w:rsidRPr="00456600" w:rsidRDefault="00C5041A" w:rsidP="0029109E">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The term Brutalism may have been coined in Great Britain, but the book titled </w:t>
      </w:r>
      <w:r w:rsidRPr="00456600">
        <w:rPr>
          <w:rFonts w:ascii="Times New Roman" w:eastAsia="微軟正黑體" w:hAnsi="Times New Roman" w:cs="Times New Roman"/>
          <w:bCs/>
          <w:i/>
          <w:iCs/>
        </w:rPr>
        <w:t>The New Brutalism</w:t>
      </w:r>
      <w:r w:rsidRPr="00456600">
        <w:rPr>
          <w:rFonts w:ascii="Times New Roman" w:eastAsia="微軟正黑體" w:hAnsi="Times New Roman" w:cs="Times New Roman"/>
          <w:bCs/>
        </w:rPr>
        <w:t xml:space="preserve"> (1966) by theoretician </w:t>
      </w:r>
      <w:proofErr w:type="spellStart"/>
      <w:r w:rsidRPr="00456600">
        <w:rPr>
          <w:rFonts w:ascii="Times New Roman" w:eastAsia="微軟正黑體" w:hAnsi="Times New Roman" w:cs="Times New Roman"/>
          <w:bCs/>
        </w:rPr>
        <w:t>Reyner</w:t>
      </w:r>
      <w:proofErr w:type="spellEnd"/>
      <w:r w:rsidRPr="00456600">
        <w:rPr>
          <w:rFonts w:ascii="Times New Roman" w:eastAsia="微軟正黑體" w:hAnsi="Times New Roman" w:cs="Times New Roman"/>
          <w:bCs/>
        </w:rPr>
        <w:t xml:space="preserve"> Banham was created on the initiative of the Stuttgart-based professor of architecture, Jürgen </w:t>
      </w:r>
      <w:proofErr w:type="spellStart"/>
      <w:r w:rsidRPr="00456600">
        <w:rPr>
          <w:rFonts w:ascii="Times New Roman" w:eastAsia="微軟正黑體" w:hAnsi="Times New Roman" w:cs="Times New Roman"/>
          <w:bCs/>
        </w:rPr>
        <w:t>Joedicke</w:t>
      </w:r>
      <w:proofErr w:type="spellEnd"/>
      <w:r w:rsidRPr="00456600">
        <w:rPr>
          <w:rFonts w:ascii="Times New Roman" w:eastAsia="微軟正黑體" w:hAnsi="Times New Roman" w:cs="Times New Roman"/>
          <w:bCs/>
        </w:rPr>
        <w:t xml:space="preserve">, in the distinguished Karl </w:t>
      </w:r>
      <w:proofErr w:type="spellStart"/>
      <w:r w:rsidRPr="00456600">
        <w:rPr>
          <w:rFonts w:ascii="Times New Roman" w:eastAsia="微軟正黑體" w:hAnsi="Times New Roman" w:cs="Times New Roman"/>
          <w:bCs/>
        </w:rPr>
        <w:t>Krämer</w:t>
      </w:r>
      <w:proofErr w:type="spellEnd"/>
      <w:r w:rsidRPr="00456600">
        <w:rPr>
          <w:rFonts w:ascii="Times New Roman" w:eastAsia="微軟正黑體" w:hAnsi="Times New Roman" w:cs="Times New Roman"/>
          <w:bCs/>
        </w:rPr>
        <w:t xml:space="preserve"> Verlag. In it can be found only one project from Germany, the private residence of Oswald Mathias </w:t>
      </w:r>
      <w:proofErr w:type="spellStart"/>
      <w:r w:rsidRPr="00456600">
        <w:rPr>
          <w:rFonts w:ascii="Times New Roman" w:eastAsia="微軟正黑體" w:hAnsi="Times New Roman" w:cs="Times New Roman"/>
          <w:bCs/>
        </w:rPr>
        <w:t>Ungers</w:t>
      </w:r>
      <w:proofErr w:type="spellEnd"/>
      <w:r w:rsidRPr="00456600">
        <w:rPr>
          <w:rFonts w:ascii="Times New Roman" w:eastAsia="微軟正黑體" w:hAnsi="Times New Roman" w:cs="Times New Roman"/>
          <w:bCs/>
        </w:rPr>
        <w:t>, twenty years later the architect of the DAM. Yet in Germany, too, countless Brutalist buildings arose, and in the 1970s, even so-called Pop Brutalism.</w:t>
      </w:r>
    </w:p>
    <w:p w14:paraId="34D3D029" w14:textId="77777777" w:rsidR="00D95D61" w:rsidRPr="00456600" w:rsidRDefault="00D95D61" w:rsidP="00D95D61">
      <w:pPr>
        <w:jc w:val="both"/>
        <w:rPr>
          <w:rFonts w:ascii="Times New Roman" w:eastAsia="微軟正黑體" w:hAnsi="Times New Roman" w:cs="Times New Roman"/>
          <w:b/>
          <w:bdr w:val="single" w:sz="4" w:space="0" w:color="auto"/>
        </w:rPr>
      </w:pPr>
    </w:p>
    <w:p w14:paraId="3CE585F8" w14:textId="50126EB9" w:rsidR="00D95D61" w:rsidRPr="00456600" w:rsidRDefault="00FF72C5" w:rsidP="00D95D61">
      <w:pPr>
        <w:jc w:val="both"/>
        <w:rPr>
          <w:rFonts w:ascii="Times New Roman" w:eastAsia="微軟正黑體" w:hAnsi="Times New Roman" w:cs="Times New Roman"/>
          <w:b/>
          <w:bdr w:val="single" w:sz="4" w:space="0" w:color="auto"/>
        </w:rPr>
      </w:pPr>
      <w:r w:rsidRPr="00456600">
        <w:rPr>
          <w:rFonts w:ascii="Times New Roman" w:eastAsia="微軟正黑體" w:hAnsi="Times New Roman" w:cs="Times New Roman"/>
          <w:b/>
          <w:bdr w:val="single" w:sz="4" w:space="0" w:color="auto"/>
        </w:rPr>
        <w:t xml:space="preserve">Five </w:t>
      </w:r>
      <w:r w:rsidR="00F545A5" w:rsidRPr="00456600">
        <w:rPr>
          <w:rFonts w:ascii="Times New Roman" w:eastAsia="微軟正黑體" w:hAnsi="Times New Roman" w:cs="Times New Roman"/>
          <w:b/>
          <w:bdr w:val="single" w:sz="4" w:space="0" w:color="auto"/>
        </w:rPr>
        <w:t>Topics</w:t>
      </w:r>
    </w:p>
    <w:p w14:paraId="4C514319" w14:textId="77777777" w:rsidR="00D95D61" w:rsidRPr="00456600" w:rsidRDefault="00D95D61" w:rsidP="00D95D61">
      <w:pPr>
        <w:jc w:val="both"/>
        <w:rPr>
          <w:rFonts w:ascii="Times New Roman" w:eastAsia="微軟正黑體" w:hAnsi="Times New Roman" w:cs="Times New Roman"/>
          <w:b/>
          <w:bdr w:val="single" w:sz="4" w:space="0" w:color="auto"/>
        </w:rPr>
      </w:pPr>
    </w:p>
    <w:p w14:paraId="64880546" w14:textId="7D164D88" w:rsidR="00D95D61" w:rsidRPr="00456600" w:rsidRDefault="00F240E0" w:rsidP="00D95D61">
      <w:pPr>
        <w:pStyle w:val="a8"/>
        <w:numPr>
          <w:ilvl w:val="0"/>
          <w:numId w:val="3"/>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Ms. Brutalist</w:t>
      </w:r>
    </w:p>
    <w:p w14:paraId="02290C04" w14:textId="6675E51E" w:rsidR="00D95D61" w:rsidRPr="00456600" w:rsidRDefault="00D32967" w:rsidP="00D95D61">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The share of female architects in the exhibition reflects the situation in the architectural profession in those years: only three from 120 selected buildings in the book </w:t>
      </w:r>
      <w:r w:rsidRPr="00456600">
        <w:rPr>
          <w:rFonts w:ascii="Times New Roman" w:eastAsia="微軟正黑體" w:hAnsi="Times New Roman" w:cs="Times New Roman"/>
          <w:bCs/>
          <w:i/>
          <w:iCs/>
        </w:rPr>
        <w:t>SOS Brutalism: A Global Survey</w:t>
      </w:r>
      <w:r w:rsidRPr="00456600">
        <w:rPr>
          <w:rFonts w:ascii="Times New Roman" w:eastAsia="微軟正黑體" w:hAnsi="Times New Roman" w:cs="Times New Roman"/>
          <w:bCs/>
        </w:rPr>
        <w:t xml:space="preserve"> were planned by independently working women architects, who come from Iceland, </w:t>
      </w:r>
      <w:r w:rsidR="00F240E0" w:rsidRPr="00456600">
        <w:rPr>
          <w:rFonts w:ascii="Times New Roman" w:eastAsia="微軟正黑體" w:hAnsi="Times New Roman" w:cs="Times New Roman"/>
          <w:bCs/>
        </w:rPr>
        <w:t>Pakistan,</w:t>
      </w:r>
      <w:r w:rsidRPr="00456600">
        <w:rPr>
          <w:rFonts w:ascii="Times New Roman" w:eastAsia="微軟正黑體" w:hAnsi="Times New Roman" w:cs="Times New Roman"/>
          <w:bCs/>
        </w:rPr>
        <w:t xml:space="preserve"> and Poland. Women working in leading positions in office partnerships were over-proportionately represented only in Eastern Europe and Israel.</w:t>
      </w:r>
    </w:p>
    <w:p w14:paraId="12BE4881" w14:textId="77777777" w:rsidR="00F240E0" w:rsidRPr="00456600" w:rsidRDefault="00F240E0" w:rsidP="00F240E0">
      <w:pPr>
        <w:pStyle w:val="a8"/>
        <w:ind w:leftChars="0"/>
        <w:jc w:val="both"/>
        <w:rPr>
          <w:rFonts w:ascii="Times New Roman" w:eastAsia="微軟正黑體" w:hAnsi="Times New Roman" w:cs="Times New Roman"/>
          <w:b/>
          <w:u w:val="single"/>
        </w:rPr>
      </w:pPr>
    </w:p>
    <w:p w14:paraId="7BBE94FF" w14:textId="19A4DF96" w:rsidR="00D95D61" w:rsidRPr="00456600" w:rsidRDefault="00F240E0" w:rsidP="00D95D61">
      <w:pPr>
        <w:pStyle w:val="a8"/>
        <w:numPr>
          <w:ilvl w:val="0"/>
          <w:numId w:val="3"/>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Le Corbusier’ s La Tourette</w:t>
      </w:r>
    </w:p>
    <w:p w14:paraId="5966E689" w14:textId="63C6EF8A" w:rsidR="00D95D61" w:rsidRPr="00456600" w:rsidRDefault="00F240E0" w:rsidP="00D95D61">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There is hardly another building that has so permanently shaped the development of Brutalism worldwide as Le Corbusier’s monastery. The building, subtly composed with its dramatic arrangement of light and color, was often (wrongly) interpreted as a monumental structure in exposed concrete. La Tourette became a cliché and the model for countless other buildings, beginning with the Boston City Hall. </w:t>
      </w:r>
    </w:p>
    <w:p w14:paraId="5BA6F5E7" w14:textId="77777777" w:rsidR="00D95D61" w:rsidRPr="00456600" w:rsidRDefault="00D95D61" w:rsidP="00D95D61">
      <w:pPr>
        <w:pStyle w:val="a8"/>
        <w:ind w:leftChars="0"/>
        <w:jc w:val="both"/>
        <w:rPr>
          <w:rFonts w:ascii="Times New Roman" w:eastAsia="微軟正黑體" w:hAnsi="Times New Roman" w:cs="Times New Roman"/>
          <w:bCs/>
        </w:rPr>
      </w:pPr>
    </w:p>
    <w:p w14:paraId="2F347A7B" w14:textId="4A46DD0E" w:rsidR="00D95D61" w:rsidRPr="00456600" w:rsidRDefault="00EB01CE" w:rsidP="00D95D61">
      <w:pPr>
        <w:pStyle w:val="a8"/>
        <w:numPr>
          <w:ilvl w:val="0"/>
          <w:numId w:val="3"/>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Concrete Churches</w:t>
      </w:r>
    </w:p>
    <w:p w14:paraId="0B4B992D" w14:textId="7181DF5A" w:rsidR="00D95D61" w:rsidRPr="00456600" w:rsidRDefault="00EB01CE" w:rsidP="00D95D61">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In contrast to the negative reactions triggered by many other Brutalist buildings at the time they were created, churches in those years frequently met with positive reception. Their bleakness is often seen as a commentary on the wave of consumerism that came with the postwar years. Sometimes they also stand in contrast to the less ambitious housing estates in the neighborhood.</w:t>
      </w:r>
    </w:p>
    <w:p w14:paraId="6E401AAD" w14:textId="77777777" w:rsidR="00D95D61" w:rsidRPr="00456600" w:rsidRDefault="00D95D61" w:rsidP="00D95D61">
      <w:pPr>
        <w:pStyle w:val="a8"/>
        <w:ind w:leftChars="0"/>
        <w:jc w:val="both"/>
        <w:rPr>
          <w:rFonts w:ascii="Times New Roman" w:eastAsia="微軟正黑體" w:hAnsi="Times New Roman" w:cs="Times New Roman"/>
          <w:bCs/>
        </w:rPr>
      </w:pPr>
    </w:p>
    <w:p w14:paraId="2C4C5C0E" w14:textId="5E067341" w:rsidR="00D95D61" w:rsidRPr="00456600" w:rsidRDefault="00EB01CE" w:rsidP="00D95D61">
      <w:pPr>
        <w:pStyle w:val="a8"/>
        <w:numPr>
          <w:ilvl w:val="0"/>
          <w:numId w:val="3"/>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Concrete</w:t>
      </w:r>
    </w:p>
    <w:p w14:paraId="08744CA5" w14:textId="0094E99A" w:rsidR="00D95D61" w:rsidRPr="00456600" w:rsidRDefault="00D66AC4" w:rsidP="00D95D61">
      <w:pPr>
        <w:pStyle w:val="a8"/>
        <w:jc w:val="both"/>
        <w:rPr>
          <w:rFonts w:ascii="Times New Roman" w:eastAsia="微軟正黑體" w:hAnsi="Times New Roman" w:cs="Times New Roman"/>
          <w:bCs/>
        </w:rPr>
      </w:pPr>
      <w:r w:rsidRPr="00456600">
        <w:rPr>
          <w:rFonts w:ascii="Times New Roman" w:eastAsia="微軟正黑體" w:hAnsi="Times New Roman" w:cs="Times New Roman"/>
          <w:bCs/>
        </w:rPr>
        <w:t xml:space="preserve">When producing concrete, basically three ingredients are required: water, cement and a mix of stones and sand. After mixing, the concrete is poured into formwork. It flows around the reinforcing steel with which it forms one unit after hardening. </w:t>
      </w:r>
      <w:proofErr w:type="gramStart"/>
      <w:r w:rsidRPr="00456600">
        <w:rPr>
          <w:rFonts w:ascii="Times New Roman" w:eastAsia="微軟正黑體" w:hAnsi="Times New Roman" w:cs="Times New Roman"/>
          <w:bCs/>
        </w:rPr>
        <w:t>Thus</w:t>
      </w:r>
      <w:proofErr w:type="gramEnd"/>
      <w:r w:rsidRPr="00456600">
        <w:rPr>
          <w:rFonts w:ascii="Times New Roman" w:eastAsia="微軟正黑體" w:hAnsi="Times New Roman" w:cs="Times New Roman"/>
          <w:bCs/>
        </w:rPr>
        <w:t xml:space="preserve"> one speaks of reinforced (or ferro-) concrete. Two types of surface treatment are particularly common in the case of Brutalist buildings: Board-marked concrete, Bush-hammered concrete.</w:t>
      </w:r>
    </w:p>
    <w:p w14:paraId="70AD1B53" w14:textId="77777777" w:rsidR="00D95D61" w:rsidRPr="00456600" w:rsidRDefault="00D95D61" w:rsidP="00D95D61">
      <w:pPr>
        <w:pStyle w:val="a8"/>
        <w:jc w:val="both"/>
        <w:rPr>
          <w:rFonts w:ascii="Times New Roman" w:eastAsia="微軟正黑體" w:hAnsi="Times New Roman" w:cs="Times New Roman"/>
          <w:bCs/>
        </w:rPr>
      </w:pPr>
    </w:p>
    <w:p w14:paraId="3BFE20A2" w14:textId="3FB96453" w:rsidR="00D95D61" w:rsidRPr="00456600" w:rsidRDefault="004F0753" w:rsidP="00D95D61">
      <w:pPr>
        <w:pStyle w:val="a8"/>
        <w:numPr>
          <w:ilvl w:val="0"/>
          <w:numId w:val="3"/>
        </w:numPr>
        <w:ind w:leftChars="0"/>
        <w:jc w:val="both"/>
        <w:rPr>
          <w:rFonts w:ascii="Times New Roman" w:eastAsia="微軟正黑體" w:hAnsi="Times New Roman" w:cs="Times New Roman"/>
          <w:b/>
          <w:u w:val="single"/>
        </w:rPr>
      </w:pPr>
      <w:r w:rsidRPr="00456600">
        <w:rPr>
          <w:rFonts w:ascii="Times New Roman" w:eastAsia="微軟正黑體" w:hAnsi="Times New Roman" w:cs="Times New Roman"/>
          <w:b/>
          <w:u w:val="single"/>
        </w:rPr>
        <w:t>Campaigns</w:t>
      </w:r>
    </w:p>
    <w:p w14:paraId="20585BDD" w14:textId="1E76C0B0" w:rsidR="0029109E" w:rsidRPr="00456600" w:rsidRDefault="004F0753" w:rsidP="009C0428">
      <w:pPr>
        <w:pStyle w:val="a8"/>
        <w:ind w:leftChars="0"/>
        <w:jc w:val="both"/>
        <w:rPr>
          <w:rFonts w:ascii="Times New Roman" w:eastAsia="微軟正黑體" w:hAnsi="Times New Roman" w:cs="Times New Roman"/>
          <w:bCs/>
        </w:rPr>
      </w:pPr>
      <w:r w:rsidRPr="00456600">
        <w:rPr>
          <w:rFonts w:ascii="Times New Roman" w:eastAsia="微軟正黑體" w:hAnsi="Times New Roman" w:cs="Times New Roman"/>
          <w:bCs/>
        </w:rPr>
        <w:t>In recent years campaigns have formed with increasing frequency espousing the preservation of Brutalist buildings. Many campaigns use Twitter, Facebook or Instagram. For this reason, the DAM set up the hashtag #SOSBrutalism. It serves as a symbol of recognition that can be taken up and spread whenever the preservation of Brutalist architecture is at stake.</w:t>
      </w:r>
    </w:p>
    <w:sectPr w:rsidR="0029109E" w:rsidRPr="00456600">
      <w:headerReference w:type="default" r:id="rId44"/>
      <w:footerReference w:type="default" r:id="rId45"/>
      <w:pgSz w:w="11906" w:h="16838"/>
      <w:pgMar w:top="1440" w:right="1247" w:bottom="1440" w:left="124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F6FC" w14:textId="77777777" w:rsidR="00537987" w:rsidRDefault="00537987">
      <w:r>
        <w:separator/>
      </w:r>
    </w:p>
  </w:endnote>
  <w:endnote w:type="continuationSeparator" w:id="0">
    <w:p w14:paraId="7983FE10" w14:textId="77777777" w:rsidR="00537987" w:rsidRDefault="005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16AF" w14:textId="77777777" w:rsidR="00965190" w:rsidRDefault="00965190">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3</w:t>
    </w:r>
    <w:r>
      <w:rPr>
        <w:color w:val="000000"/>
        <w:sz w:val="20"/>
        <w:szCs w:val="20"/>
      </w:rPr>
      <w:fldChar w:fldCharType="end"/>
    </w:r>
  </w:p>
  <w:p w14:paraId="3AC90D85" w14:textId="5B2967ED" w:rsidR="00965190" w:rsidRPr="009B4E87" w:rsidRDefault="009B4E87" w:rsidP="009B4E87">
    <w:pPr>
      <w:pBdr>
        <w:top w:val="nil"/>
        <w:left w:val="nil"/>
        <w:bottom w:val="nil"/>
        <w:right w:val="nil"/>
        <w:between w:val="nil"/>
      </w:pBdr>
      <w:tabs>
        <w:tab w:val="center" w:pos="4153"/>
        <w:tab w:val="right" w:pos="8306"/>
      </w:tabs>
      <w:rPr>
        <w:color w:val="000000"/>
        <w:sz w:val="20"/>
        <w:szCs w:val="20"/>
      </w:rPr>
    </w:pPr>
    <w:r>
      <w:rPr>
        <w:rFonts w:ascii="微軟正黑體" w:eastAsia="微軟正黑體" w:hAnsi="微軟正黑體" w:cs="微軟正黑體" w:hint="eastAsia"/>
        <w:b/>
        <w:color w:val="000000"/>
        <w:sz w:val="22"/>
        <w:szCs w:val="22"/>
      </w:rPr>
      <w:t>M</w:t>
    </w:r>
    <w:r>
      <w:rPr>
        <w:rFonts w:ascii="微軟正黑體" w:eastAsia="微軟正黑體" w:hAnsi="微軟正黑體" w:cs="微軟正黑體"/>
        <w:b/>
        <w:color w:val="000000"/>
        <w:sz w:val="22"/>
        <w:szCs w:val="22"/>
      </w:rPr>
      <w:t>edia Contact</w:t>
    </w:r>
    <w:r>
      <w:rPr>
        <w:rFonts w:ascii="微軟正黑體" w:eastAsia="微軟正黑體" w:hAnsi="微軟正黑體" w:cs="微軟正黑體" w:hint="eastAsia"/>
        <w:b/>
        <w:color w:val="000000"/>
        <w:sz w:val="22"/>
        <w:szCs w:val="22"/>
      </w:rPr>
      <w:t xml:space="preserve"> / </w:t>
    </w:r>
    <w:r w:rsidRPr="00BF5155">
      <w:rPr>
        <w:rFonts w:ascii="微軟正黑體" w:eastAsia="微軟正黑體" w:hAnsi="微軟正黑體" w:cs="微軟正黑體"/>
        <w:b/>
        <w:color w:val="000000"/>
        <w:sz w:val="22"/>
        <w:szCs w:val="22"/>
      </w:rPr>
      <w:t>Queenie Lee</w:t>
    </w:r>
    <w:r>
      <w:rPr>
        <w:rFonts w:ascii="微軟正黑體" w:eastAsia="微軟正黑體" w:hAnsi="微軟正黑體" w:cs="微軟正黑體"/>
        <w:b/>
        <w:color w:val="000000"/>
        <w:sz w:val="22"/>
        <w:szCs w:val="22"/>
      </w:rPr>
      <w:t xml:space="preserve"> +886-2-8772-6757#3531</w:t>
    </w:r>
    <w:r>
      <w:rPr>
        <w:rFonts w:ascii="微軟正黑體" w:eastAsia="微軟正黑體" w:hAnsi="微軟正黑體" w:cs="微軟正黑體" w:hint="eastAsia"/>
        <w:b/>
        <w:color w:val="000000"/>
        <w:sz w:val="22"/>
        <w:szCs w:val="22"/>
      </w:rPr>
      <w:t xml:space="preserve"> / </w:t>
    </w:r>
    <w:r>
      <w:rPr>
        <w:rFonts w:ascii="微軟正黑體" w:eastAsia="微軟正黑體" w:hAnsi="微軟正黑體" w:cs="微軟正黑體"/>
        <w:b/>
        <w:color w:val="000000"/>
        <w:sz w:val="22"/>
        <w:szCs w:val="22"/>
      </w:rPr>
      <w:t>yslee@jutfoundation.org.tw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FCA58" w14:textId="77777777" w:rsidR="00537987" w:rsidRDefault="00537987">
      <w:r>
        <w:separator/>
      </w:r>
    </w:p>
  </w:footnote>
  <w:footnote w:type="continuationSeparator" w:id="0">
    <w:p w14:paraId="58C40E1D" w14:textId="77777777" w:rsidR="00537987" w:rsidRDefault="0053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B246" w14:textId="0A970869" w:rsidR="00E6436B" w:rsidRPr="00E6436B" w:rsidRDefault="00965190" w:rsidP="00E6436B">
    <w:pPr>
      <w:pBdr>
        <w:top w:val="nil"/>
        <w:left w:val="nil"/>
        <w:bottom w:val="nil"/>
        <w:right w:val="nil"/>
        <w:between w:val="nil"/>
      </w:pBdr>
      <w:tabs>
        <w:tab w:val="center" w:pos="4153"/>
        <w:tab w:val="right" w:pos="8306"/>
      </w:tabs>
      <w:rPr>
        <w:rFonts w:ascii="微軟正黑體" w:eastAsia="微軟正黑體" w:hAnsi="微軟正黑體" w:cs="微軟正黑體"/>
        <w:i/>
        <w:iCs/>
        <w:color w:val="000000"/>
        <w:sz w:val="18"/>
        <w:szCs w:val="18"/>
      </w:rPr>
    </w:pPr>
    <w:r w:rsidRPr="008E0723">
      <w:rPr>
        <w:i/>
        <w:iCs/>
        <w:noProof/>
      </w:rPr>
      <w:drawing>
        <wp:anchor distT="0" distB="0" distL="114300" distR="114300" simplePos="0" relativeHeight="251658240" behindDoc="0" locked="0" layoutInCell="1" hidden="0" allowOverlap="1" wp14:anchorId="38931821" wp14:editId="6CC44C24">
          <wp:simplePos x="0" y="0"/>
          <wp:positionH relativeFrom="column">
            <wp:posOffset>4838065</wp:posOffset>
          </wp:positionH>
          <wp:positionV relativeFrom="paragraph">
            <wp:posOffset>21031</wp:posOffset>
          </wp:positionV>
          <wp:extent cx="1362075" cy="354330"/>
          <wp:effectExtent l="0" t="0" r="0" b="0"/>
          <wp:wrapNone/>
          <wp:docPr id="48"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r w:rsidR="00E6436B" w:rsidRPr="00D81B90">
      <w:rPr>
        <w:rFonts w:ascii="Times New Roman" w:hAnsi="Times New Roman" w:cs="Times New Roman"/>
        <w:i/>
        <w:iCs/>
        <w:noProof/>
      </w:rPr>
      <w:drawing>
        <wp:anchor distT="0" distB="0" distL="114300" distR="114300" simplePos="0" relativeHeight="251660288" behindDoc="0" locked="0" layoutInCell="1" hidden="0" allowOverlap="1" wp14:anchorId="5D25FF11" wp14:editId="15B72A5C">
          <wp:simplePos x="0" y="0"/>
          <wp:positionH relativeFrom="column">
            <wp:posOffset>4838065</wp:posOffset>
          </wp:positionH>
          <wp:positionV relativeFrom="paragraph">
            <wp:posOffset>21031</wp:posOffset>
          </wp:positionV>
          <wp:extent cx="1362075" cy="354330"/>
          <wp:effectExtent l="0" t="0" r="0" b="0"/>
          <wp:wrapNone/>
          <wp:docPr id="18" name="image1.png" descr="C:\Users\user\Desktop\美術館\忠泰美術館\jutartmuseum logo 橫.png"/>
          <wp:cNvGraphicFramePr/>
          <a:graphic xmlns:a="http://schemas.openxmlformats.org/drawingml/2006/main">
            <a:graphicData uri="http://schemas.openxmlformats.org/drawingml/2006/picture">
              <pic:pic xmlns:pic="http://schemas.openxmlformats.org/drawingml/2006/picture">
                <pic:nvPicPr>
                  <pic:cNvPr id="0" name="image1.png" descr="C:\Users\user\Desktop\美術館\忠泰美術館\jutartmuseum logo 橫.png"/>
                  <pic:cNvPicPr preferRelativeResize="0"/>
                </pic:nvPicPr>
                <pic:blipFill>
                  <a:blip r:embed="rId1"/>
                  <a:srcRect/>
                  <a:stretch>
                    <a:fillRect/>
                  </a:stretch>
                </pic:blipFill>
                <pic:spPr>
                  <a:xfrm>
                    <a:off x="0" y="0"/>
                    <a:ext cx="1362075" cy="354330"/>
                  </a:xfrm>
                  <a:prstGeom prst="rect">
                    <a:avLst/>
                  </a:prstGeom>
                  <a:ln/>
                </pic:spPr>
              </pic:pic>
            </a:graphicData>
          </a:graphic>
        </wp:anchor>
      </w:drawing>
    </w:r>
    <w:r w:rsidR="00E6436B" w:rsidRPr="00D81B90">
      <w:rPr>
        <w:rFonts w:ascii="Times New Roman" w:hAnsi="Times New Roman" w:cs="Times New Roman"/>
        <w:i/>
        <w:iCs/>
        <w:noProof/>
      </w:rPr>
      <w:t>SOS Brutalism—Save the Concrete Monsters!</w:t>
    </w:r>
    <w:r w:rsidR="00E6436B" w:rsidRPr="00D81B90">
      <w:rPr>
        <w:rFonts w:ascii="Times New Roman" w:eastAsia="微軟正黑體" w:hAnsi="Times New Roman" w:cs="Times New Roman"/>
        <w:color w:val="000000"/>
        <w:sz w:val="18"/>
        <w:szCs w:val="18"/>
      </w:rPr>
      <w:t xml:space="preserve"> </w:t>
    </w:r>
  </w:p>
  <w:p w14:paraId="15F117AD" w14:textId="226F04D9" w:rsidR="00E6436B" w:rsidRPr="00D81B90" w:rsidRDefault="00E6436B" w:rsidP="00E6436B">
    <w:pPr>
      <w:pBdr>
        <w:top w:val="nil"/>
        <w:left w:val="nil"/>
        <w:bottom w:val="nil"/>
        <w:right w:val="nil"/>
        <w:between w:val="nil"/>
      </w:pBdr>
      <w:tabs>
        <w:tab w:val="center" w:pos="4153"/>
        <w:tab w:val="right" w:pos="8306"/>
      </w:tabs>
      <w:rPr>
        <w:rFonts w:ascii="Times New Roman" w:eastAsia="微軟正黑體" w:hAnsi="Times New Roman" w:cs="Times New Roman"/>
        <w:color w:val="000000"/>
        <w:sz w:val="20"/>
        <w:szCs w:val="20"/>
      </w:rPr>
    </w:pPr>
    <w:r w:rsidRPr="00D81B90">
      <w:rPr>
        <w:rFonts w:ascii="Times New Roman" w:eastAsia="微軟正黑體" w:hAnsi="Times New Roman" w:cs="Times New Roman"/>
        <w:color w:val="000000"/>
        <w:sz w:val="20"/>
        <w:szCs w:val="20"/>
      </w:rPr>
      <w:t xml:space="preserve">Press </w:t>
    </w:r>
    <w:r>
      <w:rPr>
        <w:rFonts w:ascii="Times New Roman" w:eastAsia="微軟正黑體" w:hAnsi="Times New Roman" w:cs="Times New Roman" w:hint="eastAsia"/>
        <w:color w:val="000000"/>
        <w:sz w:val="20"/>
        <w:szCs w:val="20"/>
      </w:rPr>
      <w:t>Ki</w:t>
    </w:r>
    <w:r>
      <w:rPr>
        <w:rFonts w:ascii="Times New Roman" w:eastAsia="微軟正黑體" w:hAnsi="Times New Roman" w:cs="Times New Roman"/>
        <w:color w:val="000000"/>
        <w:sz w:val="20"/>
        <w:szCs w:val="20"/>
      </w:rPr>
      <w:t>ts</w:t>
    </w:r>
    <w:r w:rsidRPr="00D81B90">
      <w:rPr>
        <w:rFonts w:ascii="Times New Roman" w:eastAsia="微軟正黑體" w:hAnsi="Times New Roman" w:cs="Times New Roman"/>
        <w:color w:val="000000"/>
        <w:sz w:val="20"/>
        <w:szCs w:val="20"/>
      </w:rPr>
      <w:t xml:space="preserve"> / Publish Date: July 2</w:t>
    </w:r>
    <w:r w:rsidR="00AE3560">
      <w:rPr>
        <w:rFonts w:ascii="Times New Roman" w:eastAsia="微軟正黑體" w:hAnsi="Times New Roman" w:cs="Times New Roman" w:hint="eastAsia"/>
        <w:color w:val="000000"/>
        <w:sz w:val="20"/>
        <w:szCs w:val="20"/>
      </w:rPr>
      <w:t>4</w:t>
    </w:r>
    <w:r w:rsidRPr="00D81B90">
      <w:rPr>
        <w:rFonts w:ascii="Times New Roman" w:eastAsia="微軟正黑體" w:hAnsi="Times New Roman" w:cs="Times New Roman"/>
        <w:color w:val="000000"/>
        <w:sz w:val="20"/>
        <w:szCs w:val="20"/>
      </w:rPr>
      <w:t>, 2020</w:t>
    </w:r>
  </w:p>
  <w:p w14:paraId="5290E169" w14:textId="66484008" w:rsidR="00965190" w:rsidRPr="00055D20" w:rsidRDefault="00965190">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7A6"/>
    <w:multiLevelType w:val="hybridMultilevel"/>
    <w:tmpl w:val="4C7C8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EE2A4D"/>
    <w:multiLevelType w:val="hybridMultilevel"/>
    <w:tmpl w:val="152C7CF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345B55DD"/>
    <w:multiLevelType w:val="hybridMultilevel"/>
    <w:tmpl w:val="73A04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BC6C33"/>
    <w:multiLevelType w:val="hybridMultilevel"/>
    <w:tmpl w:val="7B32BEF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626CA3"/>
    <w:multiLevelType w:val="hybridMultilevel"/>
    <w:tmpl w:val="0602C4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C43804"/>
    <w:multiLevelType w:val="hybridMultilevel"/>
    <w:tmpl w:val="A0BCE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B50A90"/>
    <w:multiLevelType w:val="multilevel"/>
    <w:tmpl w:val="C6D0A0B2"/>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abstractNum w:abstractNumId="7" w15:restartNumberingAfterBreak="0">
    <w:nsid w:val="6A1276AF"/>
    <w:multiLevelType w:val="hybridMultilevel"/>
    <w:tmpl w:val="EE306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1E035D"/>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28212D"/>
    <w:multiLevelType w:val="hybridMultilevel"/>
    <w:tmpl w:val="C15A10F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331ACD"/>
    <w:multiLevelType w:val="hybridMultilevel"/>
    <w:tmpl w:val="E2B282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5"/>
  </w:num>
  <w:num w:numId="3">
    <w:abstractNumId w:val="0"/>
  </w:num>
  <w:num w:numId="4">
    <w:abstractNumId w:val="4"/>
  </w:num>
  <w:num w:numId="5">
    <w:abstractNumId w:val="3"/>
  </w:num>
  <w:num w:numId="6">
    <w:abstractNumId w:val="10"/>
  </w:num>
  <w:num w:numId="7">
    <w:abstractNumId w:val="1"/>
  </w:num>
  <w:num w:numId="8">
    <w:abstractNumId w:val="7"/>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A4"/>
    <w:rsid w:val="00001905"/>
    <w:rsid w:val="000025DA"/>
    <w:rsid w:val="000045DE"/>
    <w:rsid w:val="0001184B"/>
    <w:rsid w:val="0001656B"/>
    <w:rsid w:val="000179A8"/>
    <w:rsid w:val="0002450A"/>
    <w:rsid w:val="00024EE5"/>
    <w:rsid w:val="000303E1"/>
    <w:rsid w:val="00034714"/>
    <w:rsid w:val="0004014A"/>
    <w:rsid w:val="00045CF3"/>
    <w:rsid w:val="00047235"/>
    <w:rsid w:val="00047FA1"/>
    <w:rsid w:val="00051587"/>
    <w:rsid w:val="00051D81"/>
    <w:rsid w:val="0005298D"/>
    <w:rsid w:val="00053728"/>
    <w:rsid w:val="00055D20"/>
    <w:rsid w:val="00056770"/>
    <w:rsid w:val="000579FD"/>
    <w:rsid w:val="000659CB"/>
    <w:rsid w:val="00067E6F"/>
    <w:rsid w:val="000739CD"/>
    <w:rsid w:val="00081C74"/>
    <w:rsid w:val="0008325C"/>
    <w:rsid w:val="00090883"/>
    <w:rsid w:val="00090ADE"/>
    <w:rsid w:val="00090CAF"/>
    <w:rsid w:val="00091196"/>
    <w:rsid w:val="0009158D"/>
    <w:rsid w:val="000A3B81"/>
    <w:rsid w:val="000A46C3"/>
    <w:rsid w:val="000B0CFD"/>
    <w:rsid w:val="000B3C24"/>
    <w:rsid w:val="000C19ED"/>
    <w:rsid w:val="000C5E52"/>
    <w:rsid w:val="000C60D2"/>
    <w:rsid w:val="000D3812"/>
    <w:rsid w:val="000D5AE0"/>
    <w:rsid w:val="000E21C2"/>
    <w:rsid w:val="000E3946"/>
    <w:rsid w:val="000E64C0"/>
    <w:rsid w:val="000F331E"/>
    <w:rsid w:val="000F574D"/>
    <w:rsid w:val="000F5D3F"/>
    <w:rsid w:val="001047EF"/>
    <w:rsid w:val="0011152A"/>
    <w:rsid w:val="00114788"/>
    <w:rsid w:val="00115E2D"/>
    <w:rsid w:val="00117460"/>
    <w:rsid w:val="00120E51"/>
    <w:rsid w:val="00130548"/>
    <w:rsid w:val="00131200"/>
    <w:rsid w:val="00133CA8"/>
    <w:rsid w:val="001343A6"/>
    <w:rsid w:val="00142949"/>
    <w:rsid w:val="00143B96"/>
    <w:rsid w:val="001446A6"/>
    <w:rsid w:val="001474F2"/>
    <w:rsid w:val="001518F1"/>
    <w:rsid w:val="00153CE9"/>
    <w:rsid w:val="0015465A"/>
    <w:rsid w:val="001658BE"/>
    <w:rsid w:val="00170ECA"/>
    <w:rsid w:val="00170FE3"/>
    <w:rsid w:val="001822AC"/>
    <w:rsid w:val="00184BAC"/>
    <w:rsid w:val="00185A13"/>
    <w:rsid w:val="00186DC0"/>
    <w:rsid w:val="001A1B6F"/>
    <w:rsid w:val="001A3E16"/>
    <w:rsid w:val="001A4EE3"/>
    <w:rsid w:val="001B2BB8"/>
    <w:rsid w:val="001C5D40"/>
    <w:rsid w:val="001C6F61"/>
    <w:rsid w:val="001D4916"/>
    <w:rsid w:val="001E1A14"/>
    <w:rsid w:val="001E6884"/>
    <w:rsid w:val="001F1700"/>
    <w:rsid w:val="001F3130"/>
    <w:rsid w:val="001F76C0"/>
    <w:rsid w:val="00202BFE"/>
    <w:rsid w:val="0020538C"/>
    <w:rsid w:val="002069A4"/>
    <w:rsid w:val="002211D9"/>
    <w:rsid w:val="00222565"/>
    <w:rsid w:val="00226274"/>
    <w:rsid w:val="002407CA"/>
    <w:rsid w:val="002420E5"/>
    <w:rsid w:val="00251B55"/>
    <w:rsid w:val="00260816"/>
    <w:rsid w:val="002636C5"/>
    <w:rsid w:val="0027152E"/>
    <w:rsid w:val="00275338"/>
    <w:rsid w:val="002814B2"/>
    <w:rsid w:val="002823FB"/>
    <w:rsid w:val="0029109E"/>
    <w:rsid w:val="002A4FE7"/>
    <w:rsid w:val="002B2FC8"/>
    <w:rsid w:val="002C49C5"/>
    <w:rsid w:val="002D338B"/>
    <w:rsid w:val="002D511F"/>
    <w:rsid w:val="002D5261"/>
    <w:rsid w:val="002E079C"/>
    <w:rsid w:val="002E0F22"/>
    <w:rsid w:val="002E1D13"/>
    <w:rsid w:val="002F6879"/>
    <w:rsid w:val="002F794A"/>
    <w:rsid w:val="00301360"/>
    <w:rsid w:val="00302CCE"/>
    <w:rsid w:val="00305CBC"/>
    <w:rsid w:val="003108F7"/>
    <w:rsid w:val="003126FD"/>
    <w:rsid w:val="00321BD6"/>
    <w:rsid w:val="00327E7F"/>
    <w:rsid w:val="00330BD2"/>
    <w:rsid w:val="0033237B"/>
    <w:rsid w:val="00341B96"/>
    <w:rsid w:val="00354946"/>
    <w:rsid w:val="003677A8"/>
    <w:rsid w:val="00373A7F"/>
    <w:rsid w:val="00377F41"/>
    <w:rsid w:val="00381030"/>
    <w:rsid w:val="00383B4C"/>
    <w:rsid w:val="003859A1"/>
    <w:rsid w:val="003877E8"/>
    <w:rsid w:val="00390A8C"/>
    <w:rsid w:val="00393B1F"/>
    <w:rsid w:val="00394613"/>
    <w:rsid w:val="003969D0"/>
    <w:rsid w:val="003A13B8"/>
    <w:rsid w:val="003A3DD2"/>
    <w:rsid w:val="003A4C48"/>
    <w:rsid w:val="003B074D"/>
    <w:rsid w:val="003B57D2"/>
    <w:rsid w:val="003B7FD0"/>
    <w:rsid w:val="003C06CC"/>
    <w:rsid w:val="003C1C17"/>
    <w:rsid w:val="003C2161"/>
    <w:rsid w:val="003D0152"/>
    <w:rsid w:val="003D46F0"/>
    <w:rsid w:val="003D4DF5"/>
    <w:rsid w:val="003E3BF2"/>
    <w:rsid w:val="003E6A65"/>
    <w:rsid w:val="003E7D2A"/>
    <w:rsid w:val="003E7F9A"/>
    <w:rsid w:val="003F54E6"/>
    <w:rsid w:val="003F6B41"/>
    <w:rsid w:val="003F740A"/>
    <w:rsid w:val="0040567A"/>
    <w:rsid w:val="004101DC"/>
    <w:rsid w:val="00410C6F"/>
    <w:rsid w:val="004153E7"/>
    <w:rsid w:val="00416BB5"/>
    <w:rsid w:val="00417B52"/>
    <w:rsid w:val="00425BD3"/>
    <w:rsid w:val="00427F05"/>
    <w:rsid w:val="00427F44"/>
    <w:rsid w:val="00430091"/>
    <w:rsid w:val="00436296"/>
    <w:rsid w:val="00442F8B"/>
    <w:rsid w:val="00443B8F"/>
    <w:rsid w:val="0044532C"/>
    <w:rsid w:val="004501AF"/>
    <w:rsid w:val="00450582"/>
    <w:rsid w:val="00450C8A"/>
    <w:rsid w:val="004542EA"/>
    <w:rsid w:val="00456600"/>
    <w:rsid w:val="0045683A"/>
    <w:rsid w:val="004601D1"/>
    <w:rsid w:val="00461AB3"/>
    <w:rsid w:val="00462DAF"/>
    <w:rsid w:val="00470D73"/>
    <w:rsid w:val="00472D95"/>
    <w:rsid w:val="004741DA"/>
    <w:rsid w:val="0047533C"/>
    <w:rsid w:val="00481043"/>
    <w:rsid w:val="00485F99"/>
    <w:rsid w:val="00496E3E"/>
    <w:rsid w:val="004B3ECD"/>
    <w:rsid w:val="004B6472"/>
    <w:rsid w:val="004C0232"/>
    <w:rsid w:val="004C06BE"/>
    <w:rsid w:val="004C1BBE"/>
    <w:rsid w:val="004C5628"/>
    <w:rsid w:val="004C5D31"/>
    <w:rsid w:val="004C74B9"/>
    <w:rsid w:val="004D21D1"/>
    <w:rsid w:val="004D314A"/>
    <w:rsid w:val="004E07D9"/>
    <w:rsid w:val="004E11F8"/>
    <w:rsid w:val="004E153A"/>
    <w:rsid w:val="004E37C4"/>
    <w:rsid w:val="004F0753"/>
    <w:rsid w:val="004F17FC"/>
    <w:rsid w:val="00502648"/>
    <w:rsid w:val="00510E11"/>
    <w:rsid w:val="005153D8"/>
    <w:rsid w:val="0052051A"/>
    <w:rsid w:val="005278A4"/>
    <w:rsid w:val="00530861"/>
    <w:rsid w:val="005332CB"/>
    <w:rsid w:val="005357B9"/>
    <w:rsid w:val="005363D3"/>
    <w:rsid w:val="00537987"/>
    <w:rsid w:val="00540D81"/>
    <w:rsid w:val="00541E1A"/>
    <w:rsid w:val="0054233E"/>
    <w:rsid w:val="005431B4"/>
    <w:rsid w:val="00545329"/>
    <w:rsid w:val="005512C1"/>
    <w:rsid w:val="005544EA"/>
    <w:rsid w:val="005629EC"/>
    <w:rsid w:val="00563255"/>
    <w:rsid w:val="00564A45"/>
    <w:rsid w:val="00566293"/>
    <w:rsid w:val="00571BD1"/>
    <w:rsid w:val="00572552"/>
    <w:rsid w:val="00574540"/>
    <w:rsid w:val="0057513B"/>
    <w:rsid w:val="00576DF8"/>
    <w:rsid w:val="00585DF6"/>
    <w:rsid w:val="005915E6"/>
    <w:rsid w:val="005922FA"/>
    <w:rsid w:val="005965E0"/>
    <w:rsid w:val="005971AF"/>
    <w:rsid w:val="005976B3"/>
    <w:rsid w:val="005B2393"/>
    <w:rsid w:val="005B42A8"/>
    <w:rsid w:val="005B469B"/>
    <w:rsid w:val="005B6047"/>
    <w:rsid w:val="005B64D5"/>
    <w:rsid w:val="005C07B3"/>
    <w:rsid w:val="005C3494"/>
    <w:rsid w:val="005C39A5"/>
    <w:rsid w:val="005C4425"/>
    <w:rsid w:val="005C450B"/>
    <w:rsid w:val="005D0224"/>
    <w:rsid w:val="005D1CD2"/>
    <w:rsid w:val="005D383E"/>
    <w:rsid w:val="005D5EDC"/>
    <w:rsid w:val="005E1F89"/>
    <w:rsid w:val="005E2647"/>
    <w:rsid w:val="005F20AC"/>
    <w:rsid w:val="005F27C9"/>
    <w:rsid w:val="005F2CE1"/>
    <w:rsid w:val="005F5B9D"/>
    <w:rsid w:val="005F74BD"/>
    <w:rsid w:val="00602050"/>
    <w:rsid w:val="00603653"/>
    <w:rsid w:val="00606ADD"/>
    <w:rsid w:val="006077A4"/>
    <w:rsid w:val="0061082F"/>
    <w:rsid w:val="006137A1"/>
    <w:rsid w:val="006147B9"/>
    <w:rsid w:val="00614C11"/>
    <w:rsid w:val="006163C1"/>
    <w:rsid w:val="0062029C"/>
    <w:rsid w:val="0062441C"/>
    <w:rsid w:val="00626D08"/>
    <w:rsid w:val="00627AEC"/>
    <w:rsid w:val="006347C9"/>
    <w:rsid w:val="006360F1"/>
    <w:rsid w:val="00641791"/>
    <w:rsid w:val="00643310"/>
    <w:rsid w:val="006437D8"/>
    <w:rsid w:val="006544FE"/>
    <w:rsid w:val="00654AA3"/>
    <w:rsid w:val="00654E35"/>
    <w:rsid w:val="00655056"/>
    <w:rsid w:val="00655C83"/>
    <w:rsid w:val="006561F0"/>
    <w:rsid w:val="00663183"/>
    <w:rsid w:val="006632B6"/>
    <w:rsid w:val="00664857"/>
    <w:rsid w:val="006658BD"/>
    <w:rsid w:val="0067163B"/>
    <w:rsid w:val="00674938"/>
    <w:rsid w:val="006839BC"/>
    <w:rsid w:val="00686C51"/>
    <w:rsid w:val="006871B9"/>
    <w:rsid w:val="006935E0"/>
    <w:rsid w:val="006A2C46"/>
    <w:rsid w:val="006A4E01"/>
    <w:rsid w:val="006B14F8"/>
    <w:rsid w:val="006B78C4"/>
    <w:rsid w:val="006C72D4"/>
    <w:rsid w:val="006D2265"/>
    <w:rsid w:val="006D3A0B"/>
    <w:rsid w:val="006D55AA"/>
    <w:rsid w:val="006D58BA"/>
    <w:rsid w:val="006D7210"/>
    <w:rsid w:val="006E35DB"/>
    <w:rsid w:val="006E3CFA"/>
    <w:rsid w:val="006E3E19"/>
    <w:rsid w:val="006E3E22"/>
    <w:rsid w:val="006F28AE"/>
    <w:rsid w:val="006F5B5B"/>
    <w:rsid w:val="0070134B"/>
    <w:rsid w:val="007044F9"/>
    <w:rsid w:val="007067B5"/>
    <w:rsid w:val="00711CD8"/>
    <w:rsid w:val="00714EA4"/>
    <w:rsid w:val="00715414"/>
    <w:rsid w:val="00717656"/>
    <w:rsid w:val="00742F3C"/>
    <w:rsid w:val="00743CA0"/>
    <w:rsid w:val="00744CE9"/>
    <w:rsid w:val="00745FFD"/>
    <w:rsid w:val="00757A0E"/>
    <w:rsid w:val="00764A33"/>
    <w:rsid w:val="00765C48"/>
    <w:rsid w:val="00767D82"/>
    <w:rsid w:val="00774F02"/>
    <w:rsid w:val="00784FB0"/>
    <w:rsid w:val="007902D7"/>
    <w:rsid w:val="007929EC"/>
    <w:rsid w:val="007948E3"/>
    <w:rsid w:val="0079679B"/>
    <w:rsid w:val="007A2071"/>
    <w:rsid w:val="007A286B"/>
    <w:rsid w:val="007B3EFD"/>
    <w:rsid w:val="007C161B"/>
    <w:rsid w:val="007D06C0"/>
    <w:rsid w:val="007D30FD"/>
    <w:rsid w:val="007D573A"/>
    <w:rsid w:val="007E07AF"/>
    <w:rsid w:val="007E0DB9"/>
    <w:rsid w:val="007E1A4E"/>
    <w:rsid w:val="007E666B"/>
    <w:rsid w:val="007E6795"/>
    <w:rsid w:val="007E768C"/>
    <w:rsid w:val="007F6C31"/>
    <w:rsid w:val="0080768A"/>
    <w:rsid w:val="00810624"/>
    <w:rsid w:val="00812726"/>
    <w:rsid w:val="00813140"/>
    <w:rsid w:val="008134FE"/>
    <w:rsid w:val="008204EA"/>
    <w:rsid w:val="0082062C"/>
    <w:rsid w:val="008304D0"/>
    <w:rsid w:val="00830D3C"/>
    <w:rsid w:val="00833B03"/>
    <w:rsid w:val="00844EA6"/>
    <w:rsid w:val="00850D8A"/>
    <w:rsid w:val="0085167F"/>
    <w:rsid w:val="00856CDB"/>
    <w:rsid w:val="00865E6F"/>
    <w:rsid w:val="00875228"/>
    <w:rsid w:val="0087707C"/>
    <w:rsid w:val="00886063"/>
    <w:rsid w:val="00890056"/>
    <w:rsid w:val="00890E54"/>
    <w:rsid w:val="00892429"/>
    <w:rsid w:val="00892845"/>
    <w:rsid w:val="00895844"/>
    <w:rsid w:val="008A002A"/>
    <w:rsid w:val="008A30F7"/>
    <w:rsid w:val="008A3ED1"/>
    <w:rsid w:val="008B3723"/>
    <w:rsid w:val="008B374C"/>
    <w:rsid w:val="008B5C40"/>
    <w:rsid w:val="008C12ED"/>
    <w:rsid w:val="008C1644"/>
    <w:rsid w:val="008C1978"/>
    <w:rsid w:val="008C3FC9"/>
    <w:rsid w:val="008D1D6F"/>
    <w:rsid w:val="008D2A7E"/>
    <w:rsid w:val="008D5466"/>
    <w:rsid w:val="008D6062"/>
    <w:rsid w:val="008D746E"/>
    <w:rsid w:val="008E0723"/>
    <w:rsid w:val="008E4AC0"/>
    <w:rsid w:val="008E4EF4"/>
    <w:rsid w:val="008F4F92"/>
    <w:rsid w:val="00900E3A"/>
    <w:rsid w:val="00901167"/>
    <w:rsid w:val="009040F0"/>
    <w:rsid w:val="00907849"/>
    <w:rsid w:val="009122D7"/>
    <w:rsid w:val="00913E0D"/>
    <w:rsid w:val="00921049"/>
    <w:rsid w:val="00925C4E"/>
    <w:rsid w:val="00927D89"/>
    <w:rsid w:val="009301CA"/>
    <w:rsid w:val="00932E48"/>
    <w:rsid w:val="00943FA5"/>
    <w:rsid w:val="00944AEE"/>
    <w:rsid w:val="00946DF9"/>
    <w:rsid w:val="009608D3"/>
    <w:rsid w:val="0096111C"/>
    <w:rsid w:val="00961125"/>
    <w:rsid w:val="00961C4A"/>
    <w:rsid w:val="00962F04"/>
    <w:rsid w:val="00964B72"/>
    <w:rsid w:val="00965190"/>
    <w:rsid w:val="00975BBA"/>
    <w:rsid w:val="00977F61"/>
    <w:rsid w:val="00985FDA"/>
    <w:rsid w:val="00990098"/>
    <w:rsid w:val="009913DE"/>
    <w:rsid w:val="00991481"/>
    <w:rsid w:val="00991508"/>
    <w:rsid w:val="00992913"/>
    <w:rsid w:val="00997190"/>
    <w:rsid w:val="009A3376"/>
    <w:rsid w:val="009A33E6"/>
    <w:rsid w:val="009A3BA1"/>
    <w:rsid w:val="009A54CD"/>
    <w:rsid w:val="009B3399"/>
    <w:rsid w:val="009B3A2B"/>
    <w:rsid w:val="009B4E87"/>
    <w:rsid w:val="009B7E6C"/>
    <w:rsid w:val="009C00F9"/>
    <w:rsid w:val="009C0428"/>
    <w:rsid w:val="009C25DF"/>
    <w:rsid w:val="009C7802"/>
    <w:rsid w:val="009D173A"/>
    <w:rsid w:val="009E21B4"/>
    <w:rsid w:val="009E5E54"/>
    <w:rsid w:val="009E62C8"/>
    <w:rsid w:val="009E6D10"/>
    <w:rsid w:val="009F4CB7"/>
    <w:rsid w:val="009F7B3E"/>
    <w:rsid w:val="00A00073"/>
    <w:rsid w:val="00A01DA8"/>
    <w:rsid w:val="00A03258"/>
    <w:rsid w:val="00A03B7C"/>
    <w:rsid w:val="00A155F3"/>
    <w:rsid w:val="00A16BB8"/>
    <w:rsid w:val="00A20714"/>
    <w:rsid w:val="00A21D68"/>
    <w:rsid w:val="00A22C81"/>
    <w:rsid w:val="00A30CCC"/>
    <w:rsid w:val="00A31BCE"/>
    <w:rsid w:val="00A354BC"/>
    <w:rsid w:val="00A36F1A"/>
    <w:rsid w:val="00A37BEE"/>
    <w:rsid w:val="00A4026C"/>
    <w:rsid w:val="00A411B1"/>
    <w:rsid w:val="00A42C1A"/>
    <w:rsid w:val="00A50CA5"/>
    <w:rsid w:val="00A53963"/>
    <w:rsid w:val="00A64E89"/>
    <w:rsid w:val="00A65663"/>
    <w:rsid w:val="00A73F00"/>
    <w:rsid w:val="00A74252"/>
    <w:rsid w:val="00A80209"/>
    <w:rsid w:val="00A829C4"/>
    <w:rsid w:val="00A847F2"/>
    <w:rsid w:val="00A91505"/>
    <w:rsid w:val="00AA0D85"/>
    <w:rsid w:val="00AA1576"/>
    <w:rsid w:val="00AA1BBC"/>
    <w:rsid w:val="00AA20FA"/>
    <w:rsid w:val="00AA3023"/>
    <w:rsid w:val="00AA680B"/>
    <w:rsid w:val="00AA77E6"/>
    <w:rsid w:val="00AB28AA"/>
    <w:rsid w:val="00AB312F"/>
    <w:rsid w:val="00AB5DDF"/>
    <w:rsid w:val="00AB7186"/>
    <w:rsid w:val="00AB7E1A"/>
    <w:rsid w:val="00AC08A5"/>
    <w:rsid w:val="00AC1924"/>
    <w:rsid w:val="00AD16B3"/>
    <w:rsid w:val="00AD376F"/>
    <w:rsid w:val="00AD5D7E"/>
    <w:rsid w:val="00AD6D9D"/>
    <w:rsid w:val="00AE3560"/>
    <w:rsid w:val="00AE7AFC"/>
    <w:rsid w:val="00AF6EF2"/>
    <w:rsid w:val="00B00B8F"/>
    <w:rsid w:val="00B15888"/>
    <w:rsid w:val="00B16BE2"/>
    <w:rsid w:val="00B23082"/>
    <w:rsid w:val="00B24247"/>
    <w:rsid w:val="00B24790"/>
    <w:rsid w:val="00B24987"/>
    <w:rsid w:val="00B35AB7"/>
    <w:rsid w:val="00B4086F"/>
    <w:rsid w:val="00B426D7"/>
    <w:rsid w:val="00B45857"/>
    <w:rsid w:val="00B51ABD"/>
    <w:rsid w:val="00B534B8"/>
    <w:rsid w:val="00B57DC1"/>
    <w:rsid w:val="00B651A7"/>
    <w:rsid w:val="00B7230B"/>
    <w:rsid w:val="00B73B86"/>
    <w:rsid w:val="00B74435"/>
    <w:rsid w:val="00B75F07"/>
    <w:rsid w:val="00B83040"/>
    <w:rsid w:val="00B84EDF"/>
    <w:rsid w:val="00B87BC5"/>
    <w:rsid w:val="00B900A3"/>
    <w:rsid w:val="00B900CE"/>
    <w:rsid w:val="00B91644"/>
    <w:rsid w:val="00B970E0"/>
    <w:rsid w:val="00BA086C"/>
    <w:rsid w:val="00BA0AF1"/>
    <w:rsid w:val="00BA4407"/>
    <w:rsid w:val="00BA5912"/>
    <w:rsid w:val="00BB0B8D"/>
    <w:rsid w:val="00BB5E98"/>
    <w:rsid w:val="00BB63F9"/>
    <w:rsid w:val="00BB75CD"/>
    <w:rsid w:val="00BC0977"/>
    <w:rsid w:val="00BC2A1A"/>
    <w:rsid w:val="00BD0A25"/>
    <w:rsid w:val="00BD4EEF"/>
    <w:rsid w:val="00BD6E24"/>
    <w:rsid w:val="00BD73CC"/>
    <w:rsid w:val="00BF2F2C"/>
    <w:rsid w:val="00BF7866"/>
    <w:rsid w:val="00C03635"/>
    <w:rsid w:val="00C10702"/>
    <w:rsid w:val="00C15B8C"/>
    <w:rsid w:val="00C268C5"/>
    <w:rsid w:val="00C27074"/>
    <w:rsid w:val="00C40092"/>
    <w:rsid w:val="00C40AE7"/>
    <w:rsid w:val="00C42651"/>
    <w:rsid w:val="00C44109"/>
    <w:rsid w:val="00C5041A"/>
    <w:rsid w:val="00C531C5"/>
    <w:rsid w:val="00C55A3F"/>
    <w:rsid w:val="00C64089"/>
    <w:rsid w:val="00C66BF0"/>
    <w:rsid w:val="00C70239"/>
    <w:rsid w:val="00C729B6"/>
    <w:rsid w:val="00C73D85"/>
    <w:rsid w:val="00C748C6"/>
    <w:rsid w:val="00C74F49"/>
    <w:rsid w:val="00C75AD6"/>
    <w:rsid w:val="00C75E3F"/>
    <w:rsid w:val="00C778D8"/>
    <w:rsid w:val="00C80421"/>
    <w:rsid w:val="00C87D01"/>
    <w:rsid w:val="00C9313E"/>
    <w:rsid w:val="00C95DC5"/>
    <w:rsid w:val="00C960C8"/>
    <w:rsid w:val="00C963A4"/>
    <w:rsid w:val="00CA1211"/>
    <w:rsid w:val="00CA4BC2"/>
    <w:rsid w:val="00CB4464"/>
    <w:rsid w:val="00CC3A6D"/>
    <w:rsid w:val="00CC7B1C"/>
    <w:rsid w:val="00CD2523"/>
    <w:rsid w:val="00CE4E2F"/>
    <w:rsid w:val="00CF21E7"/>
    <w:rsid w:val="00CF4CCD"/>
    <w:rsid w:val="00D03C63"/>
    <w:rsid w:val="00D0720D"/>
    <w:rsid w:val="00D1149C"/>
    <w:rsid w:val="00D12435"/>
    <w:rsid w:val="00D20611"/>
    <w:rsid w:val="00D22366"/>
    <w:rsid w:val="00D22F67"/>
    <w:rsid w:val="00D2436F"/>
    <w:rsid w:val="00D314B7"/>
    <w:rsid w:val="00D32967"/>
    <w:rsid w:val="00D3585B"/>
    <w:rsid w:val="00D41583"/>
    <w:rsid w:val="00D42A5B"/>
    <w:rsid w:val="00D44282"/>
    <w:rsid w:val="00D5266A"/>
    <w:rsid w:val="00D548E9"/>
    <w:rsid w:val="00D55BA9"/>
    <w:rsid w:val="00D57724"/>
    <w:rsid w:val="00D66AC4"/>
    <w:rsid w:val="00D71220"/>
    <w:rsid w:val="00D737F8"/>
    <w:rsid w:val="00D76242"/>
    <w:rsid w:val="00D77EF9"/>
    <w:rsid w:val="00D813EF"/>
    <w:rsid w:val="00D81408"/>
    <w:rsid w:val="00D817A5"/>
    <w:rsid w:val="00D90384"/>
    <w:rsid w:val="00D931A1"/>
    <w:rsid w:val="00D95D61"/>
    <w:rsid w:val="00DA11AE"/>
    <w:rsid w:val="00DA24B2"/>
    <w:rsid w:val="00DA3255"/>
    <w:rsid w:val="00DA4ACB"/>
    <w:rsid w:val="00DA6A2D"/>
    <w:rsid w:val="00DB0A16"/>
    <w:rsid w:val="00DB0B21"/>
    <w:rsid w:val="00DB4AC5"/>
    <w:rsid w:val="00DB60C0"/>
    <w:rsid w:val="00DC4EE5"/>
    <w:rsid w:val="00DC7E43"/>
    <w:rsid w:val="00DD3C64"/>
    <w:rsid w:val="00DE04BD"/>
    <w:rsid w:val="00DE531D"/>
    <w:rsid w:val="00DF228A"/>
    <w:rsid w:val="00DF2371"/>
    <w:rsid w:val="00DF38DD"/>
    <w:rsid w:val="00DF4028"/>
    <w:rsid w:val="00DF4AC7"/>
    <w:rsid w:val="00DF4EB3"/>
    <w:rsid w:val="00DF5CB7"/>
    <w:rsid w:val="00E00F6C"/>
    <w:rsid w:val="00E0328F"/>
    <w:rsid w:val="00E03D70"/>
    <w:rsid w:val="00E14B6D"/>
    <w:rsid w:val="00E247CF"/>
    <w:rsid w:val="00E259EF"/>
    <w:rsid w:val="00E317E8"/>
    <w:rsid w:val="00E31EAB"/>
    <w:rsid w:val="00E324EE"/>
    <w:rsid w:val="00E34C3F"/>
    <w:rsid w:val="00E3588E"/>
    <w:rsid w:val="00E35DB7"/>
    <w:rsid w:val="00E36EB3"/>
    <w:rsid w:val="00E3722D"/>
    <w:rsid w:val="00E426FE"/>
    <w:rsid w:val="00E42D9B"/>
    <w:rsid w:val="00E50861"/>
    <w:rsid w:val="00E50E12"/>
    <w:rsid w:val="00E52898"/>
    <w:rsid w:val="00E61DCA"/>
    <w:rsid w:val="00E62127"/>
    <w:rsid w:val="00E62CFF"/>
    <w:rsid w:val="00E63521"/>
    <w:rsid w:val="00E6436B"/>
    <w:rsid w:val="00E65D9F"/>
    <w:rsid w:val="00E664CC"/>
    <w:rsid w:val="00E6666F"/>
    <w:rsid w:val="00E675B2"/>
    <w:rsid w:val="00E7023D"/>
    <w:rsid w:val="00E703FE"/>
    <w:rsid w:val="00E72591"/>
    <w:rsid w:val="00E75D63"/>
    <w:rsid w:val="00E75FA1"/>
    <w:rsid w:val="00E76BEB"/>
    <w:rsid w:val="00E76D90"/>
    <w:rsid w:val="00E822D6"/>
    <w:rsid w:val="00E82D96"/>
    <w:rsid w:val="00E85547"/>
    <w:rsid w:val="00E86870"/>
    <w:rsid w:val="00E9111C"/>
    <w:rsid w:val="00E923FC"/>
    <w:rsid w:val="00E93BF3"/>
    <w:rsid w:val="00E964E7"/>
    <w:rsid w:val="00EA1687"/>
    <w:rsid w:val="00EA18E7"/>
    <w:rsid w:val="00EA55E5"/>
    <w:rsid w:val="00EA7BA4"/>
    <w:rsid w:val="00EB01CE"/>
    <w:rsid w:val="00EB43CF"/>
    <w:rsid w:val="00EB5BE8"/>
    <w:rsid w:val="00EB79F1"/>
    <w:rsid w:val="00EC0D16"/>
    <w:rsid w:val="00EC2CAC"/>
    <w:rsid w:val="00ED02BA"/>
    <w:rsid w:val="00ED0BD8"/>
    <w:rsid w:val="00ED4804"/>
    <w:rsid w:val="00ED7FAF"/>
    <w:rsid w:val="00EE2FE3"/>
    <w:rsid w:val="00EF0FD0"/>
    <w:rsid w:val="00EF2A4B"/>
    <w:rsid w:val="00EF7C6C"/>
    <w:rsid w:val="00F00EC2"/>
    <w:rsid w:val="00F02071"/>
    <w:rsid w:val="00F039ED"/>
    <w:rsid w:val="00F10F3F"/>
    <w:rsid w:val="00F12E3F"/>
    <w:rsid w:val="00F134DB"/>
    <w:rsid w:val="00F1429A"/>
    <w:rsid w:val="00F16BE8"/>
    <w:rsid w:val="00F22DA4"/>
    <w:rsid w:val="00F240E0"/>
    <w:rsid w:val="00F256BE"/>
    <w:rsid w:val="00F300E5"/>
    <w:rsid w:val="00F34701"/>
    <w:rsid w:val="00F4013E"/>
    <w:rsid w:val="00F41D89"/>
    <w:rsid w:val="00F423DB"/>
    <w:rsid w:val="00F47319"/>
    <w:rsid w:val="00F52D8E"/>
    <w:rsid w:val="00F53552"/>
    <w:rsid w:val="00F545A5"/>
    <w:rsid w:val="00F54B76"/>
    <w:rsid w:val="00F55148"/>
    <w:rsid w:val="00F67752"/>
    <w:rsid w:val="00F70632"/>
    <w:rsid w:val="00F75C80"/>
    <w:rsid w:val="00F77547"/>
    <w:rsid w:val="00F808F7"/>
    <w:rsid w:val="00F845E6"/>
    <w:rsid w:val="00F8549E"/>
    <w:rsid w:val="00F93235"/>
    <w:rsid w:val="00F957D3"/>
    <w:rsid w:val="00F95A42"/>
    <w:rsid w:val="00F95D7E"/>
    <w:rsid w:val="00FA07E9"/>
    <w:rsid w:val="00FA0E9E"/>
    <w:rsid w:val="00FA3973"/>
    <w:rsid w:val="00FB0C30"/>
    <w:rsid w:val="00FB38E3"/>
    <w:rsid w:val="00FC06AB"/>
    <w:rsid w:val="00FC0F27"/>
    <w:rsid w:val="00FC347D"/>
    <w:rsid w:val="00FC4F00"/>
    <w:rsid w:val="00FC7A6C"/>
    <w:rsid w:val="00FD039F"/>
    <w:rsid w:val="00FD5672"/>
    <w:rsid w:val="00FE0430"/>
    <w:rsid w:val="00FE170E"/>
    <w:rsid w:val="00FE1B2B"/>
    <w:rsid w:val="00FE3686"/>
    <w:rsid w:val="00FE4A6B"/>
    <w:rsid w:val="00FF0903"/>
    <w:rsid w:val="00FF2742"/>
    <w:rsid w:val="00FF390A"/>
    <w:rsid w:val="00FF5439"/>
    <w:rsid w:val="00FF72C5"/>
    <w:rsid w:val="00FF7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223713"/>
  <w15:docId w15:val="{F42675F0-D52E-4091-8F63-55E15B7C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9D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header"/>
    <w:basedOn w:val="a"/>
    <w:link w:val="a5"/>
    <w:uiPriority w:val="99"/>
    <w:unhideWhenUsed/>
    <w:rsid w:val="00F467E3"/>
    <w:pPr>
      <w:tabs>
        <w:tab w:val="center" w:pos="4153"/>
        <w:tab w:val="right" w:pos="8306"/>
      </w:tabs>
      <w:snapToGrid w:val="0"/>
    </w:pPr>
    <w:rPr>
      <w:sz w:val="20"/>
      <w:szCs w:val="20"/>
    </w:rPr>
  </w:style>
  <w:style w:type="character" w:customStyle="1" w:styleId="a5">
    <w:name w:val="頁首 字元"/>
    <w:basedOn w:val="a0"/>
    <w:link w:val="a4"/>
    <w:uiPriority w:val="99"/>
    <w:rsid w:val="00F467E3"/>
    <w:rPr>
      <w:sz w:val="20"/>
      <w:szCs w:val="20"/>
    </w:rPr>
  </w:style>
  <w:style w:type="paragraph" w:styleId="a6">
    <w:name w:val="footer"/>
    <w:basedOn w:val="a"/>
    <w:link w:val="a7"/>
    <w:uiPriority w:val="99"/>
    <w:unhideWhenUsed/>
    <w:rsid w:val="00F467E3"/>
    <w:pPr>
      <w:tabs>
        <w:tab w:val="center" w:pos="4153"/>
        <w:tab w:val="right" w:pos="8306"/>
      </w:tabs>
      <w:snapToGrid w:val="0"/>
    </w:pPr>
    <w:rPr>
      <w:sz w:val="20"/>
      <w:szCs w:val="20"/>
    </w:rPr>
  </w:style>
  <w:style w:type="character" w:customStyle="1" w:styleId="a7">
    <w:name w:val="頁尾 字元"/>
    <w:basedOn w:val="a0"/>
    <w:link w:val="a6"/>
    <w:uiPriority w:val="99"/>
    <w:rsid w:val="00F467E3"/>
    <w:rPr>
      <w:sz w:val="20"/>
      <w:szCs w:val="20"/>
    </w:rPr>
  </w:style>
  <w:style w:type="paragraph" w:styleId="a8">
    <w:name w:val="List Paragraph"/>
    <w:basedOn w:val="a"/>
    <w:uiPriority w:val="34"/>
    <w:qFormat/>
    <w:rsid w:val="009901CC"/>
    <w:pPr>
      <w:ind w:leftChars="200" w:left="480"/>
    </w:pPr>
  </w:style>
  <w:style w:type="character" w:styleId="a9">
    <w:name w:val="Hyperlink"/>
    <w:basedOn w:val="a0"/>
    <w:uiPriority w:val="99"/>
    <w:unhideWhenUsed/>
    <w:rsid w:val="003279FC"/>
    <w:rPr>
      <w:color w:val="0000FF" w:themeColor="hyperlink"/>
      <w:u w:val="single"/>
    </w:rPr>
  </w:style>
  <w:style w:type="table" w:styleId="aa">
    <w:name w:val="Table Grid"/>
    <w:basedOn w:val="a1"/>
    <w:uiPriority w:val="59"/>
    <w:rsid w:val="002F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E6E92"/>
    <w:rPr>
      <w:sz w:val="18"/>
      <w:szCs w:val="18"/>
    </w:rPr>
  </w:style>
  <w:style w:type="paragraph" w:styleId="ac">
    <w:name w:val="annotation text"/>
    <w:basedOn w:val="a"/>
    <w:link w:val="ad"/>
    <w:uiPriority w:val="99"/>
    <w:unhideWhenUsed/>
    <w:rsid w:val="003E6E92"/>
  </w:style>
  <w:style w:type="character" w:customStyle="1" w:styleId="ad">
    <w:name w:val="註解文字 字元"/>
    <w:basedOn w:val="a0"/>
    <w:link w:val="ac"/>
    <w:uiPriority w:val="99"/>
    <w:rsid w:val="003E6E92"/>
  </w:style>
  <w:style w:type="paragraph" w:styleId="ae">
    <w:name w:val="annotation subject"/>
    <w:basedOn w:val="ac"/>
    <w:next w:val="ac"/>
    <w:link w:val="af"/>
    <w:uiPriority w:val="99"/>
    <w:semiHidden/>
    <w:unhideWhenUsed/>
    <w:rsid w:val="003E6E92"/>
    <w:rPr>
      <w:b/>
      <w:bCs/>
    </w:rPr>
  </w:style>
  <w:style w:type="character" w:customStyle="1" w:styleId="af">
    <w:name w:val="註解主旨 字元"/>
    <w:basedOn w:val="ad"/>
    <w:link w:val="ae"/>
    <w:uiPriority w:val="99"/>
    <w:semiHidden/>
    <w:rsid w:val="003E6E92"/>
    <w:rPr>
      <w:b/>
      <w:bCs/>
    </w:rPr>
  </w:style>
  <w:style w:type="paragraph" w:styleId="af0">
    <w:name w:val="Revision"/>
    <w:hidden/>
    <w:uiPriority w:val="99"/>
    <w:semiHidden/>
    <w:rsid w:val="003E6E92"/>
  </w:style>
  <w:style w:type="paragraph" w:styleId="af1">
    <w:name w:val="Balloon Text"/>
    <w:basedOn w:val="a"/>
    <w:link w:val="af2"/>
    <w:uiPriority w:val="99"/>
    <w:semiHidden/>
    <w:unhideWhenUsed/>
    <w:rsid w:val="003E6E92"/>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3E6E92"/>
    <w:rPr>
      <w:rFonts w:asciiTheme="majorHAnsi" w:eastAsiaTheme="majorEastAsia" w:hAnsiTheme="majorHAnsi" w:cstheme="majorBidi"/>
      <w:sz w:val="18"/>
      <w:szCs w:val="18"/>
    </w:rPr>
  </w:style>
  <w:style w:type="character" w:styleId="af3">
    <w:name w:val="FollowedHyperlink"/>
    <w:basedOn w:val="a0"/>
    <w:uiPriority w:val="99"/>
    <w:semiHidden/>
    <w:unhideWhenUsed/>
    <w:rsid w:val="00DD2B55"/>
    <w:rPr>
      <w:color w:val="800080" w:themeColor="followedHyperlink"/>
      <w:u w:val="single"/>
    </w:rPr>
  </w:style>
  <w:style w:type="paragraph" w:styleId="Web">
    <w:name w:val="Normal (Web)"/>
    <w:basedOn w:val="a"/>
    <w:uiPriority w:val="99"/>
    <w:unhideWhenUsed/>
    <w:rsid w:val="00D63CC8"/>
    <w:pPr>
      <w:widowControl/>
      <w:spacing w:before="100" w:beforeAutospacing="1" w:after="100" w:afterAutospacing="1"/>
    </w:pPr>
    <w:rPr>
      <w:rFonts w:ascii="新細明體" w:eastAsia="新細明體" w:hAnsi="新細明體" w:cs="新細明體"/>
    </w:rPr>
  </w:style>
  <w:style w:type="character" w:styleId="af4">
    <w:name w:val="Strong"/>
    <w:basedOn w:val="a0"/>
    <w:uiPriority w:val="22"/>
    <w:qFormat/>
    <w:rsid w:val="0083239D"/>
    <w:rPr>
      <w:b/>
      <w:bCs/>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character" w:styleId="af8">
    <w:name w:val="Unresolved Mention"/>
    <w:basedOn w:val="a0"/>
    <w:uiPriority w:val="99"/>
    <w:semiHidden/>
    <w:unhideWhenUsed/>
    <w:rsid w:val="0089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758002">
      <w:bodyDiv w:val="1"/>
      <w:marLeft w:val="0"/>
      <w:marRight w:val="0"/>
      <w:marTop w:val="0"/>
      <w:marBottom w:val="0"/>
      <w:divBdr>
        <w:top w:val="none" w:sz="0" w:space="0" w:color="auto"/>
        <w:left w:val="none" w:sz="0" w:space="0" w:color="auto"/>
        <w:bottom w:val="none" w:sz="0" w:space="0" w:color="auto"/>
        <w:right w:val="none" w:sz="0" w:space="0" w:color="auto"/>
      </w:divBdr>
    </w:div>
    <w:div w:id="612518614">
      <w:bodyDiv w:val="1"/>
      <w:marLeft w:val="0"/>
      <w:marRight w:val="0"/>
      <w:marTop w:val="0"/>
      <w:marBottom w:val="0"/>
      <w:divBdr>
        <w:top w:val="none" w:sz="0" w:space="0" w:color="auto"/>
        <w:left w:val="none" w:sz="0" w:space="0" w:color="auto"/>
        <w:bottom w:val="none" w:sz="0" w:space="0" w:color="auto"/>
        <w:right w:val="none" w:sz="0" w:space="0" w:color="auto"/>
      </w:divBdr>
    </w:div>
    <w:div w:id="687488022">
      <w:bodyDiv w:val="1"/>
      <w:marLeft w:val="0"/>
      <w:marRight w:val="0"/>
      <w:marTop w:val="0"/>
      <w:marBottom w:val="0"/>
      <w:divBdr>
        <w:top w:val="none" w:sz="0" w:space="0" w:color="auto"/>
        <w:left w:val="none" w:sz="0" w:space="0" w:color="auto"/>
        <w:bottom w:val="none" w:sz="0" w:space="0" w:color="auto"/>
        <w:right w:val="none" w:sz="0" w:space="0" w:color="auto"/>
      </w:divBdr>
    </w:div>
    <w:div w:id="863858410">
      <w:bodyDiv w:val="1"/>
      <w:marLeft w:val="0"/>
      <w:marRight w:val="0"/>
      <w:marTop w:val="0"/>
      <w:marBottom w:val="0"/>
      <w:divBdr>
        <w:top w:val="none" w:sz="0" w:space="0" w:color="auto"/>
        <w:left w:val="none" w:sz="0" w:space="0" w:color="auto"/>
        <w:bottom w:val="none" w:sz="0" w:space="0" w:color="auto"/>
        <w:right w:val="none" w:sz="0" w:space="0" w:color="auto"/>
      </w:divBdr>
    </w:div>
    <w:div w:id="880284719">
      <w:bodyDiv w:val="1"/>
      <w:marLeft w:val="0"/>
      <w:marRight w:val="0"/>
      <w:marTop w:val="0"/>
      <w:marBottom w:val="0"/>
      <w:divBdr>
        <w:top w:val="none" w:sz="0" w:space="0" w:color="auto"/>
        <w:left w:val="none" w:sz="0" w:space="0" w:color="auto"/>
        <w:bottom w:val="none" w:sz="0" w:space="0" w:color="auto"/>
        <w:right w:val="none" w:sz="0" w:space="0" w:color="auto"/>
      </w:divBdr>
    </w:div>
    <w:div w:id="900796768">
      <w:bodyDiv w:val="1"/>
      <w:marLeft w:val="0"/>
      <w:marRight w:val="0"/>
      <w:marTop w:val="0"/>
      <w:marBottom w:val="0"/>
      <w:divBdr>
        <w:top w:val="none" w:sz="0" w:space="0" w:color="auto"/>
        <w:left w:val="none" w:sz="0" w:space="0" w:color="auto"/>
        <w:bottom w:val="none" w:sz="0" w:space="0" w:color="auto"/>
        <w:right w:val="none" w:sz="0" w:space="0" w:color="auto"/>
      </w:divBdr>
    </w:div>
    <w:div w:id="987897988">
      <w:bodyDiv w:val="1"/>
      <w:marLeft w:val="0"/>
      <w:marRight w:val="0"/>
      <w:marTop w:val="0"/>
      <w:marBottom w:val="0"/>
      <w:divBdr>
        <w:top w:val="none" w:sz="0" w:space="0" w:color="auto"/>
        <w:left w:val="none" w:sz="0" w:space="0" w:color="auto"/>
        <w:bottom w:val="none" w:sz="0" w:space="0" w:color="auto"/>
        <w:right w:val="none" w:sz="0" w:space="0" w:color="auto"/>
      </w:divBdr>
    </w:div>
    <w:div w:id="1320185522">
      <w:bodyDiv w:val="1"/>
      <w:marLeft w:val="0"/>
      <w:marRight w:val="0"/>
      <w:marTop w:val="0"/>
      <w:marBottom w:val="0"/>
      <w:divBdr>
        <w:top w:val="none" w:sz="0" w:space="0" w:color="auto"/>
        <w:left w:val="none" w:sz="0" w:space="0" w:color="auto"/>
        <w:bottom w:val="none" w:sz="0" w:space="0" w:color="auto"/>
        <w:right w:val="none" w:sz="0" w:space="0" w:color="auto"/>
      </w:divBdr>
    </w:div>
    <w:div w:id="1326977451">
      <w:bodyDiv w:val="1"/>
      <w:marLeft w:val="0"/>
      <w:marRight w:val="0"/>
      <w:marTop w:val="0"/>
      <w:marBottom w:val="0"/>
      <w:divBdr>
        <w:top w:val="none" w:sz="0" w:space="0" w:color="auto"/>
        <w:left w:val="none" w:sz="0" w:space="0" w:color="auto"/>
        <w:bottom w:val="none" w:sz="0" w:space="0" w:color="auto"/>
        <w:right w:val="none" w:sz="0" w:space="0" w:color="auto"/>
      </w:divBdr>
    </w:div>
    <w:div w:id="1664770905">
      <w:bodyDiv w:val="1"/>
      <w:marLeft w:val="0"/>
      <w:marRight w:val="0"/>
      <w:marTop w:val="0"/>
      <w:marBottom w:val="0"/>
      <w:divBdr>
        <w:top w:val="none" w:sz="0" w:space="0" w:color="auto"/>
        <w:left w:val="none" w:sz="0" w:space="0" w:color="auto"/>
        <w:bottom w:val="none" w:sz="0" w:space="0" w:color="auto"/>
        <w:right w:val="none" w:sz="0" w:space="0" w:color="auto"/>
      </w:divBdr>
    </w:div>
    <w:div w:id="1893928675">
      <w:bodyDiv w:val="1"/>
      <w:marLeft w:val="0"/>
      <w:marRight w:val="0"/>
      <w:marTop w:val="0"/>
      <w:marBottom w:val="0"/>
      <w:divBdr>
        <w:top w:val="none" w:sz="0" w:space="0" w:color="auto"/>
        <w:left w:val="none" w:sz="0" w:space="0" w:color="auto"/>
        <w:bottom w:val="none" w:sz="0" w:space="0" w:color="auto"/>
        <w:right w:val="none" w:sz="0" w:space="0" w:color="auto"/>
      </w:divBdr>
    </w:div>
    <w:div w:id="1956868888">
      <w:bodyDiv w:val="1"/>
      <w:marLeft w:val="0"/>
      <w:marRight w:val="0"/>
      <w:marTop w:val="0"/>
      <w:marBottom w:val="0"/>
      <w:divBdr>
        <w:top w:val="none" w:sz="0" w:space="0" w:color="auto"/>
        <w:left w:val="none" w:sz="0" w:space="0" w:color="auto"/>
        <w:bottom w:val="none" w:sz="0" w:space="0" w:color="auto"/>
        <w:right w:val="none" w:sz="0" w:space="0" w:color="auto"/>
      </w:divBdr>
    </w:div>
    <w:div w:id="208367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url.cc/oLEL8q"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fontTable" Target="fontTable.xml"/><Relationship Id="rId20" Type="http://schemas.openxmlformats.org/officeDocument/2006/relationships/image" Target="media/image11.jpeg"/><Relationship Id="rId41" Type="http://schemas.openxmlformats.org/officeDocument/2006/relationships/image" Target="media/image32.jpe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rzkuAaw8hsd6gy7H3h1STCcETg==">AMUW2mXBK2HKeq1wuUIkXkj1BRZNb8eg/fV/xJu3fe5IyVHzVwBqvLyMuzWhkh9uuRe4tSmoNpUXjKQBThRKJcpNAr6/p0EVLWcFSC4piByH1uAGRQru9+O526EHsRthmBgczbKlP3Nw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9A77A-EA66-438D-919B-DAADBAFC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3388</Words>
  <Characters>19314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李燕姍</cp:lastModifiedBy>
  <cp:revision>10</cp:revision>
  <cp:lastPrinted>2020-06-29T07:56:00Z</cp:lastPrinted>
  <dcterms:created xsi:type="dcterms:W3CDTF">2020-07-20T09:38:00Z</dcterms:created>
  <dcterms:modified xsi:type="dcterms:W3CDTF">2020-07-24T01:37:00Z</dcterms:modified>
</cp:coreProperties>
</file>