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D1" w:rsidRPr="00224834" w:rsidRDefault="00127377" w:rsidP="00224834">
      <w:pPr>
        <w:spacing w:line="460" w:lineRule="exact"/>
        <w:jc w:val="center"/>
        <w:rPr>
          <w:rFonts w:ascii="微軟正黑體" w:eastAsia="微軟正黑體" w:hAnsi="微軟正黑體"/>
          <w:sz w:val="30"/>
          <w:szCs w:val="30"/>
        </w:rPr>
      </w:pPr>
      <w:r w:rsidRPr="00224834">
        <w:rPr>
          <w:rFonts w:ascii="微軟正黑體" w:eastAsia="微軟正黑體" w:hAnsi="微軟正黑體" w:hint="eastAsia"/>
          <w:b/>
          <w:sz w:val="30"/>
          <w:szCs w:val="30"/>
        </w:rPr>
        <w:t>喜迎盛夏！</w:t>
      </w:r>
      <w:r w:rsidR="003758D1" w:rsidRPr="00224834">
        <w:rPr>
          <w:rFonts w:ascii="微軟正黑體" w:eastAsia="微軟正黑體" w:hAnsi="微軟正黑體" w:hint="eastAsia"/>
          <w:b/>
          <w:sz w:val="30"/>
          <w:szCs w:val="30"/>
        </w:rPr>
        <w:t>忠泰美術館「不存在的地方」</w:t>
      </w:r>
      <w:r w:rsidR="00224834" w:rsidRPr="00224834">
        <w:rPr>
          <w:rFonts w:ascii="微軟正黑體" w:eastAsia="微軟正黑體" w:hAnsi="微軟正黑體" w:hint="eastAsia"/>
          <w:b/>
          <w:sz w:val="30"/>
          <w:szCs w:val="30"/>
        </w:rPr>
        <w:t>展覽</w:t>
      </w:r>
    </w:p>
    <w:p w:rsidR="004225D6" w:rsidRPr="00224834" w:rsidRDefault="003758D1" w:rsidP="00224834">
      <w:pPr>
        <w:spacing w:line="46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224834">
        <w:rPr>
          <w:rFonts w:ascii="微軟正黑體" w:eastAsia="微軟正黑體" w:hAnsi="微軟正黑體" w:hint="eastAsia"/>
          <w:b/>
          <w:sz w:val="30"/>
          <w:szCs w:val="30"/>
        </w:rPr>
        <w:t>5</w:t>
      </w:r>
      <w:r w:rsidR="00224834">
        <w:rPr>
          <w:rFonts w:ascii="微軟正黑體" w:eastAsia="微軟正黑體" w:hAnsi="微軟正黑體" w:hint="eastAsia"/>
          <w:b/>
          <w:sz w:val="30"/>
          <w:szCs w:val="30"/>
        </w:rPr>
        <w:t>月至</w:t>
      </w:r>
      <w:r w:rsidRPr="00224834">
        <w:rPr>
          <w:rFonts w:ascii="微軟正黑體" w:eastAsia="微軟正黑體" w:hAnsi="微軟正黑體" w:hint="eastAsia"/>
          <w:b/>
          <w:sz w:val="30"/>
          <w:szCs w:val="30"/>
        </w:rPr>
        <w:t>7月，免費系列活動Non-Stop！</w:t>
      </w:r>
    </w:p>
    <w:p w:rsidR="00C50E3A" w:rsidRPr="00C80FEC" w:rsidRDefault="00C50E3A" w:rsidP="00224834">
      <w:pPr>
        <w:spacing w:line="46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C80FEC">
        <w:rPr>
          <w:rFonts w:ascii="微軟正黑體" w:eastAsia="微軟正黑體" w:hAnsi="微軟正黑體" w:hint="eastAsia"/>
          <w:b/>
          <w:sz w:val="30"/>
          <w:szCs w:val="30"/>
        </w:rPr>
        <w:t>同場加映</w:t>
      </w:r>
      <w:r w:rsidR="00E46AE8" w:rsidRPr="00C80FEC">
        <w:rPr>
          <w:rFonts w:ascii="微軟正黑體" w:eastAsia="微軟正黑體" w:hAnsi="微軟正黑體" w:hint="eastAsia"/>
          <w:b/>
          <w:sz w:val="30"/>
          <w:szCs w:val="30"/>
        </w:rPr>
        <w:t>6/10</w:t>
      </w:r>
      <w:r w:rsidRPr="00C80FEC">
        <w:rPr>
          <w:rFonts w:ascii="微軟正黑體" w:eastAsia="微軟正黑體" w:hAnsi="微軟正黑體" w:hint="eastAsia"/>
          <w:b/>
          <w:sz w:val="30"/>
          <w:szCs w:val="30"/>
        </w:rPr>
        <w:t>首次「夜間開館」</w:t>
      </w:r>
    </w:p>
    <w:p w:rsidR="004225D6" w:rsidRPr="00C80FEC" w:rsidRDefault="004225D6" w:rsidP="00D7538B">
      <w:pPr>
        <w:spacing w:line="400" w:lineRule="exact"/>
        <w:jc w:val="center"/>
        <w:rPr>
          <w:rFonts w:ascii="微軟正黑體" w:eastAsia="微軟正黑體" w:hAnsi="微軟正黑體"/>
          <w:sz w:val="22"/>
        </w:rPr>
      </w:pPr>
    </w:p>
    <w:p w:rsidR="00224834" w:rsidRPr="00C80FEC" w:rsidRDefault="004225D6" w:rsidP="00224834">
      <w:pPr>
        <w:spacing w:afterLines="50" w:after="180" w:line="380" w:lineRule="exact"/>
        <w:rPr>
          <w:rFonts w:ascii="微軟正黑體" w:eastAsia="微軟正黑體" w:hAnsi="微軟正黑體"/>
          <w:sz w:val="20"/>
          <w:szCs w:val="20"/>
        </w:rPr>
      </w:pPr>
      <w:r w:rsidRPr="00C80FEC">
        <w:rPr>
          <w:rFonts w:ascii="微軟正黑體" w:eastAsia="微軟正黑體" w:hAnsi="微軟正黑體" w:hint="eastAsia"/>
          <w:sz w:val="20"/>
          <w:szCs w:val="20"/>
        </w:rPr>
        <w:t>忠泰美術館「不存在的地方」展覽於4月</w:t>
      </w:r>
      <w:r w:rsidR="003758D1" w:rsidRPr="00C80FEC">
        <w:rPr>
          <w:rFonts w:ascii="微軟正黑體" w:eastAsia="微軟正黑體" w:hAnsi="微軟正黑體" w:hint="eastAsia"/>
          <w:sz w:val="20"/>
          <w:szCs w:val="20"/>
        </w:rPr>
        <w:t xml:space="preserve">8日開幕，開展首月，陸續舉辦Leandro </w:t>
      </w:r>
      <w:proofErr w:type="spellStart"/>
      <w:r w:rsidR="003758D1" w:rsidRPr="00C80FEC">
        <w:rPr>
          <w:rFonts w:ascii="微軟正黑體" w:eastAsia="微軟正黑體" w:hAnsi="微軟正黑體" w:hint="eastAsia"/>
          <w:sz w:val="20"/>
          <w:szCs w:val="20"/>
        </w:rPr>
        <w:t>Erlich</w:t>
      </w:r>
      <w:proofErr w:type="spellEnd"/>
      <w:r w:rsidR="003758D1" w:rsidRPr="00C80FEC">
        <w:rPr>
          <w:rFonts w:ascii="微軟正黑體" w:eastAsia="微軟正黑體" w:hAnsi="微軟正黑體" w:hint="eastAsia"/>
          <w:sz w:val="20"/>
          <w:szCs w:val="20"/>
        </w:rPr>
        <w:t>主講之「藝術家專題講座」、策展人胡朝聖與藝術家蘇匯宇的「專家導覽」等系列活動，民眾響應熱烈！</w:t>
      </w:r>
    </w:p>
    <w:p w:rsidR="00224834" w:rsidRPr="00C80FEC" w:rsidRDefault="00C97532" w:rsidP="00224834">
      <w:pPr>
        <w:spacing w:afterLines="50" w:after="180" w:line="380" w:lineRule="exact"/>
        <w:rPr>
          <w:rFonts w:ascii="微軟正黑體" w:eastAsia="微軟正黑體" w:hAnsi="微軟正黑體"/>
          <w:sz w:val="20"/>
          <w:szCs w:val="20"/>
        </w:rPr>
      </w:pPr>
      <w:r w:rsidRPr="00C80FEC">
        <w:rPr>
          <w:rFonts w:ascii="微軟正黑體" w:eastAsia="微軟正黑體" w:hAnsi="微軟正黑體" w:hint="eastAsia"/>
          <w:sz w:val="20"/>
          <w:szCs w:val="20"/>
        </w:rPr>
        <w:t>緊接著</w:t>
      </w:r>
      <w:r w:rsidR="00E115A4" w:rsidRPr="00C80FEC">
        <w:rPr>
          <w:rFonts w:ascii="微軟正黑體" w:eastAsia="微軟正黑體" w:hAnsi="微軟正黑體" w:hint="eastAsia"/>
          <w:sz w:val="20"/>
          <w:szCs w:val="20"/>
        </w:rPr>
        <w:t>，</w:t>
      </w:r>
      <w:r w:rsidR="001B29B2" w:rsidRPr="00C80FEC">
        <w:rPr>
          <w:rFonts w:ascii="微軟正黑體" w:eastAsia="微軟正黑體" w:hAnsi="微軟正黑體" w:hint="eastAsia"/>
          <w:sz w:val="20"/>
          <w:szCs w:val="20"/>
        </w:rPr>
        <w:t>自5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月至</w:t>
      </w:r>
      <w:r w:rsidR="001B29B2" w:rsidRPr="00C80FEC">
        <w:rPr>
          <w:rFonts w:ascii="微軟正黑體" w:eastAsia="微軟正黑體" w:hAnsi="微軟正黑體" w:hint="eastAsia"/>
          <w:sz w:val="20"/>
          <w:szCs w:val="20"/>
        </w:rPr>
        <w:t>7月，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更多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免費系列活動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將陸續登場！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包括</w:t>
      </w:r>
      <w:r w:rsidR="00127377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敦南夜講堂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、</w:t>
      </w:r>
      <w:r w:rsidR="00127377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藝術家專題講座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、</w:t>
      </w:r>
      <w:r w:rsidR="00127377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專家導覽</w:t>
      </w:r>
      <w:r w:rsidR="00BD34F9" w:rsidRPr="00C80FEC">
        <w:rPr>
          <w:rFonts w:ascii="微軟正黑體" w:eastAsia="微軟正黑體" w:hAnsi="微軟正黑體" w:hint="eastAsia"/>
          <w:sz w:val="20"/>
          <w:szCs w:val="20"/>
        </w:rPr>
        <w:t>。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其中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，</w:t>
      </w:r>
      <w:r w:rsidR="00942EA4" w:rsidRPr="00C80FEC">
        <w:rPr>
          <w:rFonts w:ascii="微軟正黑體" w:eastAsia="微軟正黑體" w:hAnsi="微軟正黑體" w:hint="eastAsia"/>
          <w:sz w:val="20"/>
          <w:szCs w:val="20"/>
        </w:rPr>
        <w:t>6月10日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「藝術家專題講座」舉辦當晚，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忠泰美術館將</w:t>
      </w:r>
      <w:r w:rsidR="00C50E3A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首次「夜間開館」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，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邀請民眾下午聽講、晚上看展，一次</w:t>
      </w:r>
      <w:r w:rsidR="00BD34F9" w:rsidRPr="00C80FEC">
        <w:rPr>
          <w:rFonts w:ascii="微軟正黑體" w:eastAsia="微軟正黑體" w:hAnsi="微軟正黑體" w:hint="eastAsia"/>
          <w:sz w:val="20"/>
          <w:szCs w:val="20"/>
        </w:rPr>
        <w:t>感受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日、夜不同的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觀展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體驗</w:t>
      </w:r>
      <w:r w:rsidR="00057B90" w:rsidRPr="00C80FEC">
        <w:rPr>
          <w:rFonts w:ascii="微軟正黑體" w:eastAsia="微軟正黑體" w:hAnsi="微軟正黑體" w:hint="eastAsia"/>
          <w:sz w:val="20"/>
          <w:szCs w:val="20"/>
        </w:rPr>
        <w:t>！當日限定，</w:t>
      </w:r>
      <w:r w:rsidR="00942EA4" w:rsidRPr="00C80FEC">
        <w:rPr>
          <w:rFonts w:ascii="微軟正黑體" w:eastAsia="微軟正黑體" w:hAnsi="微軟正黑體" w:hint="eastAsia"/>
          <w:sz w:val="20"/>
          <w:szCs w:val="20"/>
        </w:rPr>
        <w:t>歡迎</w:t>
      </w:r>
      <w:r w:rsidR="00BD34F9" w:rsidRPr="00C80FEC">
        <w:rPr>
          <w:rFonts w:ascii="微軟正黑體" w:eastAsia="微軟正黑體" w:hAnsi="微軟正黑體" w:hint="eastAsia"/>
          <w:sz w:val="20"/>
          <w:szCs w:val="20"/>
        </w:rPr>
        <w:t>有興趣的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朋友</w:t>
      </w:r>
      <w:r w:rsidR="00942EA4" w:rsidRPr="00C80FEC">
        <w:rPr>
          <w:rFonts w:ascii="微軟正黑體" w:eastAsia="微軟正黑體" w:hAnsi="微軟正黑體" w:hint="eastAsia"/>
          <w:sz w:val="20"/>
          <w:szCs w:val="20"/>
        </w:rPr>
        <w:t>千萬</w:t>
      </w:r>
      <w:r w:rsidR="00BD34F9" w:rsidRPr="00C80FEC">
        <w:rPr>
          <w:rFonts w:ascii="微軟正黑體" w:eastAsia="微軟正黑體" w:hAnsi="微軟正黑體" w:hint="eastAsia"/>
          <w:sz w:val="20"/>
          <w:szCs w:val="20"/>
        </w:rPr>
        <w:t>不要錯過</w:t>
      </w:r>
      <w:r w:rsidR="00C50E3A" w:rsidRPr="00C80FEC">
        <w:rPr>
          <w:rFonts w:ascii="微軟正黑體" w:eastAsia="微軟正黑體" w:hAnsi="微軟正黑體" w:hint="eastAsia"/>
          <w:sz w:val="20"/>
          <w:szCs w:val="20"/>
        </w:rPr>
        <w:t>！</w:t>
      </w:r>
    </w:p>
    <w:p w:rsidR="00127377" w:rsidRPr="00C80FEC" w:rsidRDefault="00C50E3A" w:rsidP="00224834">
      <w:pPr>
        <w:spacing w:line="380" w:lineRule="exact"/>
        <w:rPr>
          <w:rFonts w:ascii="微軟正黑體" w:eastAsia="微軟正黑體" w:hAnsi="微軟正黑體"/>
          <w:sz w:val="20"/>
          <w:szCs w:val="20"/>
        </w:rPr>
      </w:pPr>
      <w:r w:rsidRPr="00C80FEC">
        <w:rPr>
          <w:rFonts w:ascii="微軟正黑體" w:eastAsia="微軟正黑體" w:hAnsi="微軟正黑體" w:hint="eastAsia"/>
          <w:sz w:val="20"/>
          <w:szCs w:val="20"/>
        </w:rPr>
        <w:t>另外，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為服務更多對展覽好奇、想深入了解作品的民眾，忠泰美術館特於</w:t>
      </w:r>
      <w:r w:rsidR="00127377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5</w:t>
      </w:r>
      <w:r w:rsidR="00224834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月</w:t>
      </w:r>
      <w:r w:rsidR="00127377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推出「</w:t>
      </w:r>
      <w:r w:rsidR="00D7538B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週三</w:t>
      </w:r>
      <w:r w:rsidR="00127377"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定時導覽」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，在5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月每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週三（5/17、5/24、5/31）下午2點至3</w:t>
      </w:r>
      <w:r w:rsidR="00D7538B" w:rsidRPr="00C80FEC">
        <w:rPr>
          <w:rFonts w:ascii="微軟正黑體" w:eastAsia="微軟正黑體" w:hAnsi="微軟正黑體" w:hint="eastAsia"/>
          <w:sz w:val="20"/>
          <w:szCs w:val="20"/>
        </w:rPr>
        <w:t>點舉辦，</w:t>
      </w:r>
      <w:r w:rsidR="00BD34F9" w:rsidRPr="00C80FEC">
        <w:rPr>
          <w:rFonts w:ascii="微軟正黑體" w:eastAsia="微軟正黑體" w:hAnsi="微軟正黑體" w:hint="eastAsia"/>
          <w:sz w:val="20"/>
          <w:szCs w:val="20"/>
        </w:rPr>
        <w:t>為</w:t>
      </w:r>
      <w:r w:rsidR="00D7538B" w:rsidRPr="00C80FEC">
        <w:rPr>
          <w:rFonts w:ascii="微軟正黑體" w:eastAsia="微軟正黑體" w:hAnsi="微軟正黑體" w:hint="eastAsia"/>
          <w:sz w:val="20"/>
          <w:szCs w:val="20"/>
        </w:rPr>
        <w:t>想於平</w:t>
      </w:r>
      <w:r w:rsidR="00127377" w:rsidRPr="00C80FEC">
        <w:rPr>
          <w:rFonts w:ascii="微軟正黑體" w:eastAsia="微軟正黑體" w:hAnsi="微軟正黑體" w:hint="eastAsia"/>
          <w:sz w:val="20"/>
          <w:szCs w:val="20"/>
        </w:rPr>
        <w:t>日看展聽導覽的民眾，提供更多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參觀選擇。</w:t>
      </w:r>
    </w:p>
    <w:p w:rsidR="00127377" w:rsidRPr="00C80FEC" w:rsidRDefault="00127377" w:rsidP="00224834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127377" w:rsidRPr="00C80FEC" w:rsidRDefault="00127377" w:rsidP="00D7538B">
      <w:pPr>
        <w:widowControl/>
        <w:spacing w:line="340" w:lineRule="exac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C80FEC">
        <w:rPr>
          <w:rFonts w:ascii="微軟正黑體" w:eastAsia="微軟正黑體" w:hAnsi="微軟正黑體" w:hint="eastAsia"/>
          <w:b/>
          <w:sz w:val="22"/>
        </w:rPr>
        <w:t>│不存在的地方  系列活動│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606"/>
        <w:gridCol w:w="1371"/>
        <w:gridCol w:w="1397"/>
        <w:gridCol w:w="2268"/>
        <w:gridCol w:w="1843"/>
      </w:tblGrid>
      <w:tr w:rsidR="00127377" w:rsidRPr="00C80FEC" w:rsidTr="00C50E3A">
        <w:trPr>
          <w:trHeight w:val="469"/>
          <w:jc w:val="center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活動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地點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主講者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參加方式</w:t>
            </w:r>
          </w:p>
        </w:tc>
      </w:tr>
      <w:tr w:rsidR="00127377" w:rsidRPr="00C80FEC" w:rsidTr="00C50E3A">
        <w:trPr>
          <w:trHeight w:val="469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127377" w:rsidRPr="00C80FEC" w:rsidRDefault="00D7538B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70C0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bCs/>
                <w:color w:val="0070C0"/>
                <w:kern w:val="0"/>
                <w:sz w:val="20"/>
                <w:szCs w:val="20"/>
              </w:rPr>
              <w:t>週三</w:t>
            </w:r>
            <w:r w:rsidR="00127377" w:rsidRPr="00C80FEC">
              <w:rPr>
                <w:rFonts w:ascii="微軟正黑體" w:eastAsia="微軟正黑體" w:hAnsi="微軟正黑體" w:cs="新細明體" w:hint="eastAsia"/>
                <w:b/>
                <w:bCs/>
                <w:color w:val="0070C0"/>
                <w:kern w:val="0"/>
                <w:sz w:val="20"/>
                <w:szCs w:val="20"/>
              </w:rPr>
              <w:t>定時導覽</w:t>
            </w:r>
          </w:p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Cs/>
                <w:color w:val="0070C0"/>
                <w:kern w:val="0"/>
                <w:sz w:val="20"/>
                <w:szCs w:val="20"/>
              </w:rPr>
              <w:t>*5</w:t>
            </w:r>
            <w:r w:rsidR="00224834" w:rsidRPr="00C80FEC">
              <w:rPr>
                <w:rFonts w:ascii="微軟正黑體" w:eastAsia="微軟正黑體" w:hAnsi="微軟正黑體" w:cs="新細明體" w:hint="eastAsia"/>
                <w:bCs/>
                <w:color w:val="0070C0"/>
                <w:kern w:val="0"/>
                <w:sz w:val="20"/>
                <w:szCs w:val="20"/>
              </w:rPr>
              <w:t>月</w:t>
            </w:r>
            <w:r w:rsidRPr="00C80FEC">
              <w:rPr>
                <w:rFonts w:ascii="微軟正黑體" w:eastAsia="微軟正黑體" w:hAnsi="微軟正黑體" w:cs="新細明體" w:hint="eastAsia"/>
                <w:bCs/>
                <w:color w:val="0070C0"/>
                <w:kern w:val="0"/>
                <w:sz w:val="20"/>
                <w:szCs w:val="20"/>
              </w:rPr>
              <w:t>舉辦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5/17、5/24、5/31</w:t>
            </w:r>
          </w:p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  <w:r w:rsidR="00224834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月</w:t>
            </w: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每週三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忠泰美術館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377" w:rsidRPr="00C80FEC" w:rsidRDefault="00224834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館方人員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7377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導覽</w:t>
            </w:r>
            <w:r w:rsidR="00127377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免費，需</w:t>
            </w:r>
            <w:r w:rsidR="00224834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購票</w:t>
            </w:r>
            <w:r w:rsidR="00127377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入館</w:t>
            </w:r>
          </w:p>
        </w:tc>
      </w:tr>
      <w:tr w:rsidR="00127377" w:rsidRPr="00C80FEC" w:rsidTr="00C50E3A">
        <w:trPr>
          <w:trHeight w:val="469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敦南夜講堂</w:t>
            </w:r>
          </w:p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*共同主辦</w:t>
            </w:r>
            <w:r w:rsidR="00224834" w:rsidRPr="00C80FEC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：</w:t>
            </w:r>
          </w:p>
          <w:p w:rsidR="00224834" w:rsidRPr="00C80FEC" w:rsidRDefault="00224834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誠品書店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5月20日(六)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20:00-21:30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誠品書店</w:t>
            </w:r>
          </w:p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敦南店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鄭先喻+蘇匯宇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27377" w:rsidRPr="00C80FEC" w:rsidRDefault="00127377" w:rsidP="00224834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免費，自由入場 </w:t>
            </w:r>
          </w:p>
        </w:tc>
      </w:tr>
      <w:tr w:rsidR="00127377" w:rsidRPr="00C80FEC" w:rsidTr="00C50E3A">
        <w:trPr>
          <w:trHeight w:val="469"/>
          <w:jc w:val="center"/>
        </w:trPr>
        <w:tc>
          <w:tcPr>
            <w:tcW w:w="1433" w:type="dxa"/>
            <w:vMerge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5月27日(六)</w:t>
            </w:r>
          </w:p>
        </w:tc>
        <w:tc>
          <w:tcPr>
            <w:tcW w:w="1371" w:type="dxa"/>
            <w:vMerge/>
            <w:shd w:val="clear" w:color="auto" w:fill="D9D9D9" w:themeFill="background1" w:themeFillShade="D9"/>
          </w:tcPr>
          <w:p w:rsidR="00127377" w:rsidRPr="00C80FEC" w:rsidRDefault="00127377" w:rsidP="00D7538B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陶亞倫+廖昭豪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noWrap/>
            <w:vAlign w:val="center"/>
          </w:tcPr>
          <w:p w:rsidR="00127377" w:rsidRPr="00C80FEC" w:rsidRDefault="00127377" w:rsidP="00D7538B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127377" w:rsidRPr="00C80FEC" w:rsidTr="00C50E3A">
        <w:trPr>
          <w:trHeight w:val="469"/>
          <w:jc w:val="center"/>
        </w:trPr>
        <w:tc>
          <w:tcPr>
            <w:tcW w:w="1433" w:type="dxa"/>
            <w:vMerge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6月3日(六)</w:t>
            </w:r>
          </w:p>
        </w:tc>
        <w:tc>
          <w:tcPr>
            <w:tcW w:w="1371" w:type="dxa"/>
            <w:vMerge/>
            <w:shd w:val="clear" w:color="auto" w:fill="D9D9D9" w:themeFill="background1" w:themeFillShade="D9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D9D9D9" w:themeFill="background1" w:themeFillShade="D9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袁廣鳴+崔廣宇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C50E3A" w:rsidRPr="00C80FEC" w:rsidTr="00C50E3A">
        <w:trPr>
          <w:trHeight w:val="36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藝術家</w:t>
            </w:r>
          </w:p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專題講座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6月10日(六)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14:00-16:30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忠泰企業大樓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Rachel Maclean</w:t>
            </w:r>
          </w:p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Sh</w:t>
            </w:r>
            <w:r w:rsidRPr="00C80FE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aun Gladwell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50E3A" w:rsidRPr="00C80FEC" w:rsidRDefault="00C50E3A" w:rsidP="00224834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免費，須預先上網報名</w:t>
            </w:r>
          </w:p>
        </w:tc>
      </w:tr>
      <w:tr w:rsidR="00C50E3A" w:rsidRPr="00C80FEC" w:rsidTr="00C50E3A">
        <w:trPr>
          <w:trHeight w:val="36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bCs/>
                <w:color w:val="0070C0"/>
                <w:kern w:val="0"/>
                <w:sz w:val="20"/>
                <w:szCs w:val="20"/>
              </w:rPr>
              <w:t>首次夜間開館</w:t>
            </w:r>
          </w:p>
        </w:tc>
        <w:tc>
          <w:tcPr>
            <w:tcW w:w="1606" w:type="dxa"/>
            <w:vMerge/>
            <w:shd w:val="clear" w:color="auto" w:fill="auto"/>
            <w:noWrap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18:00-20:00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忠泰美術館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50E3A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50E3A" w:rsidRPr="00C80FEC" w:rsidRDefault="00C50E3A" w:rsidP="00D7538B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需購票入館</w:t>
            </w:r>
          </w:p>
        </w:tc>
      </w:tr>
      <w:tr w:rsidR="00127377" w:rsidRPr="00C80FEC" w:rsidTr="00C50E3A">
        <w:trPr>
          <w:trHeight w:val="469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專家導覽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6月24日(六)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忠泰美術館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377" w:rsidRPr="00C80FEC" w:rsidRDefault="00127377" w:rsidP="00D7538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hint="eastAsia"/>
                <w:sz w:val="20"/>
                <w:szCs w:val="20"/>
              </w:rPr>
              <w:t>建築人-蕭有志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27377" w:rsidRPr="00C80FEC" w:rsidRDefault="00C50E3A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導覽</w:t>
            </w:r>
            <w:r w:rsidR="00127377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免費，需</w:t>
            </w:r>
            <w:r w:rsidR="00224834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購</w:t>
            </w:r>
            <w:r w:rsidR="00127377" w:rsidRPr="00C80FE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票入館</w:t>
            </w:r>
          </w:p>
        </w:tc>
      </w:tr>
      <w:tr w:rsidR="00127377" w:rsidRPr="00C80FEC" w:rsidTr="00C50E3A">
        <w:trPr>
          <w:trHeight w:val="469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7月15日(六)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7377" w:rsidRPr="00C80FEC" w:rsidRDefault="00127377" w:rsidP="00D7538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0FEC">
              <w:rPr>
                <w:rFonts w:ascii="微軟正黑體" w:eastAsia="微軟正黑體" w:hAnsi="微軟正黑體" w:hint="eastAsia"/>
                <w:sz w:val="20"/>
                <w:szCs w:val="20"/>
              </w:rPr>
              <w:t>新生代策展人-賴依欣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27377" w:rsidRPr="00C80FEC" w:rsidRDefault="00127377" w:rsidP="00D7538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</w:tr>
    </w:tbl>
    <w:p w:rsidR="003758D1" w:rsidRPr="00C80FEC" w:rsidRDefault="003758D1" w:rsidP="00D7538B">
      <w:pPr>
        <w:spacing w:line="340" w:lineRule="exact"/>
        <w:rPr>
          <w:rFonts w:ascii="微軟正黑體" w:eastAsia="微軟正黑體" w:hAnsi="微軟正黑體"/>
          <w:sz w:val="22"/>
        </w:rPr>
      </w:pPr>
    </w:p>
    <w:p w:rsidR="004225D6" w:rsidRPr="00C80FEC" w:rsidRDefault="004225D6" w:rsidP="00D7538B">
      <w:pPr>
        <w:widowControl/>
        <w:spacing w:line="34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C80FEC">
        <w:rPr>
          <w:rFonts w:ascii="微軟正黑體" w:eastAsia="微軟正黑體" w:hAnsi="微軟正黑體" w:hint="eastAsia"/>
          <w:b/>
          <w:sz w:val="20"/>
          <w:szCs w:val="20"/>
        </w:rPr>
        <w:t>│</w:t>
      </w:r>
      <w:r w:rsidR="002863F5" w:rsidRPr="00C80FE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不存在的地方  </w:t>
      </w:r>
      <w:r w:rsidR="005A1947" w:rsidRPr="00C80FE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參觀</w:t>
      </w:r>
      <w:r w:rsidRPr="00C80FE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資訊</w:t>
      </w:r>
      <w:r w:rsidRPr="00C80FEC">
        <w:rPr>
          <w:rFonts w:ascii="微軟正黑體" w:eastAsia="微軟正黑體" w:hAnsi="微軟正黑體" w:hint="eastAsia"/>
          <w:b/>
          <w:sz w:val="20"/>
          <w:szCs w:val="20"/>
        </w:rPr>
        <w:t>│</w:t>
      </w:r>
    </w:p>
    <w:p w:rsidR="004225D6" w:rsidRPr="00C80FEC" w:rsidRDefault="004225D6" w:rsidP="00D7538B">
      <w:pPr>
        <w:pStyle w:val="ab"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時間：</w:t>
      </w:r>
      <w:r w:rsidR="002863F5"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即日起</w:t>
      </w:r>
      <w:r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至8月6日</w:t>
      </w:r>
      <w:r w:rsidR="002863F5"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週二至週日10:00-18:00，</w:t>
      </w:r>
      <w:r w:rsidRPr="00C80FEC">
        <w:rPr>
          <w:rFonts w:ascii="微軟正黑體" w:eastAsia="微軟正黑體" w:hAnsi="微軟正黑體" w:hint="eastAsia"/>
          <w:sz w:val="20"/>
          <w:szCs w:val="20"/>
        </w:rPr>
        <w:t>週一休館</w:t>
      </w:r>
      <w:r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（</w:t>
      </w:r>
      <w:r w:rsidRPr="00C80FEC">
        <w:rPr>
          <w:rFonts w:ascii="微軟正黑體" w:eastAsia="微軟正黑體" w:hAnsi="微軟正黑體" w:hint="eastAsia"/>
          <w:sz w:val="20"/>
          <w:szCs w:val="20"/>
        </w:rPr>
        <w:t>遇國定假日照常開館</w:t>
      </w:r>
      <w:r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）</w:t>
      </w:r>
    </w:p>
    <w:p w:rsidR="00AA7244" w:rsidRPr="00C80FEC" w:rsidRDefault="004225D6" w:rsidP="00D7538B">
      <w:pPr>
        <w:pStyle w:val="ab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80FEC">
        <w:rPr>
          <w:rFonts w:ascii="微軟正黑體" w:eastAsia="微軟正黑體" w:hAnsi="微軟正黑體" w:hint="eastAsia"/>
          <w:sz w:val="20"/>
          <w:szCs w:val="20"/>
        </w:rPr>
        <w:t>地點：忠泰美術館</w:t>
      </w:r>
      <w:r w:rsidRPr="00C80FE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（</w:t>
      </w:r>
      <w:r w:rsidRPr="00C80FEC">
        <w:rPr>
          <w:rFonts w:ascii="微軟正黑體" w:eastAsia="微軟正黑體" w:hAnsi="微軟正黑體" w:hint="eastAsia"/>
          <w:sz w:val="20"/>
          <w:szCs w:val="20"/>
        </w:rPr>
        <w:t>臺北市大安區市民大道三段178號</w:t>
      </w:r>
      <w:r w:rsidR="00AA7244" w:rsidRPr="00C80FEC">
        <w:rPr>
          <w:rFonts w:ascii="微軟正黑體" w:eastAsia="微軟正黑體" w:hAnsi="微軟正黑體"/>
          <w:sz w:val="20"/>
          <w:szCs w:val="20"/>
        </w:rPr>
        <w:t>）</w:t>
      </w:r>
    </w:p>
    <w:p w:rsidR="002863F5" w:rsidRPr="00C80FEC" w:rsidRDefault="00D7538B" w:rsidP="00D7538B">
      <w:pPr>
        <w:pStyle w:val="ab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80FEC">
        <w:rPr>
          <w:rFonts w:ascii="微軟正黑體" w:eastAsia="微軟正黑體" w:hAnsi="微軟正黑體" w:hint="eastAsia"/>
          <w:sz w:val="20"/>
          <w:szCs w:val="20"/>
        </w:rPr>
        <w:t>票價</w:t>
      </w:r>
      <w:r w:rsidR="004225D6" w:rsidRPr="00C80FEC">
        <w:rPr>
          <w:rFonts w:ascii="微軟正黑體" w:eastAsia="微軟正黑體" w:hAnsi="微軟正黑體" w:hint="eastAsia"/>
          <w:sz w:val="20"/>
          <w:szCs w:val="20"/>
        </w:rPr>
        <w:t>：全票100元，優待票80元（學生、65歲以上長者、10人以上團體適用），身心障礙者與其陪同者一名、12歲以下兒童免票（優待票及免票須出示相關證件）</w:t>
      </w:r>
    </w:p>
    <w:p w:rsidR="00AA7244" w:rsidRPr="00C80FEC" w:rsidRDefault="004225D6" w:rsidP="00224834">
      <w:pPr>
        <w:spacing w:beforeLines="80" w:before="288" w:line="340" w:lineRule="exact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C80FEC">
        <w:rPr>
          <w:rFonts w:ascii="微軟正黑體" w:eastAsia="微軟正黑體" w:hAnsi="微軟正黑體" w:hint="eastAsia"/>
          <w:sz w:val="20"/>
          <w:szCs w:val="20"/>
        </w:rPr>
        <w:t>更多</w:t>
      </w:r>
      <w:r w:rsidR="00224834" w:rsidRPr="00C80FEC">
        <w:rPr>
          <w:rFonts w:ascii="微軟正黑體" w:eastAsia="微軟正黑體" w:hAnsi="微軟正黑體" w:hint="eastAsia"/>
          <w:sz w:val="20"/>
          <w:szCs w:val="20"/>
        </w:rPr>
        <w:t>資訊，</w:t>
      </w:r>
      <w:r w:rsidRPr="00C80FEC">
        <w:rPr>
          <w:rFonts w:ascii="微軟正黑體" w:eastAsia="微軟正黑體" w:hAnsi="微軟正黑體" w:hint="eastAsia"/>
          <w:sz w:val="20"/>
          <w:szCs w:val="20"/>
        </w:rPr>
        <w:t xml:space="preserve">請參閱 </w:t>
      </w:r>
      <w:r w:rsidRPr="00C80FEC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忠泰美館官網 </w:t>
      </w:r>
      <w:r w:rsidRPr="00C80FEC">
        <w:rPr>
          <w:rFonts w:ascii="微軟正黑體" w:eastAsia="微軟正黑體" w:hAnsi="微軟正黑體"/>
          <w:b/>
          <w:sz w:val="20"/>
          <w:szCs w:val="20"/>
          <w:u w:val="single"/>
        </w:rPr>
        <w:t>jutartmuseum.jutfoundation.org.tw</w:t>
      </w:r>
    </w:p>
    <w:p w:rsidR="004225D6" w:rsidRPr="002863F5" w:rsidRDefault="00AA7244" w:rsidP="00D7538B">
      <w:pPr>
        <w:spacing w:line="340" w:lineRule="exact"/>
        <w:rPr>
          <w:rFonts w:ascii="微軟正黑體" w:eastAsia="微軟正黑體" w:hAnsi="微軟正黑體" w:cs="Arial"/>
          <w:iCs/>
          <w:kern w:val="0"/>
          <w:sz w:val="20"/>
          <w:szCs w:val="20"/>
          <w:shd w:val="clear" w:color="auto" w:fill="FFFFFF"/>
        </w:rPr>
      </w:pPr>
      <w:r w:rsidRPr="00C80FEC">
        <w:rPr>
          <w:rFonts w:ascii="微軟正黑體" w:eastAsia="微軟正黑體" w:hAnsi="微軟正黑體" w:cs="Arial" w:hint="eastAsia"/>
          <w:kern w:val="0"/>
          <w:sz w:val="20"/>
          <w:szCs w:val="20"/>
          <w:shd w:val="clear" w:color="auto" w:fill="FFFFFF"/>
        </w:rPr>
        <w:t>※主辦單位保留活動異動之權利，活動一切更動將以</w:t>
      </w:r>
      <w:r w:rsidRPr="00C80FEC">
        <w:rPr>
          <w:rStyle w:val="af2"/>
          <w:rFonts w:ascii="微軟正黑體" w:eastAsia="微軟正黑體" w:hAnsi="微軟正黑體" w:cs="Arial" w:hint="eastAsia"/>
          <w:i w:val="0"/>
          <w:kern w:val="0"/>
          <w:sz w:val="20"/>
          <w:szCs w:val="20"/>
          <w:shd w:val="clear" w:color="auto" w:fill="FFFFFF"/>
        </w:rPr>
        <w:t>官網與臉書粉絲頁面公告為主。</w:t>
      </w:r>
    </w:p>
    <w:sectPr w:rsidR="004225D6" w:rsidRPr="002863F5" w:rsidSect="00D75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6" w:right="1134" w:bottom="1135" w:left="1134" w:header="851" w:footer="1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93" w:rsidRDefault="00DF0693" w:rsidP="00723F84">
      <w:r>
        <w:separator/>
      </w:r>
    </w:p>
  </w:endnote>
  <w:endnote w:type="continuationSeparator" w:id="0">
    <w:p w:rsidR="00DF0693" w:rsidRDefault="00DF0693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F1" w:rsidRDefault="000A4F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D6" w:rsidRDefault="004225D6" w:rsidP="008A3356">
    <w:pPr>
      <w:spacing w:line="360" w:lineRule="exact"/>
      <w:rPr>
        <w:rFonts w:ascii="微軟正黑體" w:eastAsia="微軟正黑體" w:hAnsi="微軟正黑體"/>
        <w:color w:val="595959" w:themeColor="text1" w:themeTint="A6"/>
        <w:sz w:val="20"/>
        <w:szCs w:val="20"/>
      </w:rPr>
    </w:pP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新聞連絡人</w:t>
    </w:r>
    <w:r>
      <w:rPr>
        <w:rFonts w:ascii="微軟正黑體" w:eastAsia="微軟正黑體" w:hAnsi="微軟正黑體"/>
        <w:color w:val="595959" w:themeColor="text1" w:themeTint="A6"/>
        <w:sz w:val="20"/>
        <w:szCs w:val="20"/>
      </w:rPr>
      <w:tab/>
    </w: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 xml:space="preserve">忠泰建築文化藝術基金會 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李珮儀</w:t>
    </w:r>
  </w:p>
  <w:p w:rsidR="004225D6" w:rsidRPr="00846709" w:rsidRDefault="004225D6" w:rsidP="00165F77">
    <w:pPr>
      <w:spacing w:line="360" w:lineRule="exact"/>
      <w:ind w:left="960" w:firstLine="480"/>
      <w:rPr>
        <w:rFonts w:ascii="微軟正黑體" w:eastAsia="微軟正黑體" w:hAnsi="微軟正黑體"/>
        <w:color w:val="595959" w:themeColor="text1" w:themeTint="A6"/>
        <w:sz w:val="20"/>
        <w:szCs w:val="20"/>
      </w:rPr>
    </w:pP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02-8772-67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5</w:t>
    </w: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7＃35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13／</w:t>
    </w:r>
    <w:r w:rsidRPr="00846709"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09</w:t>
    </w:r>
    <w:r>
      <w:rPr>
        <w:rFonts w:ascii="微軟正黑體" w:eastAsia="微軟正黑體" w:hAnsi="微軟正黑體" w:hint="eastAsia"/>
        <w:color w:val="595959" w:themeColor="text1" w:themeTint="A6"/>
        <w:sz w:val="20"/>
        <w:szCs w:val="20"/>
      </w:rPr>
      <w:t>26-519-090／peggy.</w:t>
    </w:r>
    <w:r>
      <w:rPr>
        <w:rFonts w:ascii="微軟正黑體" w:eastAsia="微軟正黑體" w:hAnsi="微軟正黑體"/>
        <w:color w:val="595959" w:themeColor="text1" w:themeTint="A6"/>
        <w:sz w:val="20"/>
        <w:szCs w:val="20"/>
      </w:rPr>
      <w:t>lee</w:t>
    </w:r>
    <w:r w:rsidRPr="00846709">
      <w:rPr>
        <w:rFonts w:ascii="微軟正黑體" w:eastAsia="微軟正黑體" w:hAnsi="微軟正黑體"/>
        <w:color w:val="595959" w:themeColor="text1" w:themeTint="A6"/>
        <w:sz w:val="20"/>
        <w:szCs w:val="20"/>
      </w:rPr>
      <w:t>@jutfoundation.org.tw</w:t>
    </w:r>
  </w:p>
  <w:p w:rsidR="004225D6" w:rsidRPr="00846709" w:rsidRDefault="004225D6">
    <w:pPr>
      <w:pStyle w:val="a8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F1" w:rsidRDefault="000A4F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93" w:rsidRDefault="00DF0693" w:rsidP="00723F84">
      <w:r>
        <w:separator/>
      </w:r>
    </w:p>
  </w:footnote>
  <w:footnote w:type="continuationSeparator" w:id="0">
    <w:p w:rsidR="00DF0693" w:rsidRDefault="00DF0693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F1" w:rsidRDefault="000A4F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D6" w:rsidRPr="007B7B8C" w:rsidRDefault="00D7538B">
    <w:pPr>
      <w:pStyle w:val="a6"/>
      <w:rPr>
        <w:rFonts w:ascii="微軟正黑體" w:eastAsia="微軟正黑體" w:hAnsi="微軟正黑體"/>
        <w:b/>
      </w:rPr>
    </w:pPr>
    <w:r w:rsidRPr="00723F84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 wp14:anchorId="672BA11D" wp14:editId="0FD0CEC6">
          <wp:simplePos x="0" y="0"/>
          <wp:positionH relativeFrom="column">
            <wp:posOffset>4648200</wp:posOffset>
          </wp:positionH>
          <wp:positionV relativeFrom="paragraph">
            <wp:posOffset>-233680</wp:posOffset>
          </wp:positionV>
          <wp:extent cx="1636922" cy="396000"/>
          <wp:effectExtent l="0" t="0" r="1905" b="4445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192.168.33.99\03專案資料庫\34-新富市場\022行銷宣傳\LOGO設計\新富LOGO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6922" cy="39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5D6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CBFFF" wp14:editId="222E5CED">
              <wp:simplePos x="0" y="0"/>
              <wp:positionH relativeFrom="column">
                <wp:posOffset>-17780</wp:posOffset>
              </wp:positionH>
              <wp:positionV relativeFrom="paragraph">
                <wp:posOffset>214630</wp:posOffset>
              </wp:positionV>
              <wp:extent cx="6378575" cy="0"/>
              <wp:effectExtent l="0" t="0" r="222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152506" id="直線接點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6.9pt" to="500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zH3wEAAP0DAAAOAAAAZHJzL2Uyb0RvYy54bWysU0tuFDEQ3SNxB8t7xj1Bk0St6ckiUdgg&#10;GPE5gOMuT1vyT7aZ7rkEBwCJHTdAYsF9iHILyu6ZnggiRSA27i673qt6z+XlxWA02UKIytmGzmcV&#10;JWCFa5XdNPT9u+tn55TExG3LtbPQ0B1EerF6+mTZ+xpOXOd0C4EgiY117xvapeRrxqLowPA4cx4s&#10;HkoXDE8Yhg1rA++R3Wh2UlWnrHeh9cEJiBF3r8ZDuir8UoJIr6WMkIhuKPaWyhrKepNXtlryehO4&#10;75TYt8H/oQvDlcWiE9UVT5x8COoPKqNEcNHJNBPOMCelElA0oJp59Zuatx33ULSgOdFPNsX/Ryte&#10;bdeBqLahC0osN3hFt5+/3X7/9PPj17sfX8giO9T7WGPipV2HfRT9OmS5gwwmf1EIGYqru8lVGBIR&#10;uHn6/Ox8cYb04nDGjkAfYnoBzpD801CtbBbMa759GRMWw9RDSt7WNq/RadVeK61LkEcFLnUgW46X&#10;nIZ5bhlx97IwykiWhYytl7+00zCyvgGJJmCz81K9jN+RkwsBNh14tcXsDJPYwQSsHgfu8zMUymj+&#10;DXhClMrOpglslHXhoepHK+SYf3Bg1J0tuHHtrlxqsQZnrDi3fw95iO/HBX58tatfAAAA//8DAFBL&#10;AwQUAAYACAAAACEARcaEWd4AAAAJAQAADwAAAGRycy9kb3ducmV2LnhtbEyPMW/CMBCF90r9D9ZV&#10;YgMbqCgKcRBC7YK6JGVoNxMfcUR8DrFD0n9fow7tdHr3Tu99l25H27Abdr52JGE+E8CQSqdrqiQc&#10;P96ma2A+KNKqcYQSvtHDNnt8SFWi3UA53opQsRhCPlESTAhtwrkvDVrlZ65Fit7ZdVaFKLuK604N&#10;Mdw2fCHEiltVU2wwqsW9wfJS9FbC4fruj8+r/DX/vK6L4evcm8qhlJOncbcBFnAMf8dwx4/okEWm&#10;k+tJe9ZImC4ieZCwXMZ594WYvwA7/W54lvL/H2Q/AAAA//8DAFBLAQItABQABgAIAAAAIQC2gziS&#10;/gAAAOEBAAATAAAAAAAAAAAAAAAAAAAAAABbQ29udGVudF9UeXBlc10ueG1sUEsBAi0AFAAGAAgA&#10;AAAhADj9If/WAAAAlAEAAAsAAAAAAAAAAAAAAAAALwEAAF9yZWxzLy5yZWxzUEsBAi0AFAAGAAgA&#10;AAAhAGm8fMffAQAA/QMAAA4AAAAAAAAAAAAAAAAALgIAAGRycy9lMm9Eb2MueG1sUEsBAi0AFAAG&#10;AAgAAAAhAEXGhFneAAAACQEAAA8AAAAAAAAAAAAAAAAAOQQAAGRycy9kb3ducmV2LnhtbFBLBQYA&#10;AAAABAAEAPMAAABEBQAAAAA=&#10;" strokecolor="black [3213]"/>
          </w:pict>
        </mc:Fallback>
      </mc:AlternateContent>
    </w:r>
    <w:r w:rsidR="004225D6">
      <w:rPr>
        <w:rFonts w:ascii="微軟正黑體" w:eastAsia="微軟正黑體" w:hAnsi="微軟正黑體" w:cs="Times New Roman" w:hint="eastAsia"/>
        <w:b/>
      </w:rPr>
      <w:t>【展覽</w:t>
    </w:r>
    <w:r w:rsidR="00F622DA">
      <w:rPr>
        <w:rFonts w:ascii="微軟正黑體" w:eastAsia="微軟正黑體" w:hAnsi="微軟正黑體" w:cs="Times New Roman" w:hint="eastAsia"/>
        <w:b/>
      </w:rPr>
      <w:t>系列活動-新聞稿</w:t>
    </w:r>
    <w:r w:rsidR="008D5B35">
      <w:rPr>
        <w:rFonts w:ascii="微軟正黑體" w:eastAsia="微軟正黑體" w:hAnsi="微軟正黑體" w:cs="Times New Roman" w:hint="eastAsia"/>
        <w:b/>
      </w:rPr>
      <w:t>-</w:t>
    </w:r>
    <w:r w:rsidR="000A4FF1">
      <w:rPr>
        <w:rFonts w:ascii="微軟正黑體" w:eastAsia="微軟正黑體" w:hAnsi="微軟正黑體" w:cs="Times New Roman" w:hint="eastAsia"/>
        <w:b/>
      </w:rPr>
      <w:t>敬</w:t>
    </w:r>
    <w:bookmarkStart w:id="0" w:name="_GoBack"/>
    <w:bookmarkEnd w:id="0"/>
    <w:r w:rsidR="008D5B35">
      <w:rPr>
        <w:rFonts w:ascii="微軟正黑體" w:eastAsia="微軟正黑體" w:hAnsi="微軟正黑體" w:cs="Times New Roman" w:hint="eastAsia"/>
        <w:b/>
      </w:rPr>
      <w:t>請即刻發佈</w:t>
    </w:r>
    <w:r w:rsidR="004225D6" w:rsidRPr="00F15D1D">
      <w:rPr>
        <w:rFonts w:ascii="微軟正黑體" w:eastAsia="微軟正黑體" w:hAnsi="微軟正黑體" w:cs="Times New Roman" w:hint="eastAsia"/>
        <w:b/>
      </w:rPr>
      <w:t>】</w:t>
    </w:r>
    <w:r w:rsidR="004225D6">
      <w:rPr>
        <w:rFonts w:ascii="微軟正黑體" w:eastAsia="微軟正黑體" w:hAnsi="微軟正黑體"/>
      </w:rPr>
      <w:t xml:space="preserve"> </w:t>
    </w:r>
  </w:p>
  <w:p w:rsidR="004225D6" w:rsidRPr="00846709" w:rsidRDefault="004225D6" w:rsidP="007B7B8C">
    <w:pPr>
      <w:pStyle w:val="a6"/>
      <w:spacing w:beforeLines="70" w:before="168" w:afterLines="80" w:after="192" w:line="200" w:lineRule="exact"/>
      <w:jc w:val="right"/>
      <w:rPr>
        <w:rFonts w:ascii="微軟正黑體" w:eastAsia="微軟正黑體" w:hAnsi="微軟正黑體" w:cs="Times New Roman"/>
        <w:sz w:val="18"/>
        <w:szCs w:val="18"/>
      </w:rPr>
    </w:pPr>
    <w:r w:rsidRPr="00846709">
      <w:rPr>
        <w:rFonts w:ascii="微軟正黑體" w:eastAsia="微軟正黑體" w:hAnsi="微軟正黑體" w:cs="Times New Roman" w:hint="eastAsia"/>
        <w:sz w:val="18"/>
        <w:szCs w:val="18"/>
      </w:rPr>
      <w:t>發</w:t>
    </w:r>
    <w:r>
      <w:rPr>
        <w:rFonts w:ascii="微軟正黑體" w:eastAsia="微軟正黑體" w:hAnsi="微軟正黑體" w:cs="Times New Roman" w:hint="eastAsia"/>
        <w:sz w:val="18"/>
        <w:szCs w:val="18"/>
      </w:rPr>
      <w:t>佈</w:t>
    </w:r>
    <w:r w:rsidRPr="00846709">
      <w:rPr>
        <w:rFonts w:ascii="微軟正黑體" w:eastAsia="微軟正黑體" w:hAnsi="微軟正黑體" w:cs="Times New Roman" w:hint="eastAsia"/>
        <w:sz w:val="18"/>
        <w:szCs w:val="18"/>
      </w:rPr>
      <w:t>日期：</w:t>
    </w:r>
    <w:r w:rsidRPr="00846709">
      <w:rPr>
        <w:rFonts w:ascii="微軟正黑體" w:eastAsia="微軟正黑體" w:hAnsi="微軟正黑體" w:cs="Times New Roman"/>
        <w:sz w:val="18"/>
        <w:szCs w:val="18"/>
      </w:rPr>
      <w:t>201</w:t>
    </w:r>
    <w:r w:rsidR="00F622DA">
      <w:rPr>
        <w:rFonts w:ascii="微軟正黑體" w:eastAsia="微軟正黑體" w:hAnsi="微軟正黑體" w:cs="Times New Roman" w:hint="eastAsia"/>
        <w:sz w:val="18"/>
        <w:szCs w:val="18"/>
      </w:rPr>
      <w:t>7.5</w:t>
    </w:r>
    <w:r>
      <w:rPr>
        <w:rFonts w:ascii="微軟正黑體" w:eastAsia="微軟正黑體" w:hAnsi="微軟正黑體" w:cs="Times New Roman" w:hint="eastAsia"/>
        <w:sz w:val="18"/>
        <w:szCs w:val="18"/>
      </w:rPr>
      <w:t>.1</w:t>
    </w:r>
    <w:r w:rsidR="00224834">
      <w:rPr>
        <w:rFonts w:ascii="微軟正黑體" w:eastAsia="微軟正黑體" w:hAnsi="微軟正黑體" w:cs="Times New Roman" w:hint="eastAsia"/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F1" w:rsidRDefault="000A4F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95"/>
    <w:multiLevelType w:val="hybridMultilevel"/>
    <w:tmpl w:val="522CD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CB7B85"/>
    <w:multiLevelType w:val="hybridMultilevel"/>
    <w:tmpl w:val="DCD22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9E3819"/>
    <w:multiLevelType w:val="hybridMultilevel"/>
    <w:tmpl w:val="A65CB110"/>
    <w:lvl w:ilvl="0" w:tplc="B438674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C16F08"/>
    <w:multiLevelType w:val="hybridMultilevel"/>
    <w:tmpl w:val="9224F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A"/>
    <w:rsid w:val="0000780B"/>
    <w:rsid w:val="0002256B"/>
    <w:rsid w:val="00023B3F"/>
    <w:rsid w:val="0004031C"/>
    <w:rsid w:val="00046527"/>
    <w:rsid w:val="000479B8"/>
    <w:rsid w:val="0005031C"/>
    <w:rsid w:val="00053235"/>
    <w:rsid w:val="00055CF8"/>
    <w:rsid w:val="00057B90"/>
    <w:rsid w:val="00060994"/>
    <w:rsid w:val="00063866"/>
    <w:rsid w:val="00064658"/>
    <w:rsid w:val="00067465"/>
    <w:rsid w:val="000730E3"/>
    <w:rsid w:val="00091B9E"/>
    <w:rsid w:val="000A44BF"/>
    <w:rsid w:val="000A4FF1"/>
    <w:rsid w:val="000B6006"/>
    <w:rsid w:val="000B6CC3"/>
    <w:rsid w:val="000E315F"/>
    <w:rsid w:val="000E3C22"/>
    <w:rsid w:val="000F45F0"/>
    <w:rsid w:val="00111F1C"/>
    <w:rsid w:val="001230EB"/>
    <w:rsid w:val="00127377"/>
    <w:rsid w:val="00156451"/>
    <w:rsid w:val="00165F77"/>
    <w:rsid w:val="00173C8D"/>
    <w:rsid w:val="00183D83"/>
    <w:rsid w:val="00185959"/>
    <w:rsid w:val="001B29B2"/>
    <w:rsid w:val="001B7AB1"/>
    <w:rsid w:val="001C7187"/>
    <w:rsid w:val="001D5E89"/>
    <w:rsid w:val="001E06DF"/>
    <w:rsid w:val="001F05E6"/>
    <w:rsid w:val="001F3038"/>
    <w:rsid w:val="001F63C7"/>
    <w:rsid w:val="00200972"/>
    <w:rsid w:val="00201330"/>
    <w:rsid w:val="00203A7E"/>
    <w:rsid w:val="00205819"/>
    <w:rsid w:val="0021198D"/>
    <w:rsid w:val="00212E7B"/>
    <w:rsid w:val="00217EA9"/>
    <w:rsid w:val="002242DB"/>
    <w:rsid w:val="00224834"/>
    <w:rsid w:val="00225715"/>
    <w:rsid w:val="00256021"/>
    <w:rsid w:val="0026067F"/>
    <w:rsid w:val="002671FF"/>
    <w:rsid w:val="00275CAB"/>
    <w:rsid w:val="002863F5"/>
    <w:rsid w:val="002B70DA"/>
    <w:rsid w:val="002C34BA"/>
    <w:rsid w:val="002D4FC5"/>
    <w:rsid w:val="002E2D83"/>
    <w:rsid w:val="002E7AE0"/>
    <w:rsid w:val="0030147D"/>
    <w:rsid w:val="003102F5"/>
    <w:rsid w:val="003153D3"/>
    <w:rsid w:val="00317AAF"/>
    <w:rsid w:val="00330721"/>
    <w:rsid w:val="003312F4"/>
    <w:rsid w:val="00336669"/>
    <w:rsid w:val="00337D17"/>
    <w:rsid w:val="00343AB1"/>
    <w:rsid w:val="00347758"/>
    <w:rsid w:val="00347870"/>
    <w:rsid w:val="00360BBA"/>
    <w:rsid w:val="003710F4"/>
    <w:rsid w:val="003758D1"/>
    <w:rsid w:val="003772C1"/>
    <w:rsid w:val="00381FC8"/>
    <w:rsid w:val="003922B7"/>
    <w:rsid w:val="003C5E2E"/>
    <w:rsid w:val="003C7B50"/>
    <w:rsid w:val="004039BB"/>
    <w:rsid w:val="00421A7B"/>
    <w:rsid w:val="004225D6"/>
    <w:rsid w:val="00424EDF"/>
    <w:rsid w:val="0043381B"/>
    <w:rsid w:val="004457E8"/>
    <w:rsid w:val="00453850"/>
    <w:rsid w:val="00460100"/>
    <w:rsid w:val="00461BC4"/>
    <w:rsid w:val="004645E3"/>
    <w:rsid w:val="004733ED"/>
    <w:rsid w:val="00492881"/>
    <w:rsid w:val="0049333E"/>
    <w:rsid w:val="00494E33"/>
    <w:rsid w:val="004973AB"/>
    <w:rsid w:val="004A1683"/>
    <w:rsid w:val="004A2B37"/>
    <w:rsid w:val="004E405E"/>
    <w:rsid w:val="004F12DA"/>
    <w:rsid w:val="004F4002"/>
    <w:rsid w:val="004F6242"/>
    <w:rsid w:val="004F6566"/>
    <w:rsid w:val="00505EE2"/>
    <w:rsid w:val="0051384A"/>
    <w:rsid w:val="00516A19"/>
    <w:rsid w:val="00552575"/>
    <w:rsid w:val="0055522B"/>
    <w:rsid w:val="00566003"/>
    <w:rsid w:val="0058243F"/>
    <w:rsid w:val="005A1947"/>
    <w:rsid w:val="005C7622"/>
    <w:rsid w:val="005D452F"/>
    <w:rsid w:val="005D63D2"/>
    <w:rsid w:val="005F6203"/>
    <w:rsid w:val="005F7FB4"/>
    <w:rsid w:val="00637F03"/>
    <w:rsid w:val="00662AB4"/>
    <w:rsid w:val="0067465E"/>
    <w:rsid w:val="00675E15"/>
    <w:rsid w:val="006913D3"/>
    <w:rsid w:val="006A229A"/>
    <w:rsid w:val="006A4A9F"/>
    <w:rsid w:val="006E2701"/>
    <w:rsid w:val="006E2FE2"/>
    <w:rsid w:val="006E6F30"/>
    <w:rsid w:val="006F339A"/>
    <w:rsid w:val="006F4C3C"/>
    <w:rsid w:val="007072A8"/>
    <w:rsid w:val="00714BC9"/>
    <w:rsid w:val="00715C9D"/>
    <w:rsid w:val="00723F84"/>
    <w:rsid w:val="0073309A"/>
    <w:rsid w:val="00737B07"/>
    <w:rsid w:val="00743295"/>
    <w:rsid w:val="00757DCC"/>
    <w:rsid w:val="00766522"/>
    <w:rsid w:val="00771CE1"/>
    <w:rsid w:val="00781826"/>
    <w:rsid w:val="0078429C"/>
    <w:rsid w:val="007B7881"/>
    <w:rsid w:val="007B7B8C"/>
    <w:rsid w:val="007E421F"/>
    <w:rsid w:val="007E4AA6"/>
    <w:rsid w:val="007E4D33"/>
    <w:rsid w:val="00800885"/>
    <w:rsid w:val="00807CED"/>
    <w:rsid w:val="00821AEF"/>
    <w:rsid w:val="00830007"/>
    <w:rsid w:val="008315E3"/>
    <w:rsid w:val="008457E6"/>
    <w:rsid w:val="00846709"/>
    <w:rsid w:val="00876993"/>
    <w:rsid w:val="00893133"/>
    <w:rsid w:val="008A3356"/>
    <w:rsid w:val="008A7ED5"/>
    <w:rsid w:val="008B2772"/>
    <w:rsid w:val="008B29EF"/>
    <w:rsid w:val="008B3719"/>
    <w:rsid w:val="008B5EC5"/>
    <w:rsid w:val="008D00B4"/>
    <w:rsid w:val="008D5B35"/>
    <w:rsid w:val="008D60AC"/>
    <w:rsid w:val="008D7976"/>
    <w:rsid w:val="008F04B6"/>
    <w:rsid w:val="00922D6F"/>
    <w:rsid w:val="00923E6E"/>
    <w:rsid w:val="0093348C"/>
    <w:rsid w:val="00942EA4"/>
    <w:rsid w:val="00947470"/>
    <w:rsid w:val="00953B16"/>
    <w:rsid w:val="00957B5B"/>
    <w:rsid w:val="00960301"/>
    <w:rsid w:val="00965AE1"/>
    <w:rsid w:val="0098126B"/>
    <w:rsid w:val="00982254"/>
    <w:rsid w:val="00986A31"/>
    <w:rsid w:val="00997A5C"/>
    <w:rsid w:val="009A27A3"/>
    <w:rsid w:val="009A3EF1"/>
    <w:rsid w:val="009A70B2"/>
    <w:rsid w:val="009B628E"/>
    <w:rsid w:val="009C02DB"/>
    <w:rsid w:val="009C6094"/>
    <w:rsid w:val="009D78B2"/>
    <w:rsid w:val="00A04189"/>
    <w:rsid w:val="00A45899"/>
    <w:rsid w:val="00A56249"/>
    <w:rsid w:val="00A56AF0"/>
    <w:rsid w:val="00A63960"/>
    <w:rsid w:val="00A70166"/>
    <w:rsid w:val="00A7505A"/>
    <w:rsid w:val="00A93167"/>
    <w:rsid w:val="00A93662"/>
    <w:rsid w:val="00AA7244"/>
    <w:rsid w:val="00AB7B0B"/>
    <w:rsid w:val="00AC2DF0"/>
    <w:rsid w:val="00AC3FAF"/>
    <w:rsid w:val="00AD0235"/>
    <w:rsid w:val="00B00C15"/>
    <w:rsid w:val="00B332CF"/>
    <w:rsid w:val="00B53951"/>
    <w:rsid w:val="00B54DBF"/>
    <w:rsid w:val="00B67C27"/>
    <w:rsid w:val="00B71BAA"/>
    <w:rsid w:val="00B76E3F"/>
    <w:rsid w:val="00B828BC"/>
    <w:rsid w:val="00BB1ED1"/>
    <w:rsid w:val="00BC2C00"/>
    <w:rsid w:val="00BC5DC6"/>
    <w:rsid w:val="00BC6A6A"/>
    <w:rsid w:val="00BD15DC"/>
    <w:rsid w:val="00BD34F9"/>
    <w:rsid w:val="00BD5C70"/>
    <w:rsid w:val="00BF273C"/>
    <w:rsid w:val="00C01358"/>
    <w:rsid w:val="00C311BE"/>
    <w:rsid w:val="00C50E3A"/>
    <w:rsid w:val="00C80FEC"/>
    <w:rsid w:val="00C832BA"/>
    <w:rsid w:val="00C87AF4"/>
    <w:rsid w:val="00C9652D"/>
    <w:rsid w:val="00C97532"/>
    <w:rsid w:val="00CA435D"/>
    <w:rsid w:val="00CB4653"/>
    <w:rsid w:val="00CC7236"/>
    <w:rsid w:val="00CD5869"/>
    <w:rsid w:val="00CE108B"/>
    <w:rsid w:val="00D03436"/>
    <w:rsid w:val="00D03947"/>
    <w:rsid w:val="00D20704"/>
    <w:rsid w:val="00D2215E"/>
    <w:rsid w:val="00D24BAF"/>
    <w:rsid w:val="00D409B0"/>
    <w:rsid w:val="00D716A1"/>
    <w:rsid w:val="00D7538B"/>
    <w:rsid w:val="00D87173"/>
    <w:rsid w:val="00D97CD4"/>
    <w:rsid w:val="00DA1736"/>
    <w:rsid w:val="00DB6DE2"/>
    <w:rsid w:val="00DB77B0"/>
    <w:rsid w:val="00DC5869"/>
    <w:rsid w:val="00DD0662"/>
    <w:rsid w:val="00DD4BAB"/>
    <w:rsid w:val="00DE1A5C"/>
    <w:rsid w:val="00DE5A72"/>
    <w:rsid w:val="00DF0693"/>
    <w:rsid w:val="00DF14E6"/>
    <w:rsid w:val="00E115A4"/>
    <w:rsid w:val="00E35470"/>
    <w:rsid w:val="00E35543"/>
    <w:rsid w:val="00E36C89"/>
    <w:rsid w:val="00E375AC"/>
    <w:rsid w:val="00E42F8F"/>
    <w:rsid w:val="00E46AE8"/>
    <w:rsid w:val="00E61C59"/>
    <w:rsid w:val="00E66225"/>
    <w:rsid w:val="00E66BE8"/>
    <w:rsid w:val="00E7797F"/>
    <w:rsid w:val="00E94FF5"/>
    <w:rsid w:val="00ED52FC"/>
    <w:rsid w:val="00ED6BA8"/>
    <w:rsid w:val="00EE687B"/>
    <w:rsid w:val="00EE7098"/>
    <w:rsid w:val="00F012CB"/>
    <w:rsid w:val="00F12523"/>
    <w:rsid w:val="00F12990"/>
    <w:rsid w:val="00F17245"/>
    <w:rsid w:val="00F511BE"/>
    <w:rsid w:val="00F56A8D"/>
    <w:rsid w:val="00F622DA"/>
    <w:rsid w:val="00F83434"/>
    <w:rsid w:val="00F942CB"/>
    <w:rsid w:val="00F95294"/>
    <w:rsid w:val="00FA5181"/>
    <w:rsid w:val="00FB1C75"/>
    <w:rsid w:val="00FD617E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B57F9-0AB5-45FC-A248-1190ED5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B7B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B0B"/>
  </w:style>
  <w:style w:type="character" w:customStyle="1" w:styleId="ae">
    <w:name w:val="註解文字 字元"/>
    <w:basedOn w:val="a0"/>
    <w:link w:val="ad"/>
    <w:uiPriority w:val="99"/>
    <w:semiHidden/>
    <w:rsid w:val="00AB7B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B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B7B0B"/>
    <w:rPr>
      <w:b/>
      <w:bCs/>
    </w:rPr>
  </w:style>
  <w:style w:type="paragraph" w:styleId="af1">
    <w:name w:val="No Spacing"/>
    <w:uiPriority w:val="1"/>
    <w:qFormat/>
    <w:rsid w:val="00846709"/>
    <w:pPr>
      <w:widowControl w:val="0"/>
    </w:pPr>
  </w:style>
  <w:style w:type="paragraph" w:customStyle="1" w:styleId="Default">
    <w:name w:val="Default"/>
    <w:rsid w:val="00173C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short-url">
    <w:name w:val="short-url"/>
    <w:basedOn w:val="a0"/>
    <w:rsid w:val="00212E7B"/>
  </w:style>
  <w:style w:type="character" w:styleId="af2">
    <w:name w:val="Emphasis"/>
    <w:basedOn w:val="a0"/>
    <w:uiPriority w:val="20"/>
    <w:qFormat/>
    <w:rsid w:val="004225D6"/>
    <w:rPr>
      <w:i/>
      <w:iCs/>
    </w:rPr>
  </w:style>
  <w:style w:type="paragraph" w:styleId="af3">
    <w:name w:val="Date"/>
    <w:basedOn w:val="a"/>
    <w:next w:val="a"/>
    <w:link w:val="af4"/>
    <w:uiPriority w:val="99"/>
    <w:semiHidden/>
    <w:unhideWhenUsed/>
    <w:rsid w:val="003758D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37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C686-A71B-4433-83B6-4117FC7B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2017-04-11T04:39:00Z</cp:lastPrinted>
  <dcterms:created xsi:type="dcterms:W3CDTF">2017-05-15T10:01:00Z</dcterms:created>
  <dcterms:modified xsi:type="dcterms:W3CDTF">2017-05-16T08:27:00Z</dcterms:modified>
</cp:coreProperties>
</file>