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0A8D" w14:textId="1FA53CA3" w:rsidR="006E1BEC" w:rsidRDefault="006E1BEC" w:rsidP="006E1BEC">
      <w:pPr>
        <w:jc w:val="center"/>
        <w:rPr>
          <w:rFonts w:ascii="微軟正黑體" w:eastAsia="微軟正黑體" w:hAnsi="微軟正黑體" w:cs="微軟正黑體"/>
          <w:b/>
          <w:sz w:val="36"/>
          <w:szCs w:val="36"/>
        </w:rPr>
      </w:pPr>
      <w:r w:rsidRPr="007D06C0">
        <w:rPr>
          <w:rFonts w:ascii="微軟正黑體" w:eastAsia="微軟正黑體" w:hAnsi="微軟正黑體" w:cs="微軟正黑體" w:hint="eastAsia"/>
          <w:b/>
          <w:sz w:val="36"/>
          <w:szCs w:val="36"/>
        </w:rPr>
        <w:t>附件目錄</w:t>
      </w:r>
    </w:p>
    <w:p w14:paraId="1ACD8696" w14:textId="457371B3" w:rsidR="006E1BEC" w:rsidRDefault="006E1BEC" w:rsidP="006E1BEC">
      <w:pPr>
        <w:spacing w:line="276" w:lineRule="auto"/>
        <w:jc w:val="center"/>
        <w:rPr>
          <w:rFonts w:ascii="微軟正黑體" w:eastAsia="微軟正黑體" w:hAnsi="微軟正黑體" w:cs="微軟正黑體"/>
          <w:b/>
          <w:sz w:val="28"/>
          <w:szCs w:val="28"/>
        </w:rPr>
      </w:pPr>
      <w:r>
        <w:rPr>
          <w:rFonts w:ascii="微軟正黑體" w:eastAsia="微軟正黑體" w:hAnsi="微軟正黑體" w:cs="微軟正黑體" w:hint="eastAsia"/>
          <w:b/>
          <w:color w:val="FF0000"/>
          <w:sz w:val="28"/>
          <w:szCs w:val="28"/>
        </w:rPr>
        <w:t>所有資料皆可於雲端下載：</w:t>
      </w:r>
      <w:r w:rsidRPr="006E1BEC">
        <w:rPr>
          <w:rFonts w:ascii="微軟正黑體" w:eastAsia="微軟正黑體" w:hAnsi="微軟正黑體" w:cs="微軟正黑體"/>
          <w:b/>
          <w:sz w:val="28"/>
          <w:szCs w:val="28"/>
        </w:rPr>
        <w:t xml:space="preserve"> </w:t>
      </w:r>
      <w:hyperlink r:id="rId9" w:history="1">
        <w:r w:rsidRPr="002715C6">
          <w:rPr>
            <w:rStyle w:val="a9"/>
            <w:rFonts w:ascii="微軟正黑體" w:eastAsia="微軟正黑體" w:hAnsi="微軟正黑體" w:cs="微軟正黑體"/>
            <w:b/>
            <w:sz w:val="28"/>
            <w:szCs w:val="28"/>
          </w:rPr>
          <w:t>https://reurl.cc/V3dk2Q</w:t>
        </w:r>
      </w:hyperlink>
    </w:p>
    <w:p w14:paraId="59B0E748" w14:textId="77777777" w:rsidR="006E1BEC" w:rsidRPr="00F22DA4" w:rsidRDefault="006E1BEC" w:rsidP="006E1BEC">
      <w:pPr>
        <w:rPr>
          <w:rFonts w:ascii="微軟正黑體" w:eastAsia="微軟正黑體" w:hAnsi="微軟正黑體" w:cs="微軟正黑體"/>
          <w:b/>
        </w:rPr>
      </w:pPr>
    </w:p>
    <w:p w14:paraId="72A5973C" w14:textId="2B6C638D" w:rsidR="006E1BEC" w:rsidRPr="00E76D90" w:rsidRDefault="006E1BEC" w:rsidP="006E1BEC">
      <w:pPr>
        <w:pStyle w:val="a8"/>
        <w:numPr>
          <w:ilvl w:val="0"/>
          <w:numId w:val="6"/>
        </w:numPr>
        <w:spacing w:line="360" w:lineRule="auto"/>
        <w:ind w:leftChars="0"/>
        <w:jc w:val="both"/>
        <w:rPr>
          <w:rFonts w:ascii="微軟正黑體" w:eastAsia="微軟正黑體" w:hAnsi="微軟正黑體" w:cs="微軟正黑體"/>
          <w:bCs/>
          <w:sz w:val="28"/>
          <w:szCs w:val="28"/>
        </w:rPr>
      </w:pPr>
      <w:r w:rsidRPr="00E76D90">
        <w:rPr>
          <w:rFonts w:ascii="微軟正黑體" w:eastAsia="微軟正黑體" w:hAnsi="微軟正黑體" w:cs="微軟正黑體" w:hint="eastAsia"/>
          <w:bCs/>
          <w:sz w:val="28"/>
          <w:szCs w:val="28"/>
        </w:rPr>
        <w:t>展覽</w:t>
      </w:r>
      <w:r>
        <w:rPr>
          <w:rFonts w:ascii="微軟正黑體" w:eastAsia="微軟正黑體" w:hAnsi="微軟正黑體" w:cs="微軟正黑體" w:hint="eastAsia"/>
          <w:bCs/>
          <w:sz w:val="28"/>
          <w:szCs w:val="28"/>
        </w:rPr>
        <w:t>系列</w:t>
      </w:r>
      <w:r w:rsidRPr="00E76D90">
        <w:rPr>
          <w:rFonts w:ascii="微軟正黑體" w:eastAsia="微軟正黑體" w:hAnsi="微軟正黑體" w:cs="微軟正黑體" w:hint="eastAsia"/>
          <w:bCs/>
          <w:sz w:val="28"/>
          <w:szCs w:val="28"/>
        </w:rPr>
        <w:t>活動-----</w:t>
      </w:r>
      <w:r w:rsidRPr="00E76D90">
        <w:rPr>
          <w:rFonts w:ascii="微軟正黑體" w:eastAsia="微軟正黑體" w:hAnsi="微軟正黑體" w:cs="微軟正黑體"/>
          <w:bCs/>
          <w:sz w:val="28"/>
          <w:szCs w:val="28"/>
        </w:rPr>
        <w:t xml:space="preserve"> </w:t>
      </w:r>
      <w:r w:rsidRPr="00E76D90">
        <w:rPr>
          <w:rFonts w:ascii="微軟正黑體" w:eastAsia="微軟正黑體" w:hAnsi="微軟正黑體" w:cs="微軟正黑體" w:hint="eastAsia"/>
          <w:bCs/>
          <w:sz w:val="28"/>
          <w:szCs w:val="28"/>
        </w:rPr>
        <w:t>P.2</w:t>
      </w:r>
    </w:p>
    <w:p w14:paraId="55A7D015" w14:textId="105A7059" w:rsidR="006E1BEC" w:rsidRDefault="006E1BEC" w:rsidP="006E1BEC">
      <w:pPr>
        <w:pStyle w:val="a8"/>
        <w:numPr>
          <w:ilvl w:val="0"/>
          <w:numId w:val="6"/>
        </w:numPr>
        <w:spacing w:line="360" w:lineRule="auto"/>
        <w:ind w:leftChars="0"/>
        <w:jc w:val="both"/>
        <w:rPr>
          <w:rFonts w:ascii="微軟正黑體" w:eastAsia="微軟正黑體" w:hAnsi="微軟正黑體" w:cs="微軟正黑體"/>
          <w:bCs/>
          <w:sz w:val="28"/>
          <w:szCs w:val="28"/>
        </w:rPr>
      </w:pPr>
      <w:r w:rsidRPr="00E76D90">
        <w:rPr>
          <w:rFonts w:ascii="微軟正黑體" w:eastAsia="微軟正黑體" w:hAnsi="微軟正黑體" w:cs="微軟正黑體" w:hint="eastAsia"/>
          <w:bCs/>
          <w:sz w:val="28"/>
          <w:szCs w:val="28"/>
        </w:rPr>
        <w:t>策展人</w:t>
      </w:r>
      <w:r>
        <w:rPr>
          <w:rFonts w:ascii="微軟正黑體" w:eastAsia="微軟正黑體" w:hAnsi="微軟正黑體" w:cs="微軟正黑體" w:hint="eastAsia"/>
          <w:bCs/>
          <w:sz w:val="28"/>
          <w:szCs w:val="28"/>
        </w:rPr>
        <w:t>與台灣展覽顧問</w:t>
      </w:r>
      <w:r w:rsidRPr="00E76D90">
        <w:rPr>
          <w:rFonts w:ascii="微軟正黑體" w:eastAsia="微軟正黑體" w:hAnsi="微軟正黑體" w:cs="微軟正黑體"/>
          <w:bCs/>
          <w:sz w:val="28"/>
          <w:szCs w:val="28"/>
        </w:rPr>
        <w:t>簡介</w:t>
      </w:r>
      <w:r w:rsidRPr="00E76D90">
        <w:rPr>
          <w:rFonts w:ascii="微軟正黑體" w:eastAsia="微軟正黑體" w:hAnsi="微軟正黑體" w:cs="微軟正黑體" w:hint="eastAsia"/>
          <w:bCs/>
          <w:sz w:val="28"/>
          <w:szCs w:val="28"/>
        </w:rPr>
        <w:t>-----</w:t>
      </w:r>
      <w:r w:rsidRPr="00E76D90">
        <w:rPr>
          <w:rFonts w:ascii="微軟正黑體" w:eastAsia="微軟正黑體" w:hAnsi="微軟正黑體" w:cs="微軟正黑體"/>
          <w:bCs/>
          <w:sz w:val="28"/>
          <w:szCs w:val="28"/>
        </w:rPr>
        <w:t xml:space="preserve"> </w:t>
      </w:r>
      <w:r w:rsidRPr="00E76D90">
        <w:rPr>
          <w:rFonts w:ascii="微軟正黑體" w:eastAsia="微軟正黑體" w:hAnsi="微軟正黑體" w:cs="微軟正黑體" w:hint="eastAsia"/>
          <w:bCs/>
          <w:sz w:val="28"/>
          <w:szCs w:val="28"/>
        </w:rPr>
        <w:t>P.</w:t>
      </w:r>
      <w:r>
        <w:rPr>
          <w:rFonts w:ascii="微軟正黑體" w:eastAsia="微軟正黑體" w:hAnsi="微軟正黑體" w:cs="微軟正黑體" w:hint="eastAsia"/>
          <w:bCs/>
          <w:sz w:val="28"/>
          <w:szCs w:val="28"/>
        </w:rPr>
        <w:t>3~P.</w:t>
      </w:r>
      <w:r w:rsidRPr="00E76D90">
        <w:rPr>
          <w:rFonts w:ascii="微軟正黑體" w:eastAsia="微軟正黑體" w:hAnsi="微軟正黑體" w:cs="微軟正黑體" w:hint="eastAsia"/>
          <w:bCs/>
          <w:sz w:val="28"/>
          <w:szCs w:val="28"/>
        </w:rPr>
        <w:t>4</w:t>
      </w:r>
    </w:p>
    <w:p w14:paraId="7894B0BD" w14:textId="7DF5C7F0" w:rsidR="006E1BEC" w:rsidRPr="00E76D90" w:rsidRDefault="00C655EB" w:rsidP="006E1BEC">
      <w:pPr>
        <w:pStyle w:val="a8"/>
        <w:numPr>
          <w:ilvl w:val="0"/>
          <w:numId w:val="6"/>
        </w:numPr>
        <w:spacing w:line="360" w:lineRule="auto"/>
        <w:ind w:leftChars="0"/>
        <w:jc w:val="both"/>
        <w:rPr>
          <w:rFonts w:ascii="微軟正黑體" w:eastAsia="微軟正黑體" w:hAnsi="微軟正黑體" w:cs="微軟正黑體"/>
          <w:bCs/>
          <w:sz w:val="28"/>
          <w:szCs w:val="28"/>
        </w:rPr>
      </w:pPr>
      <w:r>
        <w:rPr>
          <w:rFonts w:ascii="微軟正黑體" w:eastAsia="微軟正黑體" w:hAnsi="微軟正黑體" w:cs="微軟正黑體" w:hint="eastAsia"/>
          <w:bCs/>
          <w:sz w:val="28"/>
          <w:szCs w:val="28"/>
        </w:rPr>
        <w:t>共同主辦單位代表與策展人致詞影片</w:t>
      </w:r>
      <w:r w:rsidRPr="00E76D90">
        <w:rPr>
          <w:rFonts w:ascii="微軟正黑體" w:eastAsia="微軟正黑體" w:hAnsi="微軟正黑體" w:cs="微軟正黑體" w:hint="eastAsia"/>
          <w:bCs/>
          <w:sz w:val="28"/>
          <w:szCs w:val="28"/>
        </w:rPr>
        <w:t>-----</w:t>
      </w:r>
      <w:r w:rsidRPr="00E76D90">
        <w:rPr>
          <w:rFonts w:ascii="微軟正黑體" w:eastAsia="微軟正黑體" w:hAnsi="微軟正黑體" w:cs="微軟正黑體"/>
          <w:bCs/>
          <w:sz w:val="28"/>
          <w:szCs w:val="28"/>
        </w:rPr>
        <w:t xml:space="preserve"> </w:t>
      </w:r>
      <w:r w:rsidRPr="00E76D90">
        <w:rPr>
          <w:rFonts w:ascii="微軟正黑體" w:eastAsia="微軟正黑體" w:hAnsi="微軟正黑體" w:cs="微軟正黑體" w:hint="eastAsia"/>
          <w:bCs/>
          <w:sz w:val="28"/>
          <w:szCs w:val="28"/>
        </w:rPr>
        <w:t>P.</w:t>
      </w:r>
      <w:r>
        <w:rPr>
          <w:rFonts w:ascii="微軟正黑體" w:eastAsia="微軟正黑體" w:hAnsi="微軟正黑體" w:cs="微軟正黑體" w:hint="eastAsia"/>
          <w:bCs/>
          <w:sz w:val="28"/>
          <w:szCs w:val="28"/>
        </w:rPr>
        <w:t>5</w:t>
      </w:r>
    </w:p>
    <w:p w14:paraId="5641F9E1" w14:textId="2238DE1A" w:rsidR="006E1BEC" w:rsidRPr="0045639E" w:rsidRDefault="006E1BEC" w:rsidP="006E1BEC">
      <w:pPr>
        <w:pStyle w:val="a8"/>
        <w:numPr>
          <w:ilvl w:val="0"/>
          <w:numId w:val="6"/>
        </w:numPr>
        <w:spacing w:line="360" w:lineRule="auto"/>
        <w:ind w:leftChars="0"/>
        <w:jc w:val="both"/>
        <w:rPr>
          <w:rFonts w:ascii="微軟正黑體" w:eastAsia="微軟正黑體" w:hAnsi="微軟正黑體" w:cs="微軟正黑體"/>
          <w:bCs/>
          <w:sz w:val="28"/>
          <w:szCs w:val="28"/>
        </w:rPr>
      </w:pPr>
      <w:r w:rsidRPr="0045639E">
        <w:rPr>
          <w:rFonts w:ascii="微軟正黑體" w:eastAsia="微軟正黑體" w:hAnsi="微軟正黑體" w:cs="微軟正黑體"/>
          <w:bCs/>
          <w:sz w:val="28"/>
          <w:szCs w:val="28"/>
        </w:rPr>
        <w:t>亮點</w:t>
      </w:r>
      <w:r w:rsidRPr="0045639E">
        <w:rPr>
          <w:rFonts w:ascii="微軟正黑體" w:eastAsia="微軟正黑體" w:hAnsi="微軟正黑體" w:cs="微軟正黑體" w:hint="eastAsia"/>
          <w:bCs/>
          <w:sz w:val="28"/>
          <w:szCs w:val="28"/>
        </w:rPr>
        <w:t>作品與發稿照-----</w:t>
      </w:r>
      <w:r w:rsidRPr="0045639E">
        <w:rPr>
          <w:rFonts w:ascii="微軟正黑體" w:eastAsia="微軟正黑體" w:hAnsi="微軟正黑體" w:cs="微軟正黑體"/>
          <w:bCs/>
          <w:sz w:val="28"/>
          <w:szCs w:val="28"/>
        </w:rPr>
        <w:t xml:space="preserve"> </w:t>
      </w:r>
      <w:r w:rsidRPr="0045639E">
        <w:rPr>
          <w:rFonts w:ascii="微軟正黑體" w:eastAsia="微軟正黑體" w:hAnsi="微軟正黑體" w:cs="微軟正黑體" w:hint="eastAsia"/>
          <w:bCs/>
          <w:sz w:val="28"/>
          <w:szCs w:val="28"/>
        </w:rPr>
        <w:t>P.6~P.</w:t>
      </w:r>
      <w:r w:rsidR="0045639E" w:rsidRPr="0045639E">
        <w:rPr>
          <w:rFonts w:ascii="微軟正黑體" w:eastAsia="微軟正黑體" w:hAnsi="微軟正黑體" w:cs="微軟正黑體" w:hint="eastAsia"/>
          <w:bCs/>
          <w:sz w:val="28"/>
          <w:szCs w:val="28"/>
        </w:rPr>
        <w:t>13</w:t>
      </w:r>
      <w:r w:rsidRPr="0045639E">
        <w:rPr>
          <w:rFonts w:ascii="微軟正黑體" w:eastAsia="微軟正黑體" w:hAnsi="微軟正黑體" w:cs="微軟正黑體"/>
          <w:b/>
          <w:sz w:val="22"/>
          <w:szCs w:val="22"/>
        </w:rPr>
        <w:br w:type="page"/>
      </w:r>
    </w:p>
    <w:p w14:paraId="42EEBB7A" w14:textId="2DD4C2CD" w:rsidR="009F30FC" w:rsidRPr="00C744DA" w:rsidRDefault="008344B6">
      <w:pPr>
        <w:jc w:val="both"/>
        <w:rPr>
          <w:rFonts w:ascii="微軟正黑體" w:eastAsia="微軟正黑體" w:hAnsi="微軟正黑體" w:cs="微軟正黑體"/>
          <w:sz w:val="22"/>
          <w:szCs w:val="22"/>
        </w:rPr>
      </w:pPr>
      <w:r w:rsidRPr="00C744DA">
        <w:rPr>
          <w:rFonts w:ascii="微軟正黑體" w:eastAsia="微軟正黑體" w:hAnsi="微軟正黑體" w:cs="微軟正黑體"/>
          <w:b/>
          <w:sz w:val="22"/>
          <w:szCs w:val="22"/>
        </w:rPr>
        <w:lastRenderedPageBreak/>
        <w:t>【參考附件</w:t>
      </w:r>
      <w:r w:rsidR="00DF63C5">
        <w:rPr>
          <w:rFonts w:ascii="微軟正黑體" w:eastAsia="微軟正黑體" w:hAnsi="微軟正黑體" w:cs="微軟正黑體" w:hint="eastAsia"/>
          <w:b/>
          <w:sz w:val="22"/>
          <w:szCs w:val="22"/>
        </w:rPr>
        <w:t>1</w:t>
      </w:r>
      <w:r w:rsidRPr="00C744DA">
        <w:rPr>
          <w:rFonts w:ascii="微軟正黑體" w:eastAsia="微軟正黑體" w:hAnsi="微軟正黑體" w:cs="微軟正黑體" w:hint="eastAsia"/>
          <w:b/>
          <w:sz w:val="22"/>
          <w:szCs w:val="22"/>
        </w:rPr>
        <w:t>－</w:t>
      </w:r>
      <w:r w:rsidRPr="00C744DA">
        <w:rPr>
          <w:rFonts w:ascii="微軟正黑體" w:eastAsia="微軟正黑體" w:hAnsi="微軟正黑體" w:cs="微軟正黑體"/>
          <w:b/>
          <w:sz w:val="22"/>
          <w:szCs w:val="22"/>
        </w:rPr>
        <w:t>展覽</w:t>
      </w:r>
      <w:r w:rsidRPr="00C744DA">
        <w:rPr>
          <w:rFonts w:ascii="微軟正黑體" w:eastAsia="微軟正黑體" w:hAnsi="微軟正黑體" w:cs="微軟正黑體" w:hint="eastAsia"/>
          <w:b/>
          <w:sz w:val="22"/>
          <w:szCs w:val="22"/>
        </w:rPr>
        <w:t>系列活動</w:t>
      </w:r>
      <w:r w:rsidRPr="00C744DA">
        <w:rPr>
          <w:rFonts w:ascii="微軟正黑體" w:eastAsia="微軟正黑體" w:hAnsi="微軟正黑體" w:cs="微軟正黑體"/>
          <w:b/>
          <w:sz w:val="22"/>
          <w:szCs w:val="22"/>
        </w:rPr>
        <w:t>】</w:t>
      </w:r>
    </w:p>
    <w:p w14:paraId="653D6BB9" w14:textId="56C0F11D" w:rsidR="006077A4" w:rsidRPr="00C744DA" w:rsidRDefault="009408D7">
      <w:pPr>
        <w:jc w:val="both"/>
        <w:rPr>
          <w:rFonts w:ascii="微軟正黑體" w:eastAsia="微軟正黑體" w:hAnsi="微軟正黑體" w:cs="微軟正黑體"/>
          <w:b/>
          <w:sz w:val="22"/>
          <w:szCs w:val="22"/>
          <w:bdr w:val="single" w:sz="4" w:space="0" w:color="auto"/>
        </w:rPr>
      </w:pPr>
      <w:r w:rsidRPr="00C744DA">
        <w:rPr>
          <w:rFonts w:ascii="微軟正黑體" w:eastAsia="微軟正黑體" w:hAnsi="微軟正黑體" w:cs="微軟正黑體" w:hint="eastAsia"/>
          <w:b/>
          <w:sz w:val="22"/>
          <w:szCs w:val="22"/>
          <w:bdr w:val="single" w:sz="4" w:space="0" w:color="auto"/>
        </w:rPr>
        <w:t>《聚變：AA倫敦建築聯盟的前銳時代》開幕講座</w:t>
      </w:r>
    </w:p>
    <w:p w14:paraId="1F86E349" w14:textId="47837BFA" w:rsidR="00D01D2B" w:rsidRPr="00643911" w:rsidRDefault="00D01D2B" w:rsidP="00AD4B47">
      <w:pPr>
        <w:jc w:val="both"/>
        <w:rPr>
          <w:rFonts w:ascii="微軟正黑體" w:eastAsia="微軟正黑體" w:hAnsi="微軟正黑體" w:cs="微軟正黑體"/>
          <w:b/>
          <w:bCs/>
          <w:sz w:val="20"/>
          <w:szCs w:val="20"/>
        </w:rPr>
      </w:pPr>
      <w:r w:rsidRPr="00643911">
        <w:rPr>
          <w:rFonts w:ascii="微軟正黑體" w:eastAsia="微軟正黑體" w:hAnsi="微軟正黑體" w:cs="微軟正黑體" w:hint="eastAsia"/>
          <w:b/>
          <w:bCs/>
          <w:sz w:val="20"/>
          <w:szCs w:val="20"/>
        </w:rPr>
        <w:t>活動簡介｜</w:t>
      </w:r>
    </w:p>
    <w:p w14:paraId="1A380894" w14:textId="333350E5" w:rsidR="00D01D2B" w:rsidRDefault="00BF5DA8" w:rsidP="00AD4B47">
      <w:pPr>
        <w:jc w:val="both"/>
        <w:rPr>
          <w:rFonts w:ascii="微軟正黑體" w:eastAsia="微軟正黑體" w:hAnsi="微軟正黑體" w:cs="微軟正黑體"/>
          <w:sz w:val="20"/>
          <w:szCs w:val="20"/>
        </w:rPr>
      </w:pPr>
      <w:r w:rsidRPr="00BF5DA8">
        <w:rPr>
          <w:rFonts w:ascii="微軟正黑體" w:eastAsia="微軟正黑體" w:hAnsi="微軟正黑體" w:cs="微軟正黑體" w:hint="eastAsia"/>
          <w:sz w:val="18"/>
          <w:szCs w:val="18"/>
        </w:rPr>
        <w:t>「</w:t>
      </w:r>
      <w:r w:rsidR="006176F7" w:rsidRPr="006176F7">
        <w:rPr>
          <w:rFonts w:ascii="微軟正黑體" w:eastAsia="微軟正黑體" w:hAnsi="微軟正黑體" w:cs="微軟正黑體" w:hint="eastAsia"/>
          <w:sz w:val="18"/>
          <w:szCs w:val="18"/>
        </w:rPr>
        <w:t>牆上作圖，我們作戰</w:t>
      </w:r>
      <w:r w:rsidRPr="00BF5DA8">
        <w:rPr>
          <w:rFonts w:ascii="微軟正黑體" w:eastAsia="微軟正黑體" w:hAnsi="微軟正黑體" w:cs="微軟正黑體" w:hint="eastAsia"/>
          <w:sz w:val="18"/>
          <w:szCs w:val="18"/>
        </w:rPr>
        <w:t>」（</w:t>
      </w:r>
      <w:r w:rsidRPr="00BF5DA8">
        <w:rPr>
          <w:rFonts w:ascii="微軟正黑體" w:eastAsia="微軟正黑體" w:hAnsi="微軟正黑體" w:cs="微軟正黑體"/>
          <w:sz w:val="18"/>
          <w:szCs w:val="18"/>
        </w:rPr>
        <w:t>We fight the battle with the drawings on the wall</w:t>
      </w:r>
      <w:r w:rsidRPr="00BF5DA8">
        <w:rPr>
          <w:rFonts w:ascii="微軟正黑體" w:eastAsia="微軟正黑體" w:hAnsi="微軟正黑體" w:cs="微軟正黑體" w:hint="eastAsia"/>
          <w:sz w:val="18"/>
          <w:szCs w:val="18"/>
        </w:rPr>
        <w:t>）阿爾文·博亞爾斯基（</w:t>
      </w:r>
      <w:r w:rsidRPr="00BF5DA8">
        <w:rPr>
          <w:rFonts w:ascii="微軟正黑體" w:eastAsia="微軟正黑體" w:hAnsi="微軟正黑體" w:cs="微軟正黑體"/>
          <w:sz w:val="18"/>
          <w:szCs w:val="18"/>
        </w:rPr>
        <w:t>Alvin Boyarsky</w:t>
      </w:r>
      <w:r w:rsidRPr="00BF5DA8">
        <w:rPr>
          <w:rFonts w:ascii="微軟正黑體" w:eastAsia="微軟正黑體" w:hAnsi="微軟正黑體" w:cs="微軟正黑體" w:hint="eastAsia"/>
          <w:sz w:val="18"/>
          <w:szCs w:val="18"/>
        </w:rPr>
        <w:t>）的這句名言，呈現了他在教學法上的大膽革新，並且如何激勵出反抗、變革及實驗的氛圍。本場次將邀請本展策展人伊格爾．馬里亞諾維奇（</w:t>
      </w:r>
      <w:r w:rsidRPr="00BF5DA8">
        <w:rPr>
          <w:rFonts w:ascii="微軟正黑體" w:eastAsia="微軟正黑體" w:hAnsi="微軟正黑體" w:cs="微軟正黑體"/>
          <w:sz w:val="18"/>
          <w:szCs w:val="18"/>
        </w:rPr>
        <w:t>Igor Marjanovi</w:t>
      </w:r>
      <w:r w:rsidRPr="00BF5DA8">
        <w:rPr>
          <w:rFonts w:eastAsia="微軟正黑體"/>
          <w:sz w:val="18"/>
          <w:szCs w:val="18"/>
        </w:rPr>
        <w:t>ć</w:t>
      </w:r>
      <w:r w:rsidRPr="00BF5DA8">
        <w:rPr>
          <w:rFonts w:ascii="微軟正黑體" w:eastAsia="微軟正黑體" w:hAnsi="微軟正黑體" w:cs="微軟正黑體" w:hint="eastAsia"/>
          <w:sz w:val="18"/>
          <w:szCs w:val="18"/>
        </w:rPr>
        <w:t>）及簡．豪爾德（</w:t>
      </w:r>
      <w:r w:rsidRPr="00BF5DA8">
        <w:rPr>
          <w:rFonts w:ascii="微軟正黑體" w:eastAsia="微軟正黑體" w:hAnsi="微軟正黑體" w:cs="微軟正黑體"/>
          <w:sz w:val="18"/>
          <w:szCs w:val="18"/>
        </w:rPr>
        <w:t>Jan Howard</w:t>
      </w:r>
      <w:r w:rsidRPr="00BF5DA8">
        <w:rPr>
          <w:rFonts w:ascii="微軟正黑體" w:eastAsia="微軟正黑體" w:hAnsi="微軟正黑體" w:cs="微軟正黑體" w:hint="eastAsia"/>
          <w:sz w:val="18"/>
          <w:szCs w:val="18"/>
        </w:rPr>
        <w:t>）、阿爾文·博亞爾斯基的兒子尼可拉斯·博亞爾斯基（</w:t>
      </w:r>
      <w:r w:rsidRPr="00BF5DA8">
        <w:rPr>
          <w:rFonts w:ascii="微軟正黑體" w:eastAsia="微軟正黑體" w:hAnsi="微軟正黑體" w:cs="微軟正黑體"/>
          <w:sz w:val="18"/>
          <w:szCs w:val="18"/>
        </w:rPr>
        <w:t>Nicholas Boyarsky</w:t>
      </w:r>
      <w:r w:rsidRPr="00BF5DA8">
        <w:rPr>
          <w:rFonts w:ascii="微軟正黑體" w:eastAsia="微軟正黑體" w:hAnsi="微軟正黑體" w:cs="微軟正黑體" w:hint="eastAsia"/>
          <w:sz w:val="18"/>
          <w:szCs w:val="18"/>
        </w:rPr>
        <w:t>）及過去曾經在</w:t>
      </w:r>
      <w:r w:rsidRPr="00BF5DA8">
        <w:rPr>
          <w:rFonts w:ascii="微軟正黑體" w:eastAsia="微軟正黑體" w:hAnsi="微軟正黑體" w:cs="微軟正黑體"/>
          <w:sz w:val="18"/>
          <w:szCs w:val="18"/>
        </w:rPr>
        <w:t>AA</w:t>
      </w:r>
      <w:r w:rsidRPr="00BF5DA8">
        <w:rPr>
          <w:rFonts w:ascii="微軟正黑體" w:eastAsia="微軟正黑體" w:hAnsi="微軟正黑體" w:cs="微軟正黑體" w:hint="eastAsia"/>
          <w:sz w:val="18"/>
          <w:szCs w:val="18"/>
        </w:rPr>
        <w:t>倫敦建築聯盟（</w:t>
      </w:r>
      <w:r w:rsidRPr="00BF5DA8">
        <w:rPr>
          <w:rFonts w:ascii="微軟正黑體" w:eastAsia="微軟正黑體" w:hAnsi="微軟正黑體" w:cs="微軟正黑體"/>
          <w:sz w:val="18"/>
          <w:szCs w:val="18"/>
        </w:rPr>
        <w:t>Architectural A</w:t>
      </w:r>
      <w:r w:rsidRPr="00BF5DA8">
        <w:rPr>
          <w:rFonts w:ascii="微軟正黑體" w:eastAsia="微軟正黑體" w:hAnsi="微軟正黑體" w:cs="微軟正黑體" w:hint="eastAsia"/>
          <w:sz w:val="18"/>
          <w:szCs w:val="18"/>
        </w:rPr>
        <w:t>ssociation）就學的台灣建築師現身說法，帶我們重返那個充滿活力及競爭氛圍的現場。</w:t>
      </w:r>
    </w:p>
    <w:p w14:paraId="7322D0CD" w14:textId="77777777" w:rsidR="00BF5DA8" w:rsidRDefault="00BF5DA8" w:rsidP="00AD4B47">
      <w:pPr>
        <w:jc w:val="both"/>
        <w:rPr>
          <w:rFonts w:ascii="微軟正黑體" w:eastAsia="微軟正黑體" w:hAnsi="微軟正黑體" w:cs="微軟正黑體"/>
          <w:sz w:val="20"/>
          <w:szCs w:val="20"/>
        </w:rPr>
      </w:pPr>
    </w:p>
    <w:p w14:paraId="2A9F1378" w14:textId="46DBA3AC" w:rsidR="006077A4" w:rsidRPr="009F30FC" w:rsidRDefault="00443B8F" w:rsidP="00AD4B47">
      <w:pPr>
        <w:jc w:val="both"/>
        <w:rPr>
          <w:rFonts w:ascii="微軟正黑體" w:eastAsia="微軟正黑體" w:hAnsi="微軟正黑體" w:cs="微軟正黑體"/>
          <w:sz w:val="20"/>
          <w:szCs w:val="20"/>
        </w:rPr>
      </w:pPr>
      <w:r w:rsidRPr="00643911">
        <w:rPr>
          <w:rFonts w:ascii="微軟正黑體" w:eastAsia="微軟正黑體" w:hAnsi="微軟正黑體" w:cs="微軟正黑體"/>
          <w:b/>
          <w:bCs/>
          <w:sz w:val="20"/>
          <w:szCs w:val="20"/>
        </w:rPr>
        <w:t>演講時間｜</w:t>
      </w:r>
      <w:r w:rsidR="00260C10" w:rsidRPr="009F30FC">
        <w:rPr>
          <w:rFonts w:ascii="微軟正黑體" w:eastAsia="微軟正黑體" w:hAnsi="微軟正黑體" w:cs="微軟正黑體" w:hint="eastAsia"/>
          <w:sz w:val="20"/>
          <w:szCs w:val="20"/>
        </w:rPr>
        <w:t>2021</w:t>
      </w:r>
      <w:r w:rsidR="00547673" w:rsidRPr="009F30FC">
        <w:rPr>
          <w:rFonts w:ascii="微軟正黑體" w:eastAsia="微軟正黑體" w:hAnsi="微軟正黑體" w:cs="微軟正黑體" w:hint="eastAsia"/>
          <w:sz w:val="20"/>
          <w:szCs w:val="20"/>
        </w:rPr>
        <w:t>/</w:t>
      </w:r>
      <w:r w:rsidR="009408D7" w:rsidRPr="009F30FC">
        <w:rPr>
          <w:rFonts w:ascii="微軟正黑體" w:eastAsia="微軟正黑體" w:hAnsi="微軟正黑體" w:cs="微軟正黑體" w:hint="eastAsia"/>
          <w:sz w:val="20"/>
          <w:szCs w:val="20"/>
        </w:rPr>
        <w:t>５</w:t>
      </w:r>
      <w:r w:rsidR="00547673" w:rsidRPr="009F30FC">
        <w:rPr>
          <w:rFonts w:ascii="微軟正黑體" w:eastAsia="微軟正黑體" w:hAnsi="微軟正黑體" w:cs="微軟正黑體" w:hint="eastAsia"/>
          <w:sz w:val="20"/>
          <w:szCs w:val="20"/>
        </w:rPr>
        <w:t>/</w:t>
      </w:r>
      <w:r w:rsidR="009408D7" w:rsidRPr="009F30FC">
        <w:rPr>
          <w:rFonts w:ascii="微軟正黑體" w:eastAsia="微軟正黑體" w:hAnsi="微軟正黑體" w:cs="微軟正黑體" w:hint="eastAsia"/>
          <w:sz w:val="20"/>
          <w:szCs w:val="20"/>
        </w:rPr>
        <w:t>８</w:t>
      </w:r>
      <w:r w:rsidR="00547673" w:rsidRPr="009F30FC">
        <w:rPr>
          <w:rFonts w:ascii="微軟正黑體" w:eastAsia="微軟正黑體" w:hAnsi="微軟正黑體" w:cs="微軟正黑體" w:hint="eastAsia"/>
          <w:sz w:val="20"/>
          <w:szCs w:val="20"/>
        </w:rPr>
        <w:t>（</w:t>
      </w:r>
      <w:r w:rsidR="00260C10" w:rsidRPr="009F30FC">
        <w:rPr>
          <w:rFonts w:ascii="微軟正黑體" w:eastAsia="微軟正黑體" w:hAnsi="微軟正黑體" w:cs="微軟正黑體" w:hint="eastAsia"/>
          <w:sz w:val="20"/>
          <w:szCs w:val="20"/>
        </w:rPr>
        <w:t>六</w:t>
      </w:r>
      <w:r w:rsidR="00547673" w:rsidRPr="009F30FC">
        <w:rPr>
          <w:rFonts w:ascii="微軟正黑體" w:eastAsia="微軟正黑體" w:hAnsi="微軟正黑體" w:cs="微軟正黑體" w:hint="eastAsia"/>
          <w:sz w:val="20"/>
          <w:szCs w:val="20"/>
        </w:rPr>
        <w:t>）</w:t>
      </w:r>
      <w:r w:rsidR="00260C10" w:rsidRPr="009F30FC">
        <w:rPr>
          <w:rFonts w:ascii="微軟正黑體" w:eastAsia="微軟正黑體" w:hAnsi="微軟正黑體" w:cs="微軟正黑體" w:hint="eastAsia"/>
          <w:sz w:val="20"/>
          <w:szCs w:val="20"/>
        </w:rPr>
        <w:t xml:space="preserve"> 1</w:t>
      </w:r>
      <w:r w:rsidR="009408D7" w:rsidRPr="009F30FC">
        <w:rPr>
          <w:rFonts w:ascii="微軟正黑體" w:eastAsia="微軟正黑體" w:hAnsi="微軟正黑體" w:cs="微軟正黑體" w:hint="eastAsia"/>
          <w:sz w:val="20"/>
          <w:szCs w:val="20"/>
        </w:rPr>
        <w:t>4</w:t>
      </w:r>
      <w:r w:rsidR="00260C10" w:rsidRPr="009F30FC">
        <w:rPr>
          <w:rFonts w:ascii="微軟正黑體" w:eastAsia="微軟正黑體" w:hAnsi="微軟正黑體" w:cs="微軟正黑體" w:hint="eastAsia"/>
          <w:sz w:val="20"/>
          <w:szCs w:val="20"/>
        </w:rPr>
        <w:t>:</w:t>
      </w:r>
      <w:r w:rsidR="009408D7" w:rsidRPr="009F30FC">
        <w:rPr>
          <w:rFonts w:ascii="微軟正黑體" w:eastAsia="微軟正黑體" w:hAnsi="微軟正黑體" w:cs="微軟正黑體" w:hint="eastAsia"/>
          <w:sz w:val="20"/>
          <w:szCs w:val="20"/>
        </w:rPr>
        <w:t>3</w:t>
      </w:r>
      <w:r w:rsidR="00260C10" w:rsidRPr="009F30FC">
        <w:rPr>
          <w:rFonts w:ascii="微軟正黑體" w:eastAsia="微軟正黑體" w:hAnsi="微軟正黑體" w:cs="微軟正黑體" w:hint="eastAsia"/>
          <w:sz w:val="20"/>
          <w:szCs w:val="20"/>
        </w:rPr>
        <w:t>0-1</w:t>
      </w:r>
      <w:r w:rsidR="009408D7" w:rsidRPr="009F30FC">
        <w:rPr>
          <w:rFonts w:ascii="微軟正黑體" w:eastAsia="微軟正黑體" w:hAnsi="微軟正黑體" w:cs="微軟正黑體" w:hint="eastAsia"/>
          <w:sz w:val="20"/>
          <w:szCs w:val="20"/>
        </w:rPr>
        <w:t>7</w:t>
      </w:r>
      <w:r w:rsidR="00260C10" w:rsidRPr="009F30FC">
        <w:rPr>
          <w:rFonts w:ascii="微軟正黑體" w:eastAsia="微軟正黑體" w:hAnsi="微軟正黑體" w:cs="微軟正黑體" w:hint="eastAsia"/>
          <w:sz w:val="20"/>
          <w:szCs w:val="20"/>
        </w:rPr>
        <w:t>:</w:t>
      </w:r>
      <w:r w:rsidR="009408D7" w:rsidRPr="009F30FC">
        <w:rPr>
          <w:rFonts w:ascii="微軟正黑體" w:eastAsia="微軟正黑體" w:hAnsi="微軟正黑體" w:cs="微軟正黑體" w:hint="eastAsia"/>
          <w:sz w:val="20"/>
          <w:szCs w:val="20"/>
        </w:rPr>
        <w:t>0</w:t>
      </w:r>
      <w:r w:rsidR="00260C10" w:rsidRPr="009F30FC">
        <w:rPr>
          <w:rFonts w:ascii="微軟正黑體" w:eastAsia="微軟正黑體" w:hAnsi="微軟正黑體" w:cs="微軟正黑體" w:hint="eastAsia"/>
          <w:sz w:val="20"/>
          <w:szCs w:val="20"/>
        </w:rPr>
        <w:t xml:space="preserve">0 </w:t>
      </w:r>
      <w:r w:rsidR="00547673" w:rsidRPr="009F30FC">
        <w:rPr>
          <w:rFonts w:ascii="微軟正黑體" w:eastAsia="微軟正黑體" w:hAnsi="微軟正黑體" w:cs="微軟正黑體" w:hint="eastAsia"/>
          <w:sz w:val="20"/>
          <w:szCs w:val="20"/>
        </w:rPr>
        <w:t>（</w:t>
      </w:r>
      <w:r w:rsidR="00260C10" w:rsidRPr="009F30FC">
        <w:rPr>
          <w:rFonts w:ascii="微軟正黑體" w:eastAsia="微軟正黑體" w:hAnsi="微軟正黑體" w:cs="微軟正黑體" w:hint="eastAsia"/>
          <w:sz w:val="20"/>
          <w:szCs w:val="20"/>
        </w:rPr>
        <w:t>14:</w:t>
      </w:r>
      <w:r w:rsidR="009408D7" w:rsidRPr="009F30FC">
        <w:rPr>
          <w:rFonts w:ascii="微軟正黑體" w:eastAsia="微軟正黑體" w:hAnsi="微軟正黑體" w:cs="微軟正黑體" w:hint="eastAsia"/>
          <w:sz w:val="20"/>
          <w:szCs w:val="20"/>
        </w:rPr>
        <w:t>0</w:t>
      </w:r>
      <w:r w:rsidR="00260C10" w:rsidRPr="009F30FC">
        <w:rPr>
          <w:rFonts w:ascii="微軟正黑體" w:eastAsia="微軟正黑體" w:hAnsi="微軟正黑體" w:cs="微軟正黑體" w:hint="eastAsia"/>
          <w:sz w:val="20"/>
          <w:szCs w:val="20"/>
        </w:rPr>
        <w:t>0入場</w:t>
      </w:r>
      <w:r w:rsidR="00547673" w:rsidRPr="009F30FC">
        <w:rPr>
          <w:rFonts w:ascii="微軟正黑體" w:eastAsia="微軟正黑體" w:hAnsi="微軟正黑體" w:cs="微軟正黑體" w:hint="eastAsia"/>
          <w:sz w:val="20"/>
          <w:szCs w:val="20"/>
        </w:rPr>
        <w:t>）</w:t>
      </w:r>
    </w:p>
    <w:p w14:paraId="33BAB8EA" w14:textId="77777777" w:rsidR="006077A4" w:rsidRPr="009F30FC" w:rsidRDefault="00443B8F" w:rsidP="00AD4B47">
      <w:pPr>
        <w:jc w:val="both"/>
        <w:rPr>
          <w:rFonts w:ascii="微軟正黑體" w:eastAsia="微軟正黑體" w:hAnsi="微軟正黑體" w:cs="微軟正黑體"/>
          <w:sz w:val="20"/>
          <w:szCs w:val="20"/>
        </w:rPr>
      </w:pPr>
      <w:r w:rsidRPr="00643911">
        <w:rPr>
          <w:rFonts w:ascii="微軟正黑體" w:eastAsia="微軟正黑體" w:hAnsi="微軟正黑體" w:cs="微軟正黑體"/>
          <w:b/>
          <w:bCs/>
          <w:sz w:val="20"/>
          <w:szCs w:val="20"/>
        </w:rPr>
        <w:t>演講地點｜</w:t>
      </w:r>
      <w:r w:rsidRPr="009F30FC">
        <w:rPr>
          <w:rFonts w:ascii="微軟正黑體" w:eastAsia="微軟正黑體" w:hAnsi="微軟正黑體" w:cs="微軟正黑體"/>
          <w:sz w:val="20"/>
          <w:szCs w:val="20"/>
        </w:rPr>
        <w:t>忠泰7樓講廳（臺北市大安區市民大道三段178號7F）</w:t>
      </w:r>
    </w:p>
    <w:p w14:paraId="1D54B477" w14:textId="0C79CEF6" w:rsidR="006077A4" w:rsidRPr="009F30FC" w:rsidRDefault="00443B8F" w:rsidP="00AD4B47">
      <w:pPr>
        <w:jc w:val="both"/>
        <w:rPr>
          <w:rFonts w:ascii="微軟正黑體" w:eastAsia="微軟正黑體" w:hAnsi="微軟正黑體" w:cs="微軟正黑體"/>
          <w:sz w:val="20"/>
          <w:szCs w:val="20"/>
        </w:rPr>
      </w:pPr>
      <w:r w:rsidRPr="00643911">
        <w:rPr>
          <w:rFonts w:ascii="微軟正黑體" w:eastAsia="微軟正黑體" w:hAnsi="微軟正黑體" w:cs="微軟正黑體"/>
          <w:b/>
          <w:bCs/>
          <w:sz w:val="20"/>
          <w:szCs w:val="20"/>
        </w:rPr>
        <w:t>主持人｜</w:t>
      </w:r>
      <w:r w:rsidR="009408D7" w:rsidRPr="009F30FC">
        <w:rPr>
          <w:rFonts w:ascii="微軟正黑體" w:eastAsia="微軟正黑體" w:hAnsi="微軟正黑體" w:cs="微軟正黑體" w:hint="eastAsia"/>
          <w:sz w:val="20"/>
          <w:szCs w:val="20"/>
        </w:rPr>
        <w:t>曾成德(本展策展顧問)</w:t>
      </w:r>
    </w:p>
    <w:p w14:paraId="4DBB632E" w14:textId="66BBD23A" w:rsidR="009408D7" w:rsidRPr="009F30FC" w:rsidRDefault="009408D7" w:rsidP="009408D7">
      <w:pPr>
        <w:jc w:val="both"/>
        <w:rPr>
          <w:rFonts w:ascii="微軟正黑體" w:eastAsia="微軟正黑體" w:hAnsi="微軟正黑體" w:cs="微軟正黑體"/>
          <w:sz w:val="20"/>
          <w:szCs w:val="20"/>
        </w:rPr>
      </w:pPr>
      <w:r w:rsidRPr="00643911">
        <w:rPr>
          <w:rFonts w:ascii="微軟正黑體" w:eastAsia="微軟正黑體" w:hAnsi="微軟正黑體" w:cs="微軟正黑體" w:hint="eastAsia"/>
          <w:b/>
          <w:bCs/>
          <w:sz w:val="20"/>
          <w:szCs w:val="20"/>
        </w:rPr>
        <w:t>講者</w:t>
      </w:r>
      <w:r w:rsidRPr="00643911">
        <w:rPr>
          <w:rFonts w:ascii="微軟正黑體" w:eastAsia="微軟正黑體" w:hAnsi="微軟正黑體" w:cs="微軟正黑體"/>
          <w:b/>
          <w:bCs/>
          <w:sz w:val="20"/>
          <w:szCs w:val="20"/>
        </w:rPr>
        <w:t>｜</w:t>
      </w:r>
      <w:r w:rsidRPr="009F30FC">
        <w:rPr>
          <w:rFonts w:ascii="微軟正黑體" w:eastAsia="微軟正黑體" w:hAnsi="微軟正黑體" w:cs="微軟正黑體"/>
          <w:sz w:val="20"/>
          <w:szCs w:val="20"/>
        </w:rPr>
        <w:t>Igor Marjanovi</w:t>
      </w:r>
      <w:r w:rsidRPr="009F30FC">
        <w:rPr>
          <w:rFonts w:eastAsia="微軟正黑體"/>
          <w:sz w:val="20"/>
          <w:szCs w:val="20"/>
        </w:rPr>
        <w:t>ć</w:t>
      </w:r>
      <w:r w:rsidRPr="009F30FC">
        <w:rPr>
          <w:rFonts w:ascii="微軟正黑體" w:eastAsia="微軟正黑體" w:hAnsi="微軟正黑體" w:cs="微軟正黑體"/>
          <w:sz w:val="20"/>
          <w:szCs w:val="20"/>
        </w:rPr>
        <w:t xml:space="preserve"> </w:t>
      </w:r>
      <w:r w:rsidRPr="009F30FC">
        <w:rPr>
          <w:rFonts w:ascii="微軟正黑體" w:eastAsia="微軟正黑體" w:hAnsi="微軟正黑體" w:cs="微軟正黑體" w:hint="eastAsia"/>
          <w:sz w:val="20"/>
          <w:szCs w:val="20"/>
        </w:rPr>
        <w:t>伊格爾．馬里亞諾維奇</w:t>
      </w:r>
      <w:r w:rsidRPr="009F30FC">
        <w:rPr>
          <w:rFonts w:ascii="微軟正黑體" w:eastAsia="微軟正黑體" w:hAnsi="微軟正黑體" w:cs="微軟正黑體"/>
          <w:sz w:val="20"/>
          <w:szCs w:val="20"/>
        </w:rPr>
        <w:t>(</w:t>
      </w:r>
      <w:r w:rsidRPr="009F30FC">
        <w:rPr>
          <w:rFonts w:ascii="微軟正黑體" w:eastAsia="微軟正黑體" w:hAnsi="微軟正黑體" w:cs="微軟正黑體" w:hint="eastAsia"/>
          <w:sz w:val="20"/>
          <w:szCs w:val="20"/>
        </w:rPr>
        <w:t>本展策展人</w:t>
      </w:r>
      <w:r w:rsidRPr="009F30FC">
        <w:rPr>
          <w:rFonts w:ascii="微軟正黑體" w:eastAsia="微軟正黑體" w:hAnsi="微軟正黑體" w:cs="微軟正黑體"/>
          <w:sz w:val="20"/>
          <w:szCs w:val="20"/>
        </w:rPr>
        <w:t>)</w:t>
      </w:r>
      <w:r w:rsidRPr="009F30FC">
        <w:rPr>
          <w:rFonts w:ascii="微軟正黑體" w:eastAsia="微軟正黑體" w:hAnsi="微軟正黑體" w:cs="微軟正黑體" w:hint="eastAsia"/>
          <w:sz w:val="20"/>
          <w:szCs w:val="20"/>
        </w:rPr>
        <w:t>、</w:t>
      </w:r>
      <w:r w:rsidRPr="009F30FC">
        <w:rPr>
          <w:rFonts w:ascii="微軟正黑體" w:eastAsia="微軟正黑體" w:hAnsi="微軟正黑體" w:cs="微軟正黑體"/>
          <w:sz w:val="20"/>
          <w:szCs w:val="20"/>
        </w:rPr>
        <w:t xml:space="preserve">Jan Howard </w:t>
      </w:r>
      <w:r w:rsidRPr="009F30FC">
        <w:rPr>
          <w:rFonts w:ascii="微軟正黑體" w:eastAsia="微軟正黑體" w:hAnsi="微軟正黑體" w:cs="微軟正黑體" w:hint="eastAsia"/>
          <w:sz w:val="20"/>
          <w:szCs w:val="20"/>
        </w:rPr>
        <w:t>簡．豪爾德</w:t>
      </w:r>
      <w:r w:rsidRPr="009F30FC">
        <w:rPr>
          <w:rFonts w:ascii="微軟正黑體" w:eastAsia="微軟正黑體" w:hAnsi="微軟正黑體" w:cs="微軟正黑體"/>
          <w:sz w:val="20"/>
          <w:szCs w:val="20"/>
        </w:rPr>
        <w:t>(</w:t>
      </w:r>
      <w:r w:rsidRPr="009F30FC">
        <w:rPr>
          <w:rFonts w:ascii="微軟正黑體" w:eastAsia="微軟正黑體" w:hAnsi="微軟正黑體" w:cs="微軟正黑體" w:hint="eastAsia"/>
          <w:sz w:val="20"/>
          <w:szCs w:val="20"/>
        </w:rPr>
        <w:t>本展策展人</w:t>
      </w:r>
      <w:r w:rsidRPr="009F30FC">
        <w:rPr>
          <w:rFonts w:ascii="微軟正黑體" w:eastAsia="微軟正黑體" w:hAnsi="微軟正黑體" w:cs="微軟正黑體"/>
          <w:sz w:val="20"/>
          <w:szCs w:val="20"/>
        </w:rPr>
        <w:t>)</w:t>
      </w:r>
      <w:r w:rsidRPr="009F30FC">
        <w:rPr>
          <w:rFonts w:ascii="微軟正黑體" w:eastAsia="微軟正黑體" w:hAnsi="微軟正黑體" w:cs="微軟正黑體" w:hint="eastAsia"/>
          <w:sz w:val="20"/>
          <w:szCs w:val="20"/>
        </w:rPr>
        <w:t>、</w:t>
      </w:r>
      <w:bookmarkStart w:id="0" w:name="_Hlk70509612"/>
      <w:r w:rsidRPr="009F30FC">
        <w:rPr>
          <w:rFonts w:ascii="微軟正黑體" w:eastAsia="微軟正黑體" w:hAnsi="微軟正黑體" w:cs="微軟正黑體"/>
          <w:sz w:val="20"/>
          <w:szCs w:val="20"/>
        </w:rPr>
        <w:t xml:space="preserve">Nicholas Boyarsky </w:t>
      </w:r>
      <w:r w:rsidRPr="009F30FC">
        <w:rPr>
          <w:rFonts w:ascii="微軟正黑體" w:eastAsia="微軟正黑體" w:hAnsi="微軟正黑體" w:cs="微軟正黑體" w:hint="eastAsia"/>
          <w:sz w:val="20"/>
          <w:szCs w:val="20"/>
        </w:rPr>
        <w:t>尼可拉斯·博亞爾斯基</w:t>
      </w:r>
      <w:r w:rsidRPr="009F30FC">
        <w:rPr>
          <w:rFonts w:ascii="微軟正黑體" w:eastAsia="微軟正黑體" w:hAnsi="微軟正黑體" w:cs="微軟正黑體"/>
          <w:sz w:val="20"/>
          <w:szCs w:val="20"/>
        </w:rPr>
        <w:t>(</w:t>
      </w:r>
      <w:r w:rsidRPr="009F30FC">
        <w:rPr>
          <w:rFonts w:ascii="微軟正黑體" w:eastAsia="微軟正黑體" w:hAnsi="微軟正黑體" w:cs="微軟正黑體" w:hint="eastAsia"/>
          <w:sz w:val="20"/>
          <w:szCs w:val="20"/>
        </w:rPr>
        <w:t>共同主辦單位、展品提供者</w:t>
      </w:r>
      <w:r w:rsidRPr="009F30FC">
        <w:rPr>
          <w:rFonts w:ascii="微軟正黑體" w:eastAsia="微軟正黑體" w:hAnsi="微軟正黑體" w:cs="微軟正黑體"/>
          <w:sz w:val="20"/>
          <w:szCs w:val="20"/>
        </w:rPr>
        <w:t>)</w:t>
      </w:r>
      <w:bookmarkEnd w:id="0"/>
    </w:p>
    <w:p w14:paraId="559BE955" w14:textId="2ADA8873" w:rsidR="006077A4" w:rsidRPr="009F30FC" w:rsidRDefault="009408D7" w:rsidP="009408D7">
      <w:pPr>
        <w:jc w:val="both"/>
        <w:rPr>
          <w:rFonts w:ascii="微軟正黑體" w:eastAsia="微軟正黑體" w:hAnsi="微軟正黑體" w:cs="微軟正黑體"/>
          <w:sz w:val="20"/>
          <w:szCs w:val="20"/>
        </w:rPr>
      </w:pPr>
      <w:r w:rsidRPr="00643911">
        <w:rPr>
          <w:rFonts w:ascii="微軟正黑體" w:eastAsia="微軟正黑體" w:hAnsi="微軟正黑體" w:cs="微軟正黑體" w:hint="eastAsia"/>
          <w:b/>
          <w:bCs/>
          <w:sz w:val="20"/>
          <w:szCs w:val="20"/>
        </w:rPr>
        <w:t>與談</w:t>
      </w:r>
      <w:r w:rsidRPr="00643911">
        <w:rPr>
          <w:rFonts w:ascii="微軟正黑體" w:eastAsia="微軟正黑體" w:hAnsi="微軟正黑體" w:cs="微軟正黑體"/>
          <w:b/>
          <w:bCs/>
          <w:sz w:val="20"/>
          <w:szCs w:val="20"/>
        </w:rPr>
        <w:t>｜</w:t>
      </w:r>
      <w:r w:rsidRPr="009F30FC">
        <w:rPr>
          <w:rFonts w:ascii="微軟正黑體" w:eastAsia="微軟正黑體" w:hAnsi="微軟正黑體" w:cs="微軟正黑體" w:hint="eastAsia"/>
          <w:sz w:val="20"/>
          <w:szCs w:val="20"/>
        </w:rPr>
        <w:t>郭文亮、陸希傑、曾瑋、白千勺</w:t>
      </w:r>
    </w:p>
    <w:p w14:paraId="42977509" w14:textId="60B3D42F" w:rsidR="00260C10" w:rsidRDefault="00443B8F" w:rsidP="00AD4B47">
      <w:pPr>
        <w:jc w:val="both"/>
        <w:rPr>
          <w:rFonts w:ascii="微軟正黑體" w:eastAsia="微軟正黑體" w:hAnsi="微軟正黑體"/>
          <w:sz w:val="20"/>
          <w:szCs w:val="20"/>
        </w:rPr>
      </w:pPr>
      <w:r w:rsidRPr="00643911">
        <w:rPr>
          <w:rFonts w:ascii="微軟正黑體" w:eastAsia="微軟正黑體" w:hAnsi="微軟正黑體" w:cs="微軟正黑體"/>
          <w:b/>
          <w:bCs/>
          <w:color w:val="000000"/>
          <w:sz w:val="20"/>
          <w:szCs w:val="20"/>
        </w:rPr>
        <w:t>報名頁面</w:t>
      </w:r>
      <w:r w:rsidRPr="00643911">
        <w:rPr>
          <w:rFonts w:ascii="微軟正黑體" w:eastAsia="微軟正黑體" w:hAnsi="微軟正黑體" w:cs="微軟正黑體"/>
          <w:b/>
          <w:bCs/>
          <w:sz w:val="20"/>
          <w:szCs w:val="20"/>
        </w:rPr>
        <w:t>｜</w:t>
      </w:r>
      <w:r w:rsidR="009408D7" w:rsidRPr="009F30FC">
        <w:rPr>
          <w:rFonts w:ascii="微軟正黑體" w:eastAsia="微軟正黑體" w:hAnsi="微軟正黑體"/>
          <w:sz w:val="20"/>
          <w:szCs w:val="20"/>
        </w:rPr>
        <w:t>https://www.accupass.com/event/2103310704031948124917</w:t>
      </w:r>
    </w:p>
    <w:p w14:paraId="09AA39DB" w14:textId="77777777" w:rsidR="00000AAD" w:rsidRDefault="00000AAD" w:rsidP="00AD4B47">
      <w:pPr>
        <w:jc w:val="both"/>
        <w:rPr>
          <w:rFonts w:ascii="微軟正黑體" w:eastAsia="微軟正黑體" w:hAnsi="微軟正黑體" w:cs="微軟正黑體"/>
          <w:sz w:val="20"/>
          <w:szCs w:val="20"/>
        </w:rPr>
      </w:pPr>
    </w:p>
    <w:p w14:paraId="5953533F" w14:textId="36EEFE9A" w:rsidR="006077A4" w:rsidRPr="00D9783D" w:rsidRDefault="00443B8F" w:rsidP="00AD4B47">
      <w:pPr>
        <w:jc w:val="both"/>
        <w:rPr>
          <w:rFonts w:ascii="微軟正黑體" w:eastAsia="微軟正黑體" w:hAnsi="微軟正黑體"/>
          <w:sz w:val="22"/>
          <w:szCs w:val="22"/>
        </w:rPr>
      </w:pPr>
      <w:r w:rsidRPr="009F30FC">
        <w:rPr>
          <w:rFonts w:ascii="微軟正黑體" w:eastAsia="微軟正黑體" w:hAnsi="微軟正黑體" w:cs="微軟正黑體"/>
          <w:sz w:val="20"/>
          <w:szCs w:val="20"/>
        </w:rPr>
        <w:t>＊</w:t>
      </w:r>
      <w:r w:rsidR="009408D7" w:rsidRPr="009F30FC">
        <w:rPr>
          <w:rFonts w:ascii="微軟正黑體" w:eastAsia="微軟正黑體" w:hAnsi="微軟正黑體" w:cs="微軟正黑體" w:hint="eastAsia"/>
          <w:sz w:val="20"/>
          <w:szCs w:val="20"/>
        </w:rPr>
        <w:t>國外講者採預錄影片形式進行分享</w:t>
      </w:r>
    </w:p>
    <w:p w14:paraId="2A634065" w14:textId="77777777" w:rsidR="008344B6" w:rsidRDefault="008344B6">
      <w:pPr>
        <w:jc w:val="both"/>
        <w:rPr>
          <w:rFonts w:ascii="微軟正黑體" w:eastAsia="微軟正黑體" w:hAnsi="微軟正黑體" w:cs="微軟正黑體"/>
          <w:b/>
        </w:rPr>
      </w:pPr>
    </w:p>
    <w:p w14:paraId="3CDEBC66" w14:textId="77777777" w:rsidR="009F30FC" w:rsidRPr="00C744DA" w:rsidRDefault="009F30FC">
      <w:pPr>
        <w:rPr>
          <w:rFonts w:ascii="微軟正黑體" w:eastAsia="微軟正黑體" w:hAnsi="微軟正黑體" w:cs="微軟正黑體"/>
          <w:b/>
          <w:sz w:val="22"/>
          <w:szCs w:val="22"/>
          <w:bdr w:val="single" w:sz="4" w:space="0" w:color="auto"/>
        </w:rPr>
      </w:pPr>
      <w:r w:rsidRPr="00C744DA">
        <w:rPr>
          <w:rFonts w:ascii="微軟正黑體" w:eastAsia="微軟正黑體" w:hAnsi="微軟正黑體" w:cs="微軟正黑體" w:hint="eastAsia"/>
          <w:b/>
          <w:sz w:val="22"/>
          <w:szCs w:val="22"/>
          <w:bdr w:val="single" w:sz="4" w:space="0" w:color="auto"/>
        </w:rPr>
        <w:t>ADA新銳建築師對談：建築新銳的35/45</w:t>
      </w:r>
    </w:p>
    <w:p w14:paraId="20A18277" w14:textId="77777777" w:rsidR="009F30FC" w:rsidRPr="00643911" w:rsidRDefault="009F30FC">
      <w:pPr>
        <w:rPr>
          <w:rFonts w:ascii="微軟正黑體" w:eastAsia="微軟正黑體" w:hAnsi="微軟正黑體" w:cs="微軟正黑體"/>
          <w:b/>
          <w:sz w:val="20"/>
          <w:szCs w:val="20"/>
        </w:rPr>
      </w:pPr>
      <w:r w:rsidRPr="00643911">
        <w:rPr>
          <w:rFonts w:ascii="微軟正黑體" w:eastAsia="微軟正黑體" w:hAnsi="微軟正黑體" w:cs="微軟正黑體" w:hint="eastAsia"/>
          <w:b/>
          <w:sz w:val="20"/>
          <w:szCs w:val="20"/>
        </w:rPr>
        <w:t>活動簡介｜</w:t>
      </w:r>
    </w:p>
    <w:p w14:paraId="5CA9CFA2" w14:textId="008A2107" w:rsidR="009F30FC" w:rsidRPr="00BF5DA8" w:rsidRDefault="009F30FC" w:rsidP="009F30FC">
      <w:pPr>
        <w:jc w:val="both"/>
        <w:rPr>
          <w:rFonts w:ascii="微軟正黑體" w:eastAsia="微軟正黑體" w:hAnsi="微軟正黑體" w:cs="微軟正黑體"/>
          <w:bCs/>
          <w:sz w:val="18"/>
          <w:szCs w:val="18"/>
        </w:rPr>
      </w:pPr>
      <w:r w:rsidRPr="00BF5DA8">
        <w:rPr>
          <w:rFonts w:ascii="微軟正黑體" w:eastAsia="微軟正黑體" w:hAnsi="微軟正黑體" w:cs="微軟正黑體" w:hint="eastAsia"/>
          <w:bCs/>
          <w:sz w:val="18"/>
          <w:szCs w:val="18"/>
        </w:rPr>
        <w:t>34歲的Zaha Hadid以自身的才華與想像力，創造了一幅充滿動感的手繪圖，41歲的Rem Koolhaas，帶著團隊迎向一個又一個充滿挑戰的競圖。這些建築大師的養成背景過程中，35歲到45歲，正是一個</w:t>
      </w:r>
      <w:r w:rsidR="00583F9F">
        <w:rPr>
          <w:rFonts w:ascii="微軟正黑體" w:eastAsia="微軟正黑體" w:hAnsi="微軟正黑體" w:cs="微軟正黑體" w:hint="eastAsia"/>
          <w:bCs/>
          <w:sz w:val="18"/>
          <w:szCs w:val="18"/>
        </w:rPr>
        <w:t>嶄露</w:t>
      </w:r>
      <w:r w:rsidRPr="00BF5DA8">
        <w:rPr>
          <w:rFonts w:ascii="微軟正黑體" w:eastAsia="微軟正黑體" w:hAnsi="微軟正黑體" w:cs="微軟正黑體" w:hint="eastAsia"/>
          <w:bCs/>
          <w:sz w:val="18"/>
          <w:szCs w:val="18"/>
        </w:rPr>
        <w:t>頭角的階段，也是建築設計者開始逐夢踏實的精華階段。35和45彷彿是兩個魔法數字，象徵著人生的重要階段。但年輕的建築師們又是如何學習，如何養成，受到什麼事物的啟發或影響，而長成現在的模樣? 在本活動當中，將邀請八組2020年ADA新銳建築獎得主，以輕鬆對談的方式，分享他們人生中重要的人事物，讓我們一窺建築新銳的35/45。</w:t>
      </w:r>
    </w:p>
    <w:p w14:paraId="094AE25D" w14:textId="77777777" w:rsidR="00443DFE" w:rsidRDefault="00443DFE" w:rsidP="009F30FC">
      <w:pPr>
        <w:rPr>
          <w:rFonts w:ascii="微軟正黑體" w:eastAsia="微軟正黑體" w:hAnsi="微軟正黑體" w:cs="微軟正黑體"/>
          <w:bCs/>
          <w:sz w:val="20"/>
          <w:szCs w:val="20"/>
        </w:rPr>
      </w:pPr>
    </w:p>
    <w:p w14:paraId="798F6A9E" w14:textId="6B211E30" w:rsidR="009F30FC" w:rsidRPr="00643911" w:rsidRDefault="009F30FC" w:rsidP="009F30FC">
      <w:pPr>
        <w:rPr>
          <w:rFonts w:ascii="微軟正黑體" w:eastAsia="微軟正黑體" w:hAnsi="微軟正黑體" w:cs="微軟正黑體"/>
          <w:b/>
          <w:sz w:val="20"/>
          <w:szCs w:val="20"/>
        </w:rPr>
      </w:pPr>
      <w:r w:rsidRPr="00643911">
        <w:rPr>
          <w:rFonts w:ascii="微軟正黑體" w:eastAsia="微軟正黑體" w:hAnsi="微軟正黑體" w:cs="微軟正黑體" w:hint="eastAsia"/>
          <w:b/>
          <w:sz w:val="20"/>
          <w:szCs w:val="20"/>
        </w:rPr>
        <w:t>活動場次與對談建築師｜</w:t>
      </w:r>
    </w:p>
    <w:p w14:paraId="4CBC0BF3" w14:textId="621C3D85" w:rsidR="009F30FC" w:rsidRDefault="009F30FC" w:rsidP="009F30FC">
      <w:pPr>
        <w:pStyle w:val="a8"/>
        <w:numPr>
          <w:ilvl w:val="0"/>
          <w:numId w:val="3"/>
        </w:numPr>
        <w:ind w:leftChars="0"/>
        <w:rPr>
          <w:rFonts w:ascii="微軟正黑體" w:eastAsia="微軟正黑體" w:hAnsi="微軟正黑體" w:cs="微軟正黑體"/>
          <w:b/>
          <w:sz w:val="20"/>
          <w:szCs w:val="20"/>
        </w:rPr>
      </w:pPr>
      <w:r w:rsidRPr="009F30FC">
        <w:rPr>
          <w:rFonts w:ascii="微軟正黑體" w:eastAsia="微軟正黑體" w:hAnsi="微軟正黑體" w:cs="微軟正黑體" w:hint="eastAsia"/>
          <w:b/>
          <w:sz w:val="20"/>
          <w:szCs w:val="20"/>
        </w:rPr>
        <w:t xml:space="preserve">第一場 </w:t>
      </w:r>
      <w:r w:rsidR="004E58BA">
        <w:rPr>
          <w:rFonts w:ascii="微軟正黑體" w:eastAsia="微軟正黑體" w:hAnsi="微軟正黑體" w:cs="微軟正黑體" w:hint="eastAsia"/>
          <w:b/>
          <w:sz w:val="20"/>
          <w:szCs w:val="20"/>
        </w:rPr>
        <w:t>6/20（日）</w:t>
      </w:r>
      <w:r w:rsidRPr="009F30FC">
        <w:rPr>
          <w:rFonts w:ascii="微軟正黑體" w:eastAsia="微軟正黑體" w:hAnsi="微軟正黑體" w:cs="微軟正黑體" w:hint="eastAsia"/>
          <w:b/>
          <w:sz w:val="20"/>
          <w:szCs w:val="20"/>
        </w:rPr>
        <w:t xml:space="preserve"> 14:00-16:30 </w:t>
      </w:r>
    </w:p>
    <w:p w14:paraId="13D67DEE" w14:textId="4156458D" w:rsidR="009F30FC" w:rsidRDefault="009F30FC" w:rsidP="009F30FC">
      <w:pPr>
        <w:pStyle w:val="a8"/>
        <w:ind w:leftChars="0"/>
        <w:rPr>
          <w:rFonts w:ascii="微軟正黑體" w:eastAsia="微軟正黑體" w:hAnsi="微軟正黑體" w:cs="微軟正黑體"/>
          <w:bCs/>
          <w:sz w:val="20"/>
          <w:szCs w:val="20"/>
        </w:rPr>
      </w:pPr>
      <w:r w:rsidRPr="009F30FC">
        <w:rPr>
          <w:rFonts w:ascii="微軟正黑體" w:eastAsia="微軟正黑體" w:hAnsi="微軟正黑體" w:cs="微軟正黑體" w:hint="eastAsia"/>
          <w:bCs/>
          <w:sz w:val="20"/>
          <w:szCs w:val="20"/>
        </w:rPr>
        <w:t>劉承鑫（劉承鑫建築師事務所）、林佩蓉（大林工作室）、許峻韶</w:t>
      </w:r>
    </w:p>
    <w:p w14:paraId="26A9C1EB" w14:textId="028C2A4F" w:rsidR="009F30FC" w:rsidRPr="009F30FC" w:rsidRDefault="009F30FC" w:rsidP="009F30FC">
      <w:pPr>
        <w:pStyle w:val="a8"/>
        <w:numPr>
          <w:ilvl w:val="0"/>
          <w:numId w:val="3"/>
        </w:numPr>
        <w:ind w:leftChars="0"/>
        <w:rPr>
          <w:rFonts w:ascii="微軟正黑體" w:eastAsia="微軟正黑體" w:hAnsi="微軟正黑體" w:cs="微軟正黑體"/>
          <w:b/>
          <w:sz w:val="20"/>
          <w:szCs w:val="20"/>
        </w:rPr>
      </w:pPr>
      <w:r w:rsidRPr="009F30FC">
        <w:rPr>
          <w:rFonts w:ascii="微軟正黑體" w:eastAsia="微軟正黑體" w:hAnsi="微軟正黑體" w:cs="微軟正黑體" w:hint="eastAsia"/>
          <w:b/>
          <w:sz w:val="20"/>
          <w:szCs w:val="20"/>
        </w:rPr>
        <w:t>第二場 7</w:t>
      </w:r>
      <w:r w:rsidR="004E58BA">
        <w:rPr>
          <w:rFonts w:ascii="微軟正黑體" w:eastAsia="微軟正黑體" w:hAnsi="微軟正黑體" w:cs="微軟正黑體" w:hint="eastAsia"/>
          <w:b/>
          <w:sz w:val="20"/>
          <w:szCs w:val="20"/>
        </w:rPr>
        <w:t>/</w:t>
      </w:r>
      <w:r w:rsidRPr="009F30FC">
        <w:rPr>
          <w:rFonts w:ascii="微軟正黑體" w:eastAsia="微軟正黑體" w:hAnsi="微軟正黑體" w:cs="微軟正黑體" w:hint="eastAsia"/>
          <w:b/>
          <w:sz w:val="20"/>
          <w:szCs w:val="20"/>
        </w:rPr>
        <w:t>11</w:t>
      </w:r>
      <w:r w:rsidR="004E58BA">
        <w:rPr>
          <w:rFonts w:ascii="微軟正黑體" w:eastAsia="微軟正黑體" w:hAnsi="微軟正黑體" w:cs="微軟正黑體" w:hint="eastAsia"/>
          <w:b/>
          <w:sz w:val="20"/>
          <w:szCs w:val="20"/>
        </w:rPr>
        <w:t>（</w:t>
      </w:r>
      <w:r w:rsidRPr="009F30FC">
        <w:rPr>
          <w:rFonts w:ascii="微軟正黑體" w:eastAsia="微軟正黑體" w:hAnsi="微軟正黑體" w:cs="微軟正黑體" w:hint="eastAsia"/>
          <w:b/>
          <w:sz w:val="20"/>
          <w:szCs w:val="20"/>
        </w:rPr>
        <w:t>日</w:t>
      </w:r>
      <w:r w:rsidR="004E58BA">
        <w:rPr>
          <w:rFonts w:ascii="微軟正黑體" w:eastAsia="微軟正黑體" w:hAnsi="微軟正黑體" w:cs="微軟正黑體" w:hint="eastAsia"/>
          <w:b/>
          <w:sz w:val="20"/>
          <w:szCs w:val="20"/>
        </w:rPr>
        <w:t>）</w:t>
      </w:r>
      <w:r w:rsidRPr="009F30FC">
        <w:rPr>
          <w:rFonts w:ascii="微軟正黑體" w:eastAsia="微軟正黑體" w:hAnsi="微軟正黑體" w:cs="微軟正黑體" w:hint="eastAsia"/>
          <w:b/>
          <w:sz w:val="20"/>
          <w:szCs w:val="20"/>
        </w:rPr>
        <w:t xml:space="preserve"> 14:00-16:00 </w:t>
      </w:r>
    </w:p>
    <w:p w14:paraId="15C0A0B5" w14:textId="30D9BFDB" w:rsidR="009F30FC" w:rsidRPr="009F30FC" w:rsidRDefault="009F30FC" w:rsidP="009F30FC">
      <w:pPr>
        <w:pStyle w:val="a8"/>
        <w:ind w:leftChars="0"/>
        <w:rPr>
          <w:rFonts w:ascii="微軟正黑體" w:eastAsia="微軟正黑體" w:hAnsi="微軟正黑體" w:cs="微軟正黑體"/>
          <w:bCs/>
          <w:sz w:val="20"/>
          <w:szCs w:val="20"/>
        </w:rPr>
      </w:pPr>
      <w:r w:rsidRPr="009F30FC">
        <w:rPr>
          <w:rFonts w:ascii="微軟正黑體" w:eastAsia="微軟正黑體" w:hAnsi="微軟正黑體" w:cs="微軟正黑體" w:hint="eastAsia"/>
          <w:bCs/>
          <w:sz w:val="20"/>
          <w:szCs w:val="20"/>
        </w:rPr>
        <w:t>周榮敬（禾重建築設計）、黃卓仁（丁尺建築師事務所）</w:t>
      </w:r>
    </w:p>
    <w:p w14:paraId="19E1EAEA" w14:textId="25CA298E" w:rsidR="009F30FC" w:rsidRPr="009F30FC" w:rsidRDefault="009F30FC" w:rsidP="009F30FC">
      <w:pPr>
        <w:pStyle w:val="a8"/>
        <w:numPr>
          <w:ilvl w:val="0"/>
          <w:numId w:val="3"/>
        </w:numPr>
        <w:ind w:leftChars="0"/>
        <w:rPr>
          <w:rFonts w:ascii="微軟正黑體" w:eastAsia="微軟正黑體" w:hAnsi="微軟正黑體" w:cs="微軟正黑體"/>
          <w:b/>
          <w:sz w:val="20"/>
          <w:szCs w:val="20"/>
        </w:rPr>
      </w:pPr>
      <w:r w:rsidRPr="009F30FC">
        <w:rPr>
          <w:rFonts w:ascii="微軟正黑體" w:eastAsia="微軟正黑體" w:hAnsi="微軟正黑體" w:cs="微軟正黑體" w:hint="eastAsia"/>
          <w:b/>
          <w:sz w:val="20"/>
          <w:szCs w:val="20"/>
        </w:rPr>
        <w:t>第三場 8</w:t>
      </w:r>
      <w:r w:rsidR="004E58BA">
        <w:rPr>
          <w:rFonts w:ascii="微軟正黑體" w:eastAsia="微軟正黑體" w:hAnsi="微軟正黑體" w:cs="微軟正黑體" w:hint="eastAsia"/>
          <w:b/>
          <w:sz w:val="20"/>
          <w:szCs w:val="20"/>
        </w:rPr>
        <w:t>/</w:t>
      </w:r>
      <w:r w:rsidRPr="009F30FC">
        <w:rPr>
          <w:rFonts w:ascii="微軟正黑體" w:eastAsia="微軟正黑體" w:hAnsi="微軟正黑體" w:cs="微軟正黑體" w:hint="eastAsia"/>
          <w:b/>
          <w:sz w:val="20"/>
          <w:szCs w:val="20"/>
        </w:rPr>
        <w:t>1</w:t>
      </w:r>
      <w:r w:rsidR="004E58BA">
        <w:rPr>
          <w:rFonts w:ascii="微軟正黑體" w:eastAsia="微軟正黑體" w:hAnsi="微軟正黑體" w:cs="微軟正黑體" w:hint="eastAsia"/>
          <w:b/>
          <w:sz w:val="20"/>
          <w:szCs w:val="20"/>
        </w:rPr>
        <w:t>（</w:t>
      </w:r>
      <w:r w:rsidRPr="009F30FC">
        <w:rPr>
          <w:rFonts w:ascii="微軟正黑體" w:eastAsia="微軟正黑體" w:hAnsi="微軟正黑體" w:cs="微軟正黑體" w:hint="eastAsia"/>
          <w:b/>
          <w:sz w:val="20"/>
          <w:szCs w:val="20"/>
        </w:rPr>
        <w:t>日</w:t>
      </w:r>
      <w:r w:rsidR="004E58BA">
        <w:rPr>
          <w:rFonts w:ascii="微軟正黑體" w:eastAsia="微軟正黑體" w:hAnsi="微軟正黑體" w:cs="微軟正黑體" w:hint="eastAsia"/>
          <w:b/>
          <w:sz w:val="20"/>
          <w:szCs w:val="20"/>
        </w:rPr>
        <w:t>）</w:t>
      </w:r>
      <w:r w:rsidRPr="009F30FC">
        <w:rPr>
          <w:rFonts w:ascii="微軟正黑體" w:eastAsia="微軟正黑體" w:hAnsi="微軟正黑體" w:cs="微軟正黑體" w:hint="eastAsia"/>
          <w:b/>
          <w:sz w:val="20"/>
          <w:szCs w:val="20"/>
        </w:rPr>
        <w:t xml:space="preserve"> 14:00-16:30 </w:t>
      </w:r>
    </w:p>
    <w:p w14:paraId="484C2B56" w14:textId="2CA1F825" w:rsidR="009F30FC" w:rsidRPr="009F30FC" w:rsidRDefault="009F30FC" w:rsidP="009F30FC">
      <w:pPr>
        <w:pStyle w:val="a8"/>
        <w:ind w:leftChars="0"/>
        <w:rPr>
          <w:rFonts w:ascii="微軟正黑體" w:eastAsia="微軟正黑體" w:hAnsi="微軟正黑體" w:cs="微軟正黑體"/>
          <w:bCs/>
          <w:sz w:val="20"/>
          <w:szCs w:val="20"/>
        </w:rPr>
      </w:pPr>
      <w:r w:rsidRPr="009F30FC">
        <w:rPr>
          <w:rFonts w:ascii="微軟正黑體" w:eastAsia="微軟正黑體" w:hAnsi="微軟正黑體" w:cs="微軟正黑體" w:hint="eastAsia"/>
          <w:bCs/>
          <w:sz w:val="20"/>
          <w:szCs w:val="20"/>
        </w:rPr>
        <w:t>吳承軒、沈弘軒、魏子鈞（究境建築）</w:t>
      </w:r>
    </w:p>
    <w:p w14:paraId="2D274D3F" w14:textId="42F21435" w:rsidR="009F30FC" w:rsidRPr="009F30FC" w:rsidRDefault="009F30FC" w:rsidP="009F30FC">
      <w:pPr>
        <w:pStyle w:val="a8"/>
        <w:numPr>
          <w:ilvl w:val="0"/>
          <w:numId w:val="3"/>
        </w:numPr>
        <w:ind w:leftChars="0"/>
        <w:rPr>
          <w:rFonts w:ascii="微軟正黑體" w:eastAsia="微軟正黑體" w:hAnsi="微軟正黑體" w:cs="微軟正黑體"/>
          <w:b/>
          <w:sz w:val="20"/>
          <w:szCs w:val="20"/>
        </w:rPr>
      </w:pPr>
      <w:r w:rsidRPr="009F30FC">
        <w:rPr>
          <w:rFonts w:ascii="微軟正黑體" w:eastAsia="微軟正黑體" w:hAnsi="微軟正黑體" w:cs="微軟正黑體" w:hint="eastAsia"/>
          <w:b/>
          <w:sz w:val="20"/>
          <w:szCs w:val="20"/>
        </w:rPr>
        <w:t>第四場 8</w:t>
      </w:r>
      <w:r w:rsidR="004E58BA">
        <w:rPr>
          <w:rFonts w:ascii="微軟正黑體" w:eastAsia="微軟正黑體" w:hAnsi="微軟正黑體" w:cs="微軟正黑體" w:hint="eastAsia"/>
          <w:b/>
          <w:sz w:val="20"/>
          <w:szCs w:val="20"/>
        </w:rPr>
        <w:t>/</w:t>
      </w:r>
      <w:r w:rsidRPr="009F30FC">
        <w:rPr>
          <w:rFonts w:ascii="微軟正黑體" w:eastAsia="微軟正黑體" w:hAnsi="微軟正黑體" w:cs="微軟正黑體" w:hint="eastAsia"/>
          <w:b/>
          <w:sz w:val="20"/>
          <w:szCs w:val="20"/>
        </w:rPr>
        <w:t>29</w:t>
      </w:r>
      <w:r w:rsidR="004E58BA">
        <w:rPr>
          <w:rFonts w:ascii="微軟正黑體" w:eastAsia="微軟正黑體" w:hAnsi="微軟正黑體" w:cs="微軟正黑體" w:hint="eastAsia"/>
          <w:b/>
          <w:sz w:val="20"/>
          <w:szCs w:val="20"/>
        </w:rPr>
        <w:t>（</w:t>
      </w:r>
      <w:r w:rsidRPr="009F30FC">
        <w:rPr>
          <w:rFonts w:ascii="微軟正黑體" w:eastAsia="微軟正黑體" w:hAnsi="微軟正黑體" w:cs="微軟正黑體" w:hint="eastAsia"/>
          <w:b/>
          <w:sz w:val="20"/>
          <w:szCs w:val="20"/>
        </w:rPr>
        <w:t>日</w:t>
      </w:r>
      <w:r w:rsidR="004E58BA">
        <w:rPr>
          <w:rFonts w:ascii="微軟正黑體" w:eastAsia="微軟正黑體" w:hAnsi="微軟正黑體" w:cs="微軟正黑體" w:hint="eastAsia"/>
          <w:b/>
          <w:sz w:val="20"/>
          <w:szCs w:val="20"/>
        </w:rPr>
        <w:t>）</w:t>
      </w:r>
      <w:r w:rsidRPr="009F30FC">
        <w:rPr>
          <w:rFonts w:ascii="微軟正黑體" w:eastAsia="微軟正黑體" w:hAnsi="微軟正黑體" w:cs="微軟正黑體" w:hint="eastAsia"/>
          <w:b/>
          <w:sz w:val="20"/>
          <w:szCs w:val="20"/>
        </w:rPr>
        <w:t xml:space="preserve"> 14:00-16:00 </w:t>
      </w:r>
    </w:p>
    <w:p w14:paraId="04483743" w14:textId="77777777" w:rsidR="00443DFE" w:rsidRDefault="009F30FC" w:rsidP="00443DFE">
      <w:pPr>
        <w:pStyle w:val="a8"/>
        <w:ind w:leftChars="0"/>
        <w:rPr>
          <w:rFonts w:ascii="微軟正黑體" w:eastAsia="微軟正黑體" w:hAnsi="微軟正黑體" w:cs="微軟正黑體"/>
          <w:bCs/>
          <w:sz w:val="20"/>
          <w:szCs w:val="20"/>
        </w:rPr>
      </w:pPr>
      <w:r w:rsidRPr="009F30FC">
        <w:rPr>
          <w:rFonts w:ascii="微軟正黑體" w:eastAsia="微軟正黑體" w:hAnsi="微軟正黑體" w:cs="微軟正黑體" w:hint="eastAsia"/>
          <w:bCs/>
          <w:sz w:val="20"/>
          <w:szCs w:val="20"/>
        </w:rPr>
        <w:t>曾泊銘（曾泊銘建築師事務所）、蘇弘（++工作室）</w:t>
      </w:r>
    </w:p>
    <w:p w14:paraId="1366E574" w14:textId="77777777" w:rsidR="00443DFE" w:rsidRDefault="00443DFE" w:rsidP="00443DFE">
      <w:pPr>
        <w:rPr>
          <w:rFonts w:ascii="微軟正黑體" w:eastAsia="微軟正黑體" w:hAnsi="微軟正黑體"/>
          <w:sz w:val="20"/>
          <w:szCs w:val="20"/>
        </w:rPr>
      </w:pPr>
    </w:p>
    <w:p w14:paraId="3B94C767" w14:textId="087685C3" w:rsidR="00443DFE" w:rsidRPr="00443DFE" w:rsidRDefault="00443DFE" w:rsidP="00443DFE">
      <w:pPr>
        <w:rPr>
          <w:rFonts w:ascii="微軟正黑體" w:eastAsia="微軟正黑體" w:hAnsi="微軟正黑體"/>
          <w:sz w:val="20"/>
          <w:szCs w:val="20"/>
        </w:rPr>
      </w:pPr>
      <w:r w:rsidRPr="00643911">
        <w:rPr>
          <w:rFonts w:ascii="微軟正黑體" w:eastAsia="微軟正黑體" w:hAnsi="微軟正黑體" w:hint="eastAsia"/>
          <w:b/>
          <w:bCs/>
          <w:sz w:val="20"/>
          <w:szCs w:val="20"/>
        </w:rPr>
        <w:t>活動地點｜</w:t>
      </w:r>
      <w:r w:rsidRPr="00443DFE">
        <w:rPr>
          <w:rFonts w:ascii="微軟正黑體" w:eastAsia="微軟正黑體" w:hAnsi="微軟正黑體" w:hint="eastAsia"/>
          <w:sz w:val="20"/>
          <w:szCs w:val="20"/>
        </w:rPr>
        <w:t xml:space="preserve">忠泰美術館 </w:t>
      </w:r>
      <w:r w:rsidR="00D3111D">
        <w:rPr>
          <w:rFonts w:ascii="微軟正黑體" w:eastAsia="微軟正黑體" w:hAnsi="微軟正黑體" w:hint="eastAsia"/>
          <w:sz w:val="20"/>
          <w:szCs w:val="20"/>
        </w:rPr>
        <w:t>2</w:t>
      </w:r>
      <w:r w:rsidRPr="00443DFE">
        <w:rPr>
          <w:rFonts w:ascii="微軟正黑體" w:eastAsia="微軟正黑體" w:hAnsi="微軟正黑體" w:hint="eastAsia"/>
          <w:sz w:val="20"/>
          <w:szCs w:val="20"/>
        </w:rPr>
        <w:t>樓展場</w:t>
      </w:r>
    </w:p>
    <w:p w14:paraId="2651798B" w14:textId="0ECF8CD1" w:rsidR="00DF63C5" w:rsidRDefault="00443DFE" w:rsidP="00443DFE">
      <w:pPr>
        <w:spacing w:line="320" w:lineRule="exact"/>
        <w:rPr>
          <w:rFonts w:ascii="微軟正黑體" w:eastAsia="微軟正黑體" w:hAnsi="微軟正黑體"/>
          <w:sz w:val="20"/>
          <w:szCs w:val="20"/>
        </w:rPr>
      </w:pPr>
      <w:r w:rsidRPr="00643911">
        <w:rPr>
          <w:rFonts w:ascii="微軟正黑體" w:eastAsia="微軟正黑體" w:hAnsi="微軟正黑體" w:hint="eastAsia"/>
          <w:b/>
          <w:bCs/>
          <w:sz w:val="20"/>
          <w:szCs w:val="20"/>
        </w:rPr>
        <w:t>參加資訊｜</w:t>
      </w:r>
      <w:r w:rsidRPr="00443DFE">
        <w:rPr>
          <w:rFonts w:ascii="微軟正黑體" w:eastAsia="微軟正黑體" w:hAnsi="微軟正黑體" w:hint="eastAsia"/>
          <w:sz w:val="20"/>
          <w:szCs w:val="20"/>
        </w:rPr>
        <w:t>免費參加</w:t>
      </w:r>
      <w:r>
        <w:rPr>
          <w:rFonts w:ascii="微軟正黑體" w:eastAsia="微軟正黑體" w:hAnsi="微軟正黑體" w:hint="eastAsia"/>
          <w:sz w:val="20"/>
          <w:szCs w:val="20"/>
        </w:rPr>
        <w:t>，</w:t>
      </w:r>
      <w:r w:rsidRPr="00443DFE">
        <w:rPr>
          <w:rFonts w:ascii="微軟正黑體" w:eastAsia="微軟正黑體" w:hAnsi="微軟正黑體" w:hint="eastAsia"/>
          <w:sz w:val="20"/>
          <w:szCs w:val="20"/>
        </w:rPr>
        <w:t>請民眾預先購買門票入場。惟現場座位有限，敬請提早入席。</w:t>
      </w:r>
    </w:p>
    <w:p w14:paraId="53EB2A03" w14:textId="25691831" w:rsidR="006077A4" w:rsidRPr="00DF63C5" w:rsidRDefault="00DF63C5" w:rsidP="00DF63C5">
      <w:pPr>
        <w:rPr>
          <w:rFonts w:ascii="微軟正黑體" w:eastAsia="微軟正黑體" w:hAnsi="微軟正黑體"/>
          <w:sz w:val="20"/>
          <w:szCs w:val="20"/>
        </w:rPr>
      </w:pPr>
      <w:r>
        <w:rPr>
          <w:rFonts w:ascii="微軟正黑體" w:eastAsia="微軟正黑體" w:hAnsi="微軟正黑體"/>
          <w:sz w:val="20"/>
          <w:szCs w:val="20"/>
        </w:rPr>
        <w:br w:type="page"/>
      </w:r>
      <w:r w:rsidR="00443B8F" w:rsidRPr="00C744DA">
        <w:rPr>
          <w:rFonts w:ascii="微軟正黑體" w:eastAsia="微軟正黑體" w:hAnsi="微軟正黑體" w:cs="微軟正黑體"/>
          <w:b/>
          <w:sz w:val="22"/>
          <w:szCs w:val="22"/>
        </w:rPr>
        <w:lastRenderedPageBreak/>
        <w:t>【參考附件</w:t>
      </w:r>
      <w:r w:rsidR="008344B6" w:rsidRPr="00C744DA">
        <w:rPr>
          <w:rFonts w:ascii="微軟正黑體" w:eastAsia="微軟正黑體" w:hAnsi="微軟正黑體" w:cs="微軟正黑體" w:hint="eastAsia"/>
          <w:b/>
          <w:sz w:val="22"/>
          <w:szCs w:val="22"/>
        </w:rPr>
        <w:t>２</w:t>
      </w:r>
      <w:r w:rsidR="00443B8F" w:rsidRPr="00C744DA">
        <w:rPr>
          <w:rFonts w:ascii="微軟正黑體" w:eastAsia="微軟正黑體" w:hAnsi="微軟正黑體" w:cs="微軟正黑體"/>
          <w:b/>
          <w:sz w:val="22"/>
          <w:szCs w:val="22"/>
        </w:rPr>
        <w:t>-</w:t>
      </w:r>
      <w:r w:rsidR="00567BBE" w:rsidRPr="00C744DA">
        <w:rPr>
          <w:rFonts w:ascii="微軟正黑體" w:eastAsia="微軟正黑體" w:hAnsi="微軟正黑體" w:cs="微軟正黑體" w:hint="eastAsia"/>
          <w:b/>
          <w:sz w:val="22"/>
          <w:szCs w:val="22"/>
        </w:rPr>
        <w:t>策展人與</w:t>
      </w:r>
      <w:r w:rsidR="006C77E5">
        <w:rPr>
          <w:rFonts w:ascii="微軟正黑體" w:eastAsia="微軟正黑體" w:hAnsi="微軟正黑體" w:cs="微軟正黑體" w:hint="eastAsia"/>
          <w:b/>
          <w:sz w:val="22"/>
          <w:szCs w:val="22"/>
        </w:rPr>
        <w:t>展覽顧問</w:t>
      </w:r>
      <w:r w:rsidR="00443B8F" w:rsidRPr="00C744DA">
        <w:rPr>
          <w:rFonts w:ascii="微軟正黑體" w:eastAsia="微軟正黑體" w:hAnsi="微軟正黑體" w:cs="微軟正黑體"/>
          <w:b/>
          <w:sz w:val="22"/>
          <w:szCs w:val="22"/>
        </w:rPr>
        <w:t>簡介】</w:t>
      </w:r>
    </w:p>
    <w:p w14:paraId="239F5A38" w14:textId="6FF65EDF" w:rsidR="00666D29" w:rsidRDefault="00567BBE" w:rsidP="00666D29">
      <w:pPr>
        <w:tabs>
          <w:tab w:val="right" w:pos="9412"/>
        </w:tabs>
        <w:jc w:val="both"/>
        <w:rPr>
          <w:rFonts w:ascii="微軟正黑體" w:eastAsia="微軟正黑體" w:hAnsi="微軟正黑體"/>
          <w:b/>
          <w:noProof/>
          <w:sz w:val="22"/>
          <w:szCs w:val="22"/>
        </w:rPr>
      </w:pPr>
      <w:r w:rsidRPr="00C744DA">
        <w:rPr>
          <w:rFonts w:ascii="微軟正黑體" w:eastAsia="微軟正黑體" w:hAnsi="微軟正黑體" w:hint="eastAsia"/>
          <w:b/>
          <w:sz w:val="22"/>
          <w:szCs w:val="22"/>
          <w:highlight w:val="yellow"/>
        </w:rPr>
        <w:t>圖片使用標註規範：如有</w:t>
      </w:r>
      <w:r w:rsidRPr="00C744DA">
        <w:rPr>
          <w:rFonts w:ascii="微軟正黑體" w:eastAsia="微軟正黑體" w:hAnsi="微軟正黑體" w:hint="eastAsia"/>
          <w:b/>
          <w:noProof/>
          <w:sz w:val="22"/>
          <w:szCs w:val="22"/>
          <w:highlight w:val="yellow"/>
        </w:rPr>
        <w:t>photo credit，請</w:t>
      </w:r>
      <w:r w:rsidR="00666D29">
        <w:rPr>
          <w:rFonts w:ascii="微軟正黑體" w:eastAsia="微軟正黑體" w:hAnsi="微軟正黑體" w:hint="eastAsia"/>
          <w:b/>
          <w:noProof/>
          <w:sz w:val="22"/>
          <w:szCs w:val="22"/>
          <w:highlight w:val="yellow"/>
        </w:rPr>
        <w:t>務必依</w:t>
      </w:r>
      <w:r w:rsidR="00E67693">
        <w:rPr>
          <w:rFonts w:ascii="微軟正黑體" w:eastAsia="微軟正黑體" w:hAnsi="微軟正黑體" w:hint="eastAsia"/>
          <w:b/>
          <w:noProof/>
          <w:sz w:val="22"/>
          <w:szCs w:val="22"/>
          <w:highlight w:val="yellow"/>
        </w:rPr>
        <w:t>館方提供</w:t>
      </w:r>
      <w:r w:rsidR="00666D29">
        <w:rPr>
          <w:rFonts w:ascii="微軟正黑體" w:eastAsia="微軟正黑體" w:hAnsi="微軟正黑體" w:hint="eastAsia"/>
          <w:b/>
          <w:noProof/>
          <w:sz w:val="22"/>
          <w:szCs w:val="22"/>
          <w:highlight w:val="yellow"/>
        </w:rPr>
        <w:t>用法</w:t>
      </w:r>
      <w:r w:rsidR="00E67693">
        <w:rPr>
          <w:rFonts w:ascii="微軟正黑體" w:eastAsia="微軟正黑體" w:hAnsi="微軟正黑體" w:hint="eastAsia"/>
          <w:b/>
          <w:noProof/>
          <w:sz w:val="22"/>
          <w:szCs w:val="22"/>
          <w:highlight w:val="yellow"/>
        </w:rPr>
        <w:t>註記</w:t>
      </w:r>
      <w:r w:rsidR="00666D29" w:rsidRPr="00666D29">
        <w:rPr>
          <w:rFonts w:ascii="微軟正黑體" w:eastAsia="微軟正黑體" w:hAnsi="微軟正黑體" w:hint="eastAsia"/>
          <w:b/>
          <w:noProof/>
          <w:sz w:val="22"/>
          <w:szCs w:val="22"/>
          <w:highlight w:val="yellow"/>
        </w:rPr>
        <w:t>。</w:t>
      </w:r>
    </w:p>
    <w:p w14:paraId="6CFD8A29" w14:textId="77777777" w:rsidR="00666D29" w:rsidRPr="00F67752" w:rsidRDefault="00666D29">
      <w:pPr>
        <w:jc w:val="both"/>
        <w:rPr>
          <w:rFonts w:ascii="微軟正黑體" w:eastAsia="微軟正黑體" w:hAnsi="微軟正黑體" w:cs="微軟正黑體"/>
        </w:rPr>
      </w:pPr>
    </w:p>
    <w:p w14:paraId="2E6562BB" w14:textId="27BE50DB" w:rsidR="006C77E5" w:rsidRPr="006C77E5" w:rsidRDefault="0034433F" w:rsidP="006C77E5">
      <w:pPr>
        <w:snapToGrid w:val="0"/>
        <w:rPr>
          <w:rFonts w:ascii="微軟正黑體" w:eastAsia="微軟正黑體" w:hAnsi="微軟正黑體"/>
          <w:b/>
          <w:sz w:val="22"/>
          <w:szCs w:val="22"/>
          <w:bdr w:val="single" w:sz="4" w:space="0" w:color="auto"/>
          <w:shd w:val="pct15" w:color="auto" w:fill="FFFFFF"/>
        </w:rPr>
      </w:pPr>
      <w:r w:rsidRPr="00EF27CA">
        <w:rPr>
          <w:rFonts w:ascii="微軟正黑體" w:eastAsia="微軟正黑體" w:hAnsi="微軟正黑體" w:hint="eastAsia"/>
          <w:b/>
          <w:sz w:val="22"/>
          <w:szCs w:val="22"/>
          <w:bdr w:val="single" w:sz="4" w:space="0" w:color="auto"/>
          <w:shd w:val="pct15" w:color="auto" w:fill="FFFFFF"/>
        </w:rPr>
        <w:t>策展人簡歷</w:t>
      </w:r>
    </w:p>
    <w:tbl>
      <w:tblPr>
        <w:tblStyle w:val="aa"/>
        <w:tblW w:w="0" w:type="auto"/>
        <w:tblLook w:val="04A0" w:firstRow="1" w:lastRow="0" w:firstColumn="1" w:lastColumn="0" w:noHBand="0" w:noVBand="1"/>
      </w:tblPr>
      <w:tblGrid>
        <w:gridCol w:w="1413"/>
        <w:gridCol w:w="3260"/>
        <w:gridCol w:w="4729"/>
      </w:tblGrid>
      <w:tr w:rsidR="006C77E5" w:rsidRPr="00AE167F" w14:paraId="137E5C06" w14:textId="77777777" w:rsidTr="00527AC9">
        <w:trPr>
          <w:trHeight w:val="567"/>
        </w:trPr>
        <w:tc>
          <w:tcPr>
            <w:tcW w:w="4673" w:type="dxa"/>
            <w:gridSpan w:val="2"/>
            <w:vAlign w:val="center"/>
          </w:tcPr>
          <w:p w14:paraId="02897116" w14:textId="77777777" w:rsidR="006C77E5" w:rsidRPr="004D2A69" w:rsidRDefault="006C77E5" w:rsidP="00B32CA3">
            <w:pPr>
              <w:spacing w:line="0" w:lineRule="atLeast"/>
              <w:jc w:val="center"/>
              <w:rPr>
                <w:rFonts w:ascii="微軟正黑體" w:eastAsia="微軟正黑體" w:hAnsi="微軟正黑體" w:cs="微軟正黑體"/>
                <w:b/>
                <w:sz w:val="22"/>
              </w:rPr>
            </w:pPr>
            <w:r>
              <w:rPr>
                <w:rFonts w:ascii="微軟正黑體" w:eastAsia="微軟正黑體" w:hAnsi="微軟正黑體" w:cs="微軟正黑體" w:hint="eastAsia"/>
                <w:b/>
                <w:sz w:val="22"/>
              </w:rPr>
              <w:t>策展人</w:t>
            </w:r>
          </w:p>
        </w:tc>
        <w:tc>
          <w:tcPr>
            <w:tcW w:w="4729" w:type="dxa"/>
            <w:vAlign w:val="center"/>
          </w:tcPr>
          <w:p w14:paraId="6DC4019A" w14:textId="77777777" w:rsidR="006C77E5" w:rsidRPr="004D2A69" w:rsidRDefault="006C77E5" w:rsidP="00B32CA3">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6C77E5" w:rsidRPr="00AE167F" w14:paraId="24382616" w14:textId="77777777" w:rsidTr="00B32CA3">
        <w:trPr>
          <w:trHeight w:val="2221"/>
        </w:trPr>
        <w:tc>
          <w:tcPr>
            <w:tcW w:w="1413" w:type="dxa"/>
            <w:vAlign w:val="center"/>
          </w:tcPr>
          <w:p w14:paraId="719D0BF2" w14:textId="77777777" w:rsidR="006C77E5" w:rsidRDefault="006C77E5" w:rsidP="00B32CA3">
            <w:pPr>
              <w:spacing w:line="0" w:lineRule="atLeast"/>
              <w:jc w:val="center"/>
              <w:rPr>
                <w:rFonts w:ascii="微軟正黑體" w:eastAsia="微軟正黑體" w:hAnsi="微軟正黑體" w:cs="微軟正黑體"/>
                <w:bCs/>
                <w:sz w:val="18"/>
                <w:szCs w:val="18"/>
              </w:rPr>
            </w:pPr>
            <w:r w:rsidRPr="00364001">
              <w:rPr>
                <w:rFonts w:ascii="微軟正黑體" w:eastAsia="微軟正黑體" w:hAnsi="微軟正黑體" w:cs="微軟正黑體" w:hint="eastAsia"/>
                <w:bCs/>
                <w:sz w:val="18"/>
                <w:szCs w:val="18"/>
              </w:rPr>
              <w:t>伊格爾．馬里亞諾維奇</w:t>
            </w:r>
          </w:p>
          <w:p w14:paraId="30E044D7" w14:textId="77777777" w:rsidR="006C77E5" w:rsidRPr="00AE167F" w:rsidRDefault="006C77E5" w:rsidP="00B32CA3">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sz w:val="18"/>
                <w:szCs w:val="18"/>
              </w:rPr>
              <w:t>(</w:t>
            </w:r>
            <w:r w:rsidRPr="00364001">
              <w:rPr>
                <w:rFonts w:ascii="微軟正黑體" w:eastAsia="微軟正黑體" w:hAnsi="微軟正黑體" w:cs="微軟正黑體"/>
                <w:bCs/>
                <w:sz w:val="18"/>
                <w:szCs w:val="18"/>
              </w:rPr>
              <w:t>Igor Marjanovi</w:t>
            </w:r>
            <w:r w:rsidRPr="00364001">
              <w:rPr>
                <w:rFonts w:eastAsia="微軟正黑體"/>
                <w:bCs/>
                <w:sz w:val="18"/>
                <w:szCs w:val="18"/>
              </w:rPr>
              <w:t>ć</w:t>
            </w:r>
            <w:r>
              <w:rPr>
                <w:rFonts w:ascii="微軟正黑體" w:eastAsia="微軟正黑體" w:hAnsi="微軟正黑體" w:cs="微軟正黑體"/>
                <w:bCs/>
                <w:sz w:val="18"/>
                <w:szCs w:val="18"/>
              </w:rPr>
              <w:t>)</w:t>
            </w:r>
          </w:p>
        </w:tc>
        <w:tc>
          <w:tcPr>
            <w:tcW w:w="3260" w:type="dxa"/>
            <w:vAlign w:val="center"/>
          </w:tcPr>
          <w:p w14:paraId="26BDC4BF" w14:textId="77777777" w:rsidR="006C77E5" w:rsidRDefault="006C77E5" w:rsidP="00B32CA3">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6638EA61" wp14:editId="308470FE">
                  <wp:extent cx="1440000" cy="2213360"/>
                  <wp:effectExtent l="0" t="0" r="825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2213360"/>
                          </a:xfrm>
                          <a:prstGeom prst="rect">
                            <a:avLst/>
                          </a:prstGeom>
                        </pic:spPr>
                      </pic:pic>
                    </a:graphicData>
                  </a:graphic>
                </wp:inline>
              </w:drawing>
            </w:r>
          </w:p>
          <w:p w14:paraId="5931A8A7" w14:textId="77777777" w:rsidR="006C77E5" w:rsidRPr="00AE167F" w:rsidRDefault="006C77E5" w:rsidP="00B32CA3">
            <w:pPr>
              <w:spacing w:line="0" w:lineRule="atLeast"/>
              <w:jc w:val="center"/>
              <w:rPr>
                <w:rFonts w:ascii="微軟正黑體" w:eastAsia="微軟正黑體" w:hAnsi="微軟正黑體" w:cs="微軟正黑體"/>
                <w:bCs/>
                <w:sz w:val="18"/>
                <w:szCs w:val="18"/>
              </w:rPr>
            </w:pPr>
            <w:r w:rsidRPr="006C730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022F35">
              <w:rPr>
                <w:rFonts w:ascii="微軟正黑體" w:eastAsia="微軟正黑體" w:hAnsi="微軟正黑體" w:cs="微軟正黑體"/>
                <w:bCs/>
                <w:sz w:val="18"/>
                <w:szCs w:val="18"/>
              </w:rPr>
              <w:t>Igor Marjanovi</w:t>
            </w:r>
            <w:r w:rsidRPr="00022F35">
              <w:rPr>
                <w:rFonts w:eastAsia="微軟正黑體"/>
                <w:bCs/>
                <w:sz w:val="18"/>
                <w:szCs w:val="18"/>
              </w:rPr>
              <w:t>ć</w:t>
            </w:r>
          </w:p>
        </w:tc>
        <w:tc>
          <w:tcPr>
            <w:tcW w:w="4729" w:type="dxa"/>
          </w:tcPr>
          <w:p w14:paraId="612003A1" w14:textId="77777777" w:rsidR="006C77E5" w:rsidRPr="00AE167F" w:rsidRDefault="006C77E5" w:rsidP="008249A1">
            <w:pPr>
              <w:spacing w:line="0" w:lineRule="atLeast"/>
              <w:jc w:val="both"/>
              <w:rPr>
                <w:rFonts w:ascii="微軟正黑體" w:eastAsia="微軟正黑體" w:hAnsi="微軟正黑體" w:cs="微軟正黑體"/>
                <w:bCs/>
                <w:sz w:val="18"/>
                <w:szCs w:val="18"/>
              </w:rPr>
            </w:pPr>
            <w:r w:rsidRPr="00364001">
              <w:rPr>
                <w:rFonts w:ascii="微軟正黑體" w:eastAsia="微軟正黑體" w:hAnsi="微軟正黑體" w:cs="微軟正黑體" w:hint="eastAsia"/>
                <w:bCs/>
                <w:sz w:val="18"/>
                <w:szCs w:val="18"/>
              </w:rPr>
              <w:t>伊格爾．馬里亞諾維奇，聖路易州華盛頓大學的JoAnne Stolaroff Cotsen教授及大學部建築學系主任。具建築與建築史研究背景，其關注面向著重於教育學、展覽、出版品在全球建築文化興起的環境中所發揮的功能。出版著作包括《船塢城：貝特朗．戈德堡的都會觀》（Marina City: Bertrand Goldberg's Urban Vision）、《托馬斯．薩拉切諾：雲朵限定》（Tomás Saraceno: Cloud-Specific）、《臨界狀態：塞爾維亞介於兩次大展期間的現代主義和現代性，1918年至1941年》（On the Very Edge: Modernism and Modernity in the Arts and Architecture of Interwar Serbia, 1918–1941），並於《建築聯盟檔案》（AA Files）</w:t>
            </w:r>
            <w:r>
              <w:rPr>
                <w:rFonts w:ascii="微軟正黑體" w:eastAsia="微軟正黑體" w:hAnsi="微軟正黑體" w:cs="微軟正黑體" w:hint="eastAsia"/>
                <w:bCs/>
                <w:sz w:val="18"/>
                <w:szCs w:val="18"/>
              </w:rPr>
              <w:t>、</w:t>
            </w:r>
            <w:r w:rsidRPr="00364001">
              <w:rPr>
                <w:rFonts w:ascii="微軟正黑體" w:eastAsia="微軟正黑體" w:hAnsi="微軟正黑體" w:cs="微軟正黑體" w:hint="eastAsia"/>
                <w:bCs/>
                <w:sz w:val="18"/>
                <w:szCs w:val="18"/>
              </w:rPr>
              <w:t>《建築研究季刊》（Architectural Research Quarterly）</w:t>
            </w:r>
            <w:r>
              <w:rPr>
                <w:rFonts w:ascii="微軟正黑體" w:eastAsia="微軟正黑體" w:hAnsi="微軟正黑體" w:cs="微軟正黑體" w:hint="eastAsia"/>
                <w:bCs/>
                <w:sz w:val="18"/>
                <w:szCs w:val="18"/>
              </w:rPr>
              <w:t>、</w:t>
            </w:r>
            <w:r w:rsidRPr="00364001">
              <w:rPr>
                <w:rFonts w:ascii="微軟正黑體" w:eastAsia="微軟正黑體" w:hAnsi="微軟正黑體" w:cs="微軟正黑體" w:hint="eastAsia"/>
                <w:bCs/>
                <w:sz w:val="18"/>
                <w:szCs w:val="18"/>
              </w:rPr>
              <w:t>《建築設計》（AD）等期刊上發表文章。馬里亞諾維奇擁有巴特萊建築學院博士學位，伊利諾大學芝加哥分校的建築碩士學位，貝爾格勒大學建築學士學位，另於莫斯科建築學院完成學位論文。</w:t>
            </w:r>
          </w:p>
        </w:tc>
      </w:tr>
      <w:tr w:rsidR="006C77E5" w:rsidRPr="00AE167F" w14:paraId="12A53041" w14:textId="77777777" w:rsidTr="00B32CA3">
        <w:trPr>
          <w:trHeight w:val="2253"/>
        </w:trPr>
        <w:tc>
          <w:tcPr>
            <w:tcW w:w="1413" w:type="dxa"/>
            <w:vAlign w:val="center"/>
          </w:tcPr>
          <w:p w14:paraId="1919D15E" w14:textId="77777777" w:rsidR="006C77E5" w:rsidRDefault="006C77E5" w:rsidP="00B32CA3">
            <w:pPr>
              <w:spacing w:line="0" w:lineRule="atLeast"/>
              <w:jc w:val="center"/>
              <w:rPr>
                <w:rFonts w:ascii="微軟正黑體" w:eastAsia="微軟正黑體" w:hAnsi="微軟正黑體" w:cs="微軟正黑體"/>
                <w:bCs/>
                <w:sz w:val="18"/>
                <w:szCs w:val="18"/>
              </w:rPr>
            </w:pPr>
            <w:bookmarkStart w:id="1" w:name="_Hlk69898698"/>
            <w:r w:rsidRPr="00364001">
              <w:rPr>
                <w:rFonts w:ascii="微軟正黑體" w:eastAsia="微軟正黑體" w:hAnsi="微軟正黑體" w:cs="微軟正黑體" w:hint="eastAsia"/>
                <w:bCs/>
                <w:sz w:val="18"/>
                <w:szCs w:val="18"/>
              </w:rPr>
              <w:t>簡．豪爾德</w:t>
            </w:r>
          </w:p>
          <w:p w14:paraId="0E81BF8B" w14:textId="77777777" w:rsidR="006C77E5" w:rsidRPr="00AE167F" w:rsidRDefault="006C77E5" w:rsidP="00B32CA3">
            <w:pPr>
              <w:spacing w:line="0" w:lineRule="atLeast"/>
              <w:jc w:val="center"/>
              <w:rPr>
                <w:rFonts w:ascii="微軟正黑體" w:eastAsia="微軟正黑體" w:hAnsi="微軟正黑體"/>
                <w:sz w:val="18"/>
                <w:szCs w:val="18"/>
              </w:rPr>
            </w:pPr>
            <w:r>
              <w:rPr>
                <w:rFonts w:ascii="微軟正黑體" w:eastAsia="微軟正黑體" w:hAnsi="微軟正黑體" w:cs="微軟正黑體" w:hint="eastAsia"/>
                <w:sz w:val="18"/>
                <w:szCs w:val="18"/>
              </w:rPr>
              <w:t>(</w:t>
            </w:r>
            <w:r w:rsidRPr="00364001">
              <w:rPr>
                <w:rFonts w:ascii="微軟正黑體" w:eastAsia="微軟正黑體" w:hAnsi="微軟正黑體" w:cs="微軟正黑體"/>
                <w:sz w:val="18"/>
                <w:szCs w:val="18"/>
              </w:rPr>
              <w:t>Jan Howard</w:t>
            </w:r>
            <w:r>
              <w:rPr>
                <w:rFonts w:ascii="微軟正黑體" w:eastAsia="微軟正黑體" w:hAnsi="微軟正黑體" w:cs="微軟正黑體"/>
                <w:sz w:val="18"/>
                <w:szCs w:val="18"/>
              </w:rPr>
              <w:t>)</w:t>
            </w:r>
            <w:bookmarkEnd w:id="1"/>
          </w:p>
        </w:tc>
        <w:tc>
          <w:tcPr>
            <w:tcW w:w="3260" w:type="dxa"/>
            <w:vAlign w:val="center"/>
          </w:tcPr>
          <w:p w14:paraId="229DFA69" w14:textId="77777777" w:rsidR="006C77E5" w:rsidRDefault="006C77E5" w:rsidP="00B32CA3">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63EF8D5F" wp14:editId="780F7230">
                  <wp:extent cx="1440000" cy="2160000"/>
                  <wp:effectExtent l="0" t="0" r="825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inline>
              </w:drawing>
            </w:r>
          </w:p>
          <w:p w14:paraId="219C497D" w14:textId="77777777" w:rsidR="006C77E5" w:rsidRPr="00AE167F" w:rsidRDefault="006C77E5" w:rsidP="00B32CA3">
            <w:pPr>
              <w:spacing w:line="0" w:lineRule="atLeast"/>
              <w:jc w:val="center"/>
              <w:rPr>
                <w:rFonts w:ascii="微軟正黑體" w:eastAsia="微軟正黑體" w:hAnsi="微軟正黑體" w:cs="微軟正黑體"/>
                <w:bCs/>
                <w:sz w:val="18"/>
                <w:szCs w:val="18"/>
              </w:rPr>
            </w:pPr>
            <w:r w:rsidRPr="006C730C">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364001">
              <w:rPr>
                <w:rFonts w:ascii="微軟正黑體" w:eastAsia="微軟正黑體" w:hAnsi="微軟正黑體" w:cs="微軟正黑體"/>
                <w:bCs/>
                <w:sz w:val="18"/>
                <w:szCs w:val="18"/>
              </w:rPr>
              <w:t>Photography by Josephine Sittenfeld, courtesy of the RISD Museum, Providence, RI.</w:t>
            </w:r>
          </w:p>
        </w:tc>
        <w:tc>
          <w:tcPr>
            <w:tcW w:w="4729" w:type="dxa"/>
          </w:tcPr>
          <w:p w14:paraId="03BC14DC" w14:textId="77777777" w:rsidR="006C77E5" w:rsidRPr="00364001" w:rsidRDefault="006C77E5" w:rsidP="00B32CA3">
            <w:pPr>
              <w:spacing w:line="0" w:lineRule="atLeast"/>
              <w:jc w:val="both"/>
              <w:rPr>
                <w:rFonts w:ascii="微軟正黑體" w:eastAsia="微軟正黑體" w:hAnsi="微軟正黑體" w:cs="微軟正黑體"/>
                <w:bCs/>
                <w:sz w:val="18"/>
                <w:szCs w:val="18"/>
              </w:rPr>
            </w:pPr>
            <w:r w:rsidRPr="00364001">
              <w:rPr>
                <w:rFonts w:ascii="微軟正黑體" w:eastAsia="微軟正黑體" w:hAnsi="微軟正黑體" w:cs="微軟正黑體" w:hint="eastAsia"/>
                <w:bCs/>
                <w:sz w:val="18"/>
                <w:szCs w:val="18"/>
              </w:rPr>
              <w:t>簡．豪爾德，羅德島設計學院美術館的版畫、素描、攝影部Houghton P. Metcalf Jr.策展人，2002年至2020年間擔任策展主任及總策展人之職，於此之前，曾為巴爾的摩美術館策展人長達十四年之久。職涯前期曾任職於費城美術館，及其母校堪薩斯大學（於此取得文學碩士學位）附屬的史賓瑟美術館。</w:t>
            </w:r>
          </w:p>
          <w:p w14:paraId="6178E43B" w14:textId="77777777" w:rsidR="006C77E5" w:rsidRDefault="006C77E5" w:rsidP="00B32CA3">
            <w:pPr>
              <w:spacing w:line="0" w:lineRule="atLeast"/>
              <w:jc w:val="both"/>
              <w:rPr>
                <w:rFonts w:ascii="微軟正黑體" w:eastAsia="微軟正黑體" w:hAnsi="微軟正黑體" w:cs="微軟正黑體"/>
                <w:bCs/>
                <w:sz w:val="18"/>
                <w:szCs w:val="18"/>
              </w:rPr>
            </w:pPr>
          </w:p>
          <w:p w14:paraId="75D8A0FE" w14:textId="77777777" w:rsidR="006C77E5" w:rsidRPr="00AE167F" w:rsidRDefault="006C77E5" w:rsidP="00B32CA3">
            <w:pPr>
              <w:spacing w:line="0" w:lineRule="atLeast"/>
              <w:jc w:val="both"/>
              <w:rPr>
                <w:rFonts w:ascii="微軟正黑體" w:eastAsia="微軟正黑體" w:hAnsi="微軟正黑體" w:cs="微軟正黑體"/>
                <w:bCs/>
                <w:sz w:val="18"/>
                <w:szCs w:val="18"/>
              </w:rPr>
            </w:pPr>
            <w:r w:rsidRPr="00364001">
              <w:rPr>
                <w:rFonts w:ascii="微軟正黑體" w:eastAsia="微軟正黑體" w:hAnsi="微軟正黑體" w:cs="微軟正黑體" w:hint="eastAsia"/>
                <w:bCs/>
                <w:sz w:val="18"/>
                <w:szCs w:val="18"/>
              </w:rPr>
              <w:t>其近期聯合編著的《莎茲亞．西坎達：非凡的現實》（Shahzia Sikander: Extraordinary Realities，2020年）一書，重新介紹西坎達在開啟微型創作傳統和當代藝術領域之對話交流的重要貢獻，隨書策畫的巡迴展將在2021年與2022年陸續推出。除了共同策畫「描繪時代的氛圍」（Drawing Ambience）之外，過去參與的計畫包括：「美國概觀：1865年至今的風景攝影創作」（America in View: Landscape Photography 1865 to Now，2012年）、「帕特．斯蒂爾：以線條作畫」（Pat Steir: Drawing Out of Line，2010年）、「內心戲：亞倫．西斯肯的1940年代攝影作品」（Interior Drama: Aaron Siskind’s Photographs of the 1940s，</w:t>
            </w:r>
            <w:r w:rsidRPr="00364001">
              <w:rPr>
                <w:rFonts w:ascii="微軟正黑體" w:eastAsia="微軟正黑體" w:hAnsi="微軟正黑體" w:cs="微軟正黑體" w:hint="eastAsia"/>
                <w:bCs/>
                <w:sz w:val="18"/>
                <w:szCs w:val="18"/>
              </w:rPr>
              <w:lastRenderedPageBreak/>
              <w:t>2003年）</w:t>
            </w:r>
            <w:r>
              <w:rPr>
                <w:rFonts w:ascii="微軟正黑體" w:eastAsia="微軟正黑體" w:hAnsi="微軟正黑體" w:cs="微軟正黑體" w:hint="eastAsia"/>
                <w:bCs/>
                <w:sz w:val="18"/>
                <w:szCs w:val="18"/>
              </w:rPr>
              <w:t>、</w:t>
            </w:r>
            <w:r w:rsidRPr="00364001">
              <w:rPr>
                <w:rFonts w:ascii="微軟正黑體" w:eastAsia="微軟正黑體" w:hAnsi="微軟正黑體" w:cs="微軟正黑體" w:hint="eastAsia"/>
                <w:bCs/>
                <w:sz w:val="18"/>
                <w:szCs w:val="18"/>
              </w:rPr>
              <w:t>「蘿瑞．西蒙斯：懊悔的音樂」（Laurie Simmons: The Music of Regret，1997年）、「羅妮．霍恩：內化的地貌」（Roni Horn: Inner Geography，1994年）。</w:t>
            </w:r>
          </w:p>
        </w:tc>
      </w:tr>
    </w:tbl>
    <w:p w14:paraId="25936D54" w14:textId="77777777" w:rsidR="0034433F" w:rsidRPr="006C77E5" w:rsidRDefault="0034433F" w:rsidP="0034433F">
      <w:pPr>
        <w:widowControl/>
        <w:rPr>
          <w:rFonts w:ascii="微軟正黑體" w:eastAsia="微軟正黑體" w:hAnsi="微軟正黑體" w:cs="Times New Roman"/>
          <w:color w:val="000000"/>
          <w:sz w:val="22"/>
        </w:rPr>
      </w:pPr>
    </w:p>
    <w:p w14:paraId="22D9C949" w14:textId="77777777" w:rsidR="006C77E5" w:rsidRPr="006C77E5" w:rsidRDefault="006C77E5" w:rsidP="006C77E5">
      <w:pPr>
        <w:snapToGrid w:val="0"/>
        <w:rPr>
          <w:rFonts w:ascii="微軟正黑體" w:eastAsia="微軟正黑體" w:hAnsi="微軟正黑體"/>
          <w:b/>
          <w:sz w:val="22"/>
          <w:szCs w:val="22"/>
          <w:bdr w:val="single" w:sz="4" w:space="0" w:color="auto"/>
          <w:shd w:val="pct15" w:color="auto" w:fill="FFFFFF"/>
        </w:rPr>
      </w:pPr>
      <w:r w:rsidRPr="006C77E5">
        <w:rPr>
          <w:rFonts w:ascii="微軟正黑體" w:eastAsia="微軟正黑體" w:hAnsi="微軟正黑體" w:hint="eastAsia"/>
          <w:b/>
          <w:sz w:val="22"/>
          <w:szCs w:val="22"/>
          <w:bdr w:val="single" w:sz="4" w:space="0" w:color="auto"/>
          <w:shd w:val="pct15" w:color="auto" w:fill="FFFFFF"/>
        </w:rPr>
        <w:t>臺灣展覽顧問簡歷</w:t>
      </w:r>
    </w:p>
    <w:tbl>
      <w:tblPr>
        <w:tblStyle w:val="aa"/>
        <w:tblW w:w="0" w:type="auto"/>
        <w:tblLook w:val="04A0" w:firstRow="1" w:lastRow="0" w:firstColumn="1" w:lastColumn="0" w:noHBand="0" w:noVBand="1"/>
      </w:tblPr>
      <w:tblGrid>
        <w:gridCol w:w="1363"/>
        <w:gridCol w:w="2496"/>
        <w:gridCol w:w="5543"/>
      </w:tblGrid>
      <w:tr w:rsidR="006C77E5" w14:paraId="579F3ED9" w14:textId="77777777" w:rsidTr="00527AC9">
        <w:trPr>
          <w:trHeight w:val="567"/>
        </w:trPr>
        <w:tc>
          <w:tcPr>
            <w:tcW w:w="3613" w:type="dxa"/>
            <w:gridSpan w:val="2"/>
            <w:vAlign w:val="center"/>
          </w:tcPr>
          <w:p w14:paraId="180BBFC7" w14:textId="77777777" w:rsidR="006C77E5" w:rsidRPr="001A5796" w:rsidRDefault="006C77E5" w:rsidP="00527AC9">
            <w:pPr>
              <w:jc w:val="center"/>
              <w:rPr>
                <w:rFonts w:ascii="微軟正黑體" w:eastAsia="微軟正黑體" w:hAnsi="微軟正黑體" w:cs="微軟正黑體"/>
                <w:b/>
                <w:sz w:val="22"/>
                <w:szCs w:val="21"/>
              </w:rPr>
            </w:pPr>
            <w:r>
              <w:rPr>
                <w:rFonts w:ascii="微軟正黑體" w:eastAsia="微軟正黑體" w:hAnsi="微軟正黑體" w:cs="微軟正黑體" w:hint="eastAsia"/>
                <w:b/>
                <w:sz w:val="22"/>
                <w:szCs w:val="21"/>
              </w:rPr>
              <w:t>臺灣展覽顧問</w:t>
            </w:r>
          </w:p>
        </w:tc>
        <w:tc>
          <w:tcPr>
            <w:tcW w:w="5789" w:type="dxa"/>
            <w:vAlign w:val="center"/>
          </w:tcPr>
          <w:p w14:paraId="15C8E8FF" w14:textId="77777777" w:rsidR="006C77E5" w:rsidRPr="001A5796" w:rsidRDefault="006C77E5" w:rsidP="00527AC9">
            <w:pPr>
              <w:jc w:val="center"/>
              <w:rPr>
                <w:rFonts w:ascii="微軟正黑體" w:eastAsia="微軟正黑體" w:hAnsi="微軟正黑體" w:cs="微軟正黑體"/>
                <w:b/>
                <w:sz w:val="22"/>
                <w:szCs w:val="21"/>
              </w:rPr>
            </w:pPr>
            <w:r w:rsidRPr="001A5796">
              <w:rPr>
                <w:rFonts w:ascii="微軟正黑體" w:eastAsia="微軟正黑體" w:hAnsi="微軟正黑體" w:cs="微軟正黑體" w:hint="eastAsia"/>
                <w:b/>
                <w:sz w:val="22"/>
                <w:szCs w:val="21"/>
              </w:rPr>
              <w:t>背景介紹</w:t>
            </w:r>
          </w:p>
        </w:tc>
      </w:tr>
      <w:tr w:rsidR="006C77E5" w:rsidRPr="001A5796" w14:paraId="73EF1755" w14:textId="77777777" w:rsidTr="00B32CA3">
        <w:trPr>
          <w:trHeight w:val="2747"/>
        </w:trPr>
        <w:tc>
          <w:tcPr>
            <w:tcW w:w="1413" w:type="dxa"/>
            <w:vAlign w:val="center"/>
          </w:tcPr>
          <w:p w14:paraId="133AFE3A" w14:textId="77777777" w:rsidR="006C77E5" w:rsidRPr="001A5796" w:rsidRDefault="006C77E5" w:rsidP="00B32CA3">
            <w:pPr>
              <w:jc w:val="center"/>
              <w:rPr>
                <w:rFonts w:ascii="微軟正黑體" w:eastAsia="微軟正黑體" w:hAnsi="微軟正黑體" w:cs="微軟正黑體"/>
                <w:bCs/>
                <w:color w:val="FF0000"/>
                <w:sz w:val="18"/>
                <w:szCs w:val="18"/>
              </w:rPr>
            </w:pPr>
            <w:r>
              <w:rPr>
                <w:rFonts w:ascii="微軟正黑體" w:eastAsia="微軟正黑體" w:hAnsi="微軟正黑體" w:cs="微軟正黑體" w:hint="eastAsia"/>
                <w:bCs/>
                <w:sz w:val="18"/>
                <w:szCs w:val="18"/>
              </w:rPr>
              <w:t>曾成德</w:t>
            </w:r>
          </w:p>
        </w:tc>
        <w:tc>
          <w:tcPr>
            <w:tcW w:w="2200" w:type="dxa"/>
            <w:vAlign w:val="center"/>
          </w:tcPr>
          <w:p w14:paraId="5937A00E" w14:textId="77777777" w:rsidR="006C77E5" w:rsidRPr="001A5796" w:rsidRDefault="006C77E5" w:rsidP="00B32CA3">
            <w:pPr>
              <w:spacing w:line="0" w:lineRule="atLeast"/>
              <w:jc w:val="center"/>
              <w:rPr>
                <w:rFonts w:ascii="微軟正黑體" w:eastAsia="微軟正黑體" w:hAnsi="微軟正黑體" w:cs="微軟正黑體"/>
                <w:bCs/>
                <w:sz w:val="18"/>
                <w:szCs w:val="18"/>
              </w:rPr>
            </w:pPr>
            <w:r w:rsidRPr="001A5796">
              <w:rPr>
                <w:rFonts w:ascii="微軟正黑體" w:eastAsia="微軟正黑體" w:hAnsi="微軟正黑體" w:cs="微軟正黑體" w:hint="eastAsia"/>
                <w:bCs/>
                <w:noProof/>
                <w:sz w:val="18"/>
                <w:szCs w:val="18"/>
              </w:rPr>
              <w:drawing>
                <wp:inline distT="0" distB="0" distL="0" distR="0" wp14:anchorId="365F11B7" wp14:editId="78375A71">
                  <wp:extent cx="1440000" cy="1440000"/>
                  <wp:effectExtent l="0" t="0" r="825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460420A3" w14:textId="77777777" w:rsidR="006C77E5" w:rsidRPr="001A5796" w:rsidRDefault="006C77E5" w:rsidP="00B32CA3">
            <w:pPr>
              <w:spacing w:line="0" w:lineRule="atLeast"/>
              <w:jc w:val="center"/>
              <w:rPr>
                <w:rFonts w:ascii="微軟正黑體" w:eastAsia="微軟正黑體" w:hAnsi="微軟正黑體" w:cs="微軟正黑體"/>
                <w:bCs/>
                <w:sz w:val="18"/>
                <w:szCs w:val="18"/>
              </w:rPr>
            </w:pPr>
            <w:r w:rsidRPr="001A5796">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sz w:val="18"/>
                <w:szCs w:val="18"/>
              </w:rPr>
              <w:t>曾成德</w:t>
            </w:r>
          </w:p>
        </w:tc>
        <w:tc>
          <w:tcPr>
            <w:tcW w:w="5789" w:type="dxa"/>
          </w:tcPr>
          <w:p w14:paraId="2764E81B" w14:textId="77777777" w:rsidR="006C77E5" w:rsidRPr="001A5796" w:rsidRDefault="006C77E5" w:rsidP="00B32CA3">
            <w:pPr>
              <w:jc w:val="both"/>
              <w:rPr>
                <w:rFonts w:ascii="微軟正黑體" w:eastAsia="微軟正黑體" w:hAnsi="微軟正黑體" w:cs="微軟正黑體"/>
                <w:bCs/>
                <w:sz w:val="18"/>
                <w:szCs w:val="18"/>
              </w:rPr>
            </w:pPr>
            <w:r w:rsidRPr="001A5796">
              <w:rPr>
                <w:rFonts w:ascii="微軟正黑體" w:eastAsia="微軟正黑體" w:hAnsi="微軟正黑體" w:cs="微軟正黑體" w:hint="eastAsia"/>
                <w:bCs/>
                <w:sz w:val="18"/>
                <w:szCs w:val="18"/>
              </w:rPr>
              <w:t xml:space="preserve">哈佛大學設計學院建築碩士，國立陽明交通大學建築研究所講座教授，跨領域設計中心主持人，教育部美感與設計課程創新計畫主持人。 </w:t>
            </w:r>
          </w:p>
          <w:p w14:paraId="652913F2" w14:textId="77777777" w:rsidR="006C77E5" w:rsidRPr="001A5796" w:rsidRDefault="006C77E5" w:rsidP="00B32CA3">
            <w:pPr>
              <w:jc w:val="both"/>
              <w:rPr>
                <w:rFonts w:ascii="微軟正黑體" w:eastAsia="微軟正黑體" w:hAnsi="微軟正黑體" w:cs="微軟正黑體"/>
                <w:bCs/>
                <w:sz w:val="18"/>
                <w:szCs w:val="18"/>
              </w:rPr>
            </w:pPr>
            <w:r w:rsidRPr="001A5796">
              <w:rPr>
                <w:rFonts w:ascii="微軟正黑體" w:eastAsia="微軟正黑體" w:hAnsi="微軟正黑體" w:cs="微軟正黑體" w:hint="eastAsia"/>
                <w:bCs/>
                <w:sz w:val="18"/>
                <w:szCs w:val="18"/>
              </w:rPr>
              <w:t>曾成德的建築工作包括教育、專業與服務。作品曾連續獲得台灣建築住宅獎殊榮。投入專業性教育服務與社會實踐。2014年帶領交大生師團隊以「蘭花屋」參加歐洲盃綠建築大賽獲得大獎；2018年復再以「老城青創基地」勇奪「創新獎」。2016年代表台灣參加威尼斯雙年展。 法國政府授與曾成德「藝術與文學騎士」勳位，砥礪他對於建築、文化與社會的持續投入。</w:t>
            </w:r>
          </w:p>
        </w:tc>
      </w:tr>
    </w:tbl>
    <w:p w14:paraId="5F9E78D0" w14:textId="66223C77" w:rsidR="00C655EB" w:rsidRDefault="00C655EB">
      <w:pPr>
        <w:jc w:val="both"/>
        <w:rPr>
          <w:rFonts w:ascii="微軟正黑體" w:eastAsia="微軟正黑體" w:hAnsi="微軟正黑體" w:cs="微軟正黑體"/>
          <w:b/>
          <w:sz w:val="18"/>
          <w:szCs w:val="18"/>
        </w:rPr>
      </w:pPr>
    </w:p>
    <w:p w14:paraId="4A768735" w14:textId="77777777" w:rsidR="00C655EB" w:rsidRDefault="00C655EB">
      <w:pPr>
        <w:rPr>
          <w:rFonts w:ascii="微軟正黑體" w:eastAsia="微軟正黑體" w:hAnsi="微軟正黑體" w:cs="微軟正黑體"/>
          <w:b/>
          <w:sz w:val="18"/>
          <w:szCs w:val="18"/>
        </w:rPr>
      </w:pPr>
      <w:r>
        <w:rPr>
          <w:rFonts w:ascii="微軟正黑體" w:eastAsia="微軟正黑體" w:hAnsi="微軟正黑體" w:cs="微軟正黑體"/>
          <w:b/>
          <w:sz w:val="18"/>
          <w:szCs w:val="18"/>
        </w:rPr>
        <w:br w:type="page"/>
      </w:r>
    </w:p>
    <w:p w14:paraId="402DDE43" w14:textId="107FCA04" w:rsidR="00C655EB" w:rsidRPr="00EF27CA" w:rsidRDefault="00C655EB" w:rsidP="00C655EB">
      <w:pPr>
        <w:jc w:val="both"/>
        <w:rPr>
          <w:rFonts w:ascii="微軟正黑體" w:eastAsia="微軟正黑體" w:hAnsi="微軟正黑體" w:cs="微軟正黑體"/>
          <w:b/>
          <w:sz w:val="22"/>
          <w:szCs w:val="22"/>
        </w:rPr>
      </w:pPr>
      <w:r w:rsidRPr="00EF27CA">
        <w:rPr>
          <w:rFonts w:ascii="微軟正黑體" w:eastAsia="微軟正黑體" w:hAnsi="微軟正黑體" w:cs="微軟正黑體"/>
          <w:b/>
          <w:sz w:val="22"/>
          <w:szCs w:val="22"/>
        </w:rPr>
        <w:lastRenderedPageBreak/>
        <w:t>【參考附件</w:t>
      </w:r>
      <w:r w:rsidR="0045639E">
        <w:rPr>
          <w:rFonts w:ascii="微軟正黑體" w:eastAsia="微軟正黑體" w:hAnsi="微軟正黑體" w:cs="微軟正黑體" w:hint="eastAsia"/>
          <w:b/>
          <w:sz w:val="22"/>
          <w:szCs w:val="22"/>
        </w:rPr>
        <w:t>3</w:t>
      </w:r>
      <w:r w:rsidRPr="00EF27CA">
        <w:rPr>
          <w:rFonts w:ascii="微軟正黑體" w:eastAsia="微軟正黑體" w:hAnsi="微軟正黑體" w:cs="微軟正黑體"/>
          <w:b/>
          <w:sz w:val="22"/>
          <w:szCs w:val="22"/>
        </w:rPr>
        <w:t>-</w:t>
      </w:r>
      <w:r>
        <w:rPr>
          <w:rFonts w:ascii="微軟正黑體" w:eastAsia="微軟正黑體" w:hAnsi="微軟正黑體" w:cs="微軟正黑體" w:hint="eastAsia"/>
          <w:b/>
          <w:sz w:val="22"/>
          <w:szCs w:val="22"/>
        </w:rPr>
        <w:t>共同主辦單位代表與策展人致詞影片</w:t>
      </w:r>
      <w:r w:rsidRPr="00EF27CA">
        <w:rPr>
          <w:rFonts w:ascii="微軟正黑體" w:eastAsia="微軟正黑體" w:hAnsi="微軟正黑體" w:cs="微軟正黑體"/>
          <w:b/>
          <w:sz w:val="22"/>
          <w:szCs w:val="22"/>
        </w:rPr>
        <w:t>】</w:t>
      </w:r>
    </w:p>
    <w:p w14:paraId="3AB47A4B" w14:textId="50401D6B" w:rsidR="00C655EB" w:rsidRDefault="00C655EB" w:rsidP="00C655EB">
      <w:pPr>
        <w:tabs>
          <w:tab w:val="right" w:pos="9412"/>
        </w:tabs>
        <w:jc w:val="both"/>
        <w:rPr>
          <w:rFonts w:ascii="微軟正黑體" w:eastAsia="微軟正黑體" w:hAnsi="微軟正黑體"/>
          <w:b/>
          <w:noProof/>
          <w:sz w:val="22"/>
          <w:szCs w:val="22"/>
        </w:rPr>
      </w:pPr>
      <w:r w:rsidRPr="00C744DA">
        <w:rPr>
          <w:rFonts w:ascii="微軟正黑體" w:eastAsia="微軟正黑體" w:hAnsi="微軟正黑體" w:hint="eastAsia"/>
          <w:b/>
          <w:sz w:val="22"/>
          <w:szCs w:val="22"/>
          <w:highlight w:val="yellow"/>
        </w:rPr>
        <w:t>使用標註規範：如有</w:t>
      </w:r>
      <w:r w:rsidRPr="00C744DA">
        <w:rPr>
          <w:rFonts w:ascii="微軟正黑體" w:eastAsia="微軟正黑體" w:hAnsi="微軟正黑體" w:hint="eastAsia"/>
          <w:b/>
          <w:noProof/>
          <w:sz w:val="22"/>
          <w:szCs w:val="22"/>
          <w:highlight w:val="yellow"/>
        </w:rPr>
        <w:t>photo cred</w:t>
      </w:r>
      <w:r w:rsidRPr="00567E44">
        <w:rPr>
          <w:rFonts w:ascii="微軟正黑體" w:eastAsia="微軟正黑體" w:hAnsi="微軟正黑體" w:hint="eastAsia"/>
          <w:b/>
          <w:noProof/>
          <w:sz w:val="22"/>
          <w:szCs w:val="22"/>
          <w:highlight w:val="yellow"/>
        </w:rPr>
        <w:t>it</w:t>
      </w:r>
      <w:r w:rsidRPr="00567E44">
        <w:rPr>
          <w:rFonts w:ascii="微軟正黑體" w:eastAsia="微軟正黑體" w:hAnsi="微軟正黑體"/>
          <w:b/>
          <w:noProof/>
          <w:sz w:val="22"/>
          <w:szCs w:val="22"/>
          <w:highlight w:val="yellow"/>
        </w:rPr>
        <w:t xml:space="preserve"> </w:t>
      </w:r>
      <w:r w:rsidRPr="00567E44">
        <w:rPr>
          <w:rStyle w:val="af4"/>
          <w:rFonts w:ascii="微軟正黑體" w:eastAsia="微軟正黑體" w:hAnsi="微軟正黑體" w:hint="eastAsia"/>
          <w:color w:val="000000"/>
          <w:sz w:val="23"/>
          <w:szCs w:val="23"/>
          <w:highlight w:val="yellow"/>
          <w:shd w:val="clear" w:color="auto" w:fill="FFFFFF"/>
        </w:rPr>
        <w:t>©</w:t>
      </w:r>
      <w:r w:rsidRPr="00C744DA">
        <w:rPr>
          <w:rFonts w:ascii="微軟正黑體" w:eastAsia="微軟正黑體" w:hAnsi="微軟正黑體" w:hint="eastAsia"/>
          <w:b/>
          <w:noProof/>
          <w:sz w:val="22"/>
          <w:szCs w:val="22"/>
          <w:highlight w:val="yellow"/>
        </w:rPr>
        <w:t>，請</w:t>
      </w:r>
      <w:r>
        <w:rPr>
          <w:rFonts w:ascii="微軟正黑體" w:eastAsia="微軟正黑體" w:hAnsi="微軟正黑體" w:hint="eastAsia"/>
          <w:b/>
          <w:noProof/>
          <w:sz w:val="22"/>
          <w:szCs w:val="22"/>
          <w:highlight w:val="yellow"/>
        </w:rPr>
        <w:t>務必依館方提供用法註記</w:t>
      </w:r>
      <w:r w:rsidRPr="00666D29">
        <w:rPr>
          <w:rFonts w:ascii="微軟正黑體" w:eastAsia="微軟正黑體" w:hAnsi="微軟正黑體" w:hint="eastAsia"/>
          <w:b/>
          <w:noProof/>
          <w:sz w:val="22"/>
          <w:szCs w:val="22"/>
          <w:highlight w:val="yellow"/>
        </w:rPr>
        <w:t>。</w:t>
      </w:r>
    </w:p>
    <w:p w14:paraId="585F7383" w14:textId="77777777" w:rsidR="00C655EB" w:rsidRPr="00E67693" w:rsidRDefault="00C655EB" w:rsidP="00C655EB">
      <w:pPr>
        <w:tabs>
          <w:tab w:val="right" w:pos="9412"/>
        </w:tabs>
        <w:jc w:val="both"/>
        <w:rPr>
          <w:rFonts w:ascii="微軟正黑體" w:eastAsia="微軟正黑體" w:hAnsi="微軟正黑體"/>
          <w:b/>
          <w:noProof/>
          <w:sz w:val="22"/>
          <w:szCs w:val="22"/>
        </w:rPr>
      </w:pPr>
    </w:p>
    <w:tbl>
      <w:tblPr>
        <w:tblStyle w:val="af7"/>
        <w:tblW w:w="9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2"/>
        <w:gridCol w:w="4856"/>
      </w:tblGrid>
      <w:tr w:rsidR="00C655EB" w14:paraId="1D3F0E16" w14:textId="77777777" w:rsidTr="009E09A8">
        <w:trPr>
          <w:trHeight w:val="392"/>
        </w:trPr>
        <w:tc>
          <w:tcPr>
            <w:tcW w:w="4852" w:type="dxa"/>
            <w:vAlign w:val="center"/>
          </w:tcPr>
          <w:p w14:paraId="1C70C5FF" w14:textId="0EFE8A94" w:rsidR="00C655EB" w:rsidRDefault="00F84EAD" w:rsidP="00245DF4">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影片說明</w:t>
            </w:r>
          </w:p>
        </w:tc>
        <w:tc>
          <w:tcPr>
            <w:tcW w:w="4856" w:type="dxa"/>
            <w:vAlign w:val="center"/>
          </w:tcPr>
          <w:p w14:paraId="2D68818F" w14:textId="3F94829B" w:rsidR="00C655EB" w:rsidRDefault="00C655EB" w:rsidP="00245DF4">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授權</w:t>
            </w:r>
          </w:p>
        </w:tc>
      </w:tr>
      <w:tr w:rsidR="00C655EB" w14:paraId="7E8FB4CD" w14:textId="77777777" w:rsidTr="009E09A8">
        <w:trPr>
          <w:trHeight w:val="3078"/>
        </w:trPr>
        <w:tc>
          <w:tcPr>
            <w:tcW w:w="4852" w:type="dxa"/>
            <w:tcMar>
              <w:left w:w="28" w:type="dxa"/>
              <w:right w:w="28" w:type="dxa"/>
            </w:tcMar>
            <w:vAlign w:val="center"/>
          </w:tcPr>
          <w:p w14:paraId="170C323E" w14:textId="4218AFE9" w:rsidR="00F84EAD" w:rsidRPr="00DF63C5" w:rsidRDefault="00F664FF" w:rsidP="009E09A8">
            <w:pPr>
              <w:rPr>
                <w:rFonts w:ascii="微軟正黑體" w:eastAsia="微軟正黑體" w:hAnsi="微軟正黑體" w:cs="微軟正黑體"/>
                <w:sz w:val="20"/>
                <w:szCs w:val="20"/>
              </w:rPr>
            </w:pPr>
            <w:r w:rsidRPr="00F664FF">
              <w:rPr>
                <w:rFonts w:ascii="微軟正黑體" w:eastAsia="微軟正黑體" w:hAnsi="微軟正黑體" w:cs="微軟正黑體" w:hint="eastAsia"/>
                <w:sz w:val="20"/>
                <w:szCs w:val="20"/>
              </w:rPr>
              <w:t>阿爾文．博亞爾斯基典藏代表：尼可拉斯．博亞爾斯基（Nicholas Boyarsky）、妮可拉‧墨菲（Nicola Murphy）</w:t>
            </w:r>
          </w:p>
        </w:tc>
        <w:tc>
          <w:tcPr>
            <w:tcW w:w="4856" w:type="dxa"/>
            <w:tcMar>
              <w:left w:w="28" w:type="dxa"/>
              <w:right w:w="28" w:type="dxa"/>
            </w:tcMar>
            <w:vAlign w:val="center"/>
          </w:tcPr>
          <w:p w14:paraId="49F03C9B" w14:textId="2B0932AE" w:rsidR="00C655EB" w:rsidRPr="00F84EAD" w:rsidRDefault="009E09A8" w:rsidP="00245DF4">
            <w:pPr>
              <w:jc w:val="center"/>
              <w:rPr>
                <w:rFonts w:ascii="微軟正黑體" w:eastAsia="微軟正黑體" w:hAnsi="微軟正黑體" w:cs="微軟正黑體"/>
                <w:noProof/>
                <w:sz w:val="20"/>
                <w:szCs w:val="20"/>
              </w:rPr>
            </w:pPr>
            <w:r>
              <w:rPr>
                <w:noProof/>
              </w:rPr>
              <w:drawing>
                <wp:inline distT="0" distB="0" distL="0" distR="0" wp14:anchorId="1AE9F782" wp14:editId="6CF00A07">
                  <wp:extent cx="2520000" cy="1446641"/>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2520000" cy="1446641"/>
                          </a:xfrm>
                          <a:prstGeom prst="rect">
                            <a:avLst/>
                          </a:prstGeom>
                          <a:ln>
                            <a:noFill/>
                          </a:ln>
                          <a:extLst>
                            <a:ext uri="{53640926-AAD7-44D8-BBD7-CCE9431645EC}">
                              <a14:shadowObscured xmlns:a14="http://schemas.microsoft.com/office/drawing/2010/main"/>
                            </a:ext>
                          </a:extLst>
                        </pic:spPr>
                      </pic:pic>
                    </a:graphicData>
                  </a:graphic>
                </wp:inline>
              </w:drawing>
            </w:r>
          </w:p>
          <w:p w14:paraId="2051D61C" w14:textId="2DB6AD30" w:rsidR="00C655EB" w:rsidRDefault="00F84EAD" w:rsidP="00245DF4">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C655EB" w14:paraId="5CBB6285" w14:textId="77777777" w:rsidTr="009E09A8">
        <w:trPr>
          <w:trHeight w:val="3044"/>
        </w:trPr>
        <w:tc>
          <w:tcPr>
            <w:tcW w:w="4852" w:type="dxa"/>
            <w:tcMar>
              <w:left w:w="28" w:type="dxa"/>
              <w:right w:w="28" w:type="dxa"/>
            </w:tcMar>
            <w:vAlign w:val="center"/>
          </w:tcPr>
          <w:p w14:paraId="2A3F9E33" w14:textId="405182EE" w:rsidR="00C655EB" w:rsidRDefault="009E09A8" w:rsidP="009E09A8">
            <w:pPr>
              <w:spacing w:line="0" w:lineRule="atLeast"/>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策展人：</w:t>
            </w:r>
            <w:r w:rsidRPr="00364001">
              <w:rPr>
                <w:rFonts w:ascii="微軟正黑體" w:eastAsia="微軟正黑體" w:hAnsi="微軟正黑體" w:cs="微軟正黑體" w:hint="eastAsia"/>
                <w:bCs/>
                <w:sz w:val="18"/>
                <w:szCs w:val="18"/>
              </w:rPr>
              <w:t>伊格爾．馬里亞諾維奇</w:t>
            </w:r>
            <w:r>
              <w:rPr>
                <w:rFonts w:ascii="微軟正黑體" w:eastAsia="微軟正黑體" w:hAnsi="微軟正黑體" w:cs="微軟正黑體" w:hint="eastAsia"/>
                <w:bCs/>
                <w:sz w:val="18"/>
                <w:szCs w:val="18"/>
              </w:rPr>
              <w:t>（</w:t>
            </w:r>
            <w:r w:rsidRPr="00364001">
              <w:rPr>
                <w:rFonts w:ascii="微軟正黑體" w:eastAsia="微軟正黑體" w:hAnsi="微軟正黑體" w:cs="微軟正黑體"/>
                <w:bCs/>
                <w:sz w:val="18"/>
                <w:szCs w:val="18"/>
              </w:rPr>
              <w:t>Igor Marjanovi</w:t>
            </w:r>
            <w:r w:rsidRPr="00364001">
              <w:rPr>
                <w:rFonts w:eastAsia="微軟正黑體"/>
                <w:bCs/>
                <w:sz w:val="18"/>
                <w:szCs w:val="18"/>
              </w:rPr>
              <w:t>ć</w:t>
            </w:r>
            <w:r>
              <w:rPr>
                <w:rFonts w:ascii="微軟正黑體" w:eastAsia="微軟正黑體" w:hAnsi="微軟正黑體" w:cs="微軟正黑體" w:hint="eastAsia"/>
                <w:bCs/>
                <w:sz w:val="18"/>
                <w:szCs w:val="18"/>
              </w:rPr>
              <w:t>）</w:t>
            </w:r>
          </w:p>
        </w:tc>
        <w:tc>
          <w:tcPr>
            <w:tcW w:w="4856" w:type="dxa"/>
            <w:tcMar>
              <w:left w:w="28" w:type="dxa"/>
              <w:right w:w="28" w:type="dxa"/>
            </w:tcMar>
            <w:vAlign w:val="center"/>
          </w:tcPr>
          <w:p w14:paraId="65A4C651" w14:textId="3A91BA12" w:rsidR="00C655EB" w:rsidRDefault="009E09A8" w:rsidP="00245DF4">
            <w:pPr>
              <w:jc w:val="center"/>
              <w:rPr>
                <w:rFonts w:ascii="微軟正黑體" w:eastAsia="微軟正黑體" w:hAnsi="微軟正黑體" w:cs="微軟正黑體"/>
                <w:sz w:val="20"/>
                <w:szCs w:val="20"/>
              </w:rPr>
            </w:pPr>
            <w:r>
              <w:rPr>
                <w:noProof/>
              </w:rPr>
              <w:drawing>
                <wp:inline distT="0" distB="0" distL="0" distR="0" wp14:anchorId="039C0B0D" wp14:editId="3936230E">
                  <wp:extent cx="2520000" cy="1418182"/>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2520000" cy="1418182"/>
                          </a:xfrm>
                          <a:prstGeom prst="rect">
                            <a:avLst/>
                          </a:prstGeom>
                          <a:ln>
                            <a:noFill/>
                          </a:ln>
                          <a:extLst>
                            <a:ext uri="{53640926-AAD7-44D8-BBD7-CCE9431645EC}">
                              <a14:shadowObscured xmlns:a14="http://schemas.microsoft.com/office/drawing/2010/main"/>
                            </a:ext>
                          </a:extLst>
                        </pic:spPr>
                      </pic:pic>
                    </a:graphicData>
                  </a:graphic>
                </wp:inline>
              </w:drawing>
            </w:r>
          </w:p>
          <w:p w14:paraId="7D590FAD" w14:textId="77777777" w:rsidR="00C655EB" w:rsidRPr="00567E44" w:rsidRDefault="00C655EB" w:rsidP="00245DF4">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r w:rsidR="009E09A8" w14:paraId="10785BF0" w14:textId="77777777" w:rsidTr="009E09A8">
        <w:trPr>
          <w:trHeight w:val="2759"/>
        </w:trPr>
        <w:tc>
          <w:tcPr>
            <w:tcW w:w="4852" w:type="dxa"/>
            <w:tcMar>
              <w:left w:w="28" w:type="dxa"/>
              <w:right w:w="28" w:type="dxa"/>
            </w:tcMar>
            <w:vAlign w:val="center"/>
          </w:tcPr>
          <w:p w14:paraId="53CEB77D" w14:textId="638A13C9" w:rsidR="009E09A8" w:rsidRDefault="009E09A8" w:rsidP="009E09A8">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策展人：</w:t>
            </w:r>
            <w:r w:rsidRPr="009E09A8">
              <w:rPr>
                <w:rFonts w:ascii="微軟正黑體" w:eastAsia="微軟正黑體" w:hAnsi="微軟正黑體" w:cs="微軟正黑體" w:hint="eastAsia"/>
                <w:bCs/>
                <w:sz w:val="18"/>
                <w:szCs w:val="18"/>
              </w:rPr>
              <w:t>簡．豪爾德</w:t>
            </w:r>
            <w:r>
              <w:rPr>
                <w:rFonts w:ascii="微軟正黑體" w:eastAsia="微軟正黑體" w:hAnsi="微軟正黑體" w:cs="微軟正黑體" w:hint="eastAsia"/>
                <w:bCs/>
                <w:sz w:val="18"/>
                <w:szCs w:val="18"/>
              </w:rPr>
              <w:t>（</w:t>
            </w:r>
            <w:r w:rsidRPr="009E09A8">
              <w:rPr>
                <w:rFonts w:ascii="微軟正黑體" w:eastAsia="微軟正黑體" w:hAnsi="微軟正黑體" w:cs="微軟正黑體"/>
                <w:bCs/>
                <w:sz w:val="18"/>
                <w:szCs w:val="18"/>
              </w:rPr>
              <w:t>Jan Howard</w:t>
            </w:r>
            <w:r>
              <w:rPr>
                <w:rFonts w:ascii="微軟正黑體" w:eastAsia="微軟正黑體" w:hAnsi="微軟正黑體" w:cs="微軟正黑體" w:hint="eastAsia"/>
                <w:bCs/>
                <w:sz w:val="18"/>
                <w:szCs w:val="18"/>
              </w:rPr>
              <w:t>）</w:t>
            </w:r>
          </w:p>
        </w:tc>
        <w:tc>
          <w:tcPr>
            <w:tcW w:w="4856" w:type="dxa"/>
            <w:tcMar>
              <w:left w:w="28" w:type="dxa"/>
              <w:right w:w="28" w:type="dxa"/>
            </w:tcMar>
            <w:vAlign w:val="center"/>
          </w:tcPr>
          <w:p w14:paraId="3C620CF4" w14:textId="0628A6AF" w:rsidR="009E09A8" w:rsidRDefault="009E09A8" w:rsidP="009E09A8">
            <w:pPr>
              <w:jc w:val="center"/>
              <w:rPr>
                <w:rFonts w:ascii="微軟正黑體" w:eastAsia="微軟正黑體" w:hAnsi="微軟正黑體" w:cs="微軟正黑體"/>
                <w:sz w:val="20"/>
                <w:szCs w:val="20"/>
              </w:rPr>
            </w:pPr>
            <w:r>
              <w:rPr>
                <w:noProof/>
              </w:rPr>
              <w:drawing>
                <wp:inline distT="0" distB="0" distL="0" distR="0" wp14:anchorId="608F2924" wp14:editId="694BC95D">
                  <wp:extent cx="2520000" cy="1418182"/>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520000" cy="1418182"/>
                          </a:xfrm>
                          <a:prstGeom prst="rect">
                            <a:avLst/>
                          </a:prstGeom>
                          <a:ln>
                            <a:noFill/>
                          </a:ln>
                          <a:extLst>
                            <a:ext uri="{53640926-AAD7-44D8-BBD7-CCE9431645EC}">
                              <a14:shadowObscured xmlns:a14="http://schemas.microsoft.com/office/drawing/2010/main"/>
                            </a:ext>
                          </a:extLst>
                        </pic:spPr>
                      </pic:pic>
                    </a:graphicData>
                  </a:graphic>
                </wp:inline>
              </w:drawing>
            </w:r>
          </w:p>
          <w:p w14:paraId="1897BE9D" w14:textId="77777777" w:rsidR="009E09A8" w:rsidRDefault="009E09A8" w:rsidP="009E09A8">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bl>
    <w:p w14:paraId="76779F2B" w14:textId="77777777" w:rsidR="001B63FB" w:rsidRDefault="001B63FB">
      <w:pPr>
        <w:jc w:val="both"/>
        <w:rPr>
          <w:rFonts w:ascii="微軟正黑體" w:eastAsia="微軟正黑體" w:hAnsi="微軟正黑體" w:cs="微軟正黑體"/>
          <w:b/>
          <w:sz w:val="18"/>
          <w:szCs w:val="18"/>
        </w:rPr>
      </w:pPr>
    </w:p>
    <w:p w14:paraId="1B1CB640" w14:textId="77777777" w:rsidR="001B63FB" w:rsidRDefault="001B63FB">
      <w:pPr>
        <w:rPr>
          <w:rFonts w:ascii="微軟正黑體" w:eastAsia="微軟正黑體" w:hAnsi="微軟正黑體" w:cs="微軟正黑體"/>
          <w:b/>
          <w:sz w:val="18"/>
          <w:szCs w:val="18"/>
        </w:rPr>
      </w:pPr>
      <w:r>
        <w:rPr>
          <w:rFonts w:ascii="微軟正黑體" w:eastAsia="微軟正黑體" w:hAnsi="微軟正黑體" w:cs="微軟正黑體"/>
          <w:b/>
          <w:sz w:val="18"/>
          <w:szCs w:val="18"/>
        </w:rPr>
        <w:br w:type="page"/>
      </w:r>
    </w:p>
    <w:p w14:paraId="251D5981" w14:textId="2833D78F" w:rsidR="004E37C4" w:rsidRPr="00EF27CA" w:rsidRDefault="004E37C4" w:rsidP="004E37C4">
      <w:pPr>
        <w:jc w:val="both"/>
        <w:rPr>
          <w:rFonts w:ascii="微軟正黑體" w:eastAsia="微軟正黑體" w:hAnsi="微軟正黑體" w:cs="微軟正黑體"/>
          <w:b/>
          <w:sz w:val="22"/>
          <w:szCs w:val="22"/>
        </w:rPr>
      </w:pPr>
      <w:r w:rsidRPr="00EF27CA">
        <w:rPr>
          <w:rFonts w:ascii="微軟正黑體" w:eastAsia="微軟正黑體" w:hAnsi="微軟正黑體" w:cs="微軟正黑體"/>
          <w:b/>
          <w:sz w:val="22"/>
          <w:szCs w:val="22"/>
        </w:rPr>
        <w:lastRenderedPageBreak/>
        <w:t>【參考附件</w:t>
      </w:r>
      <w:r w:rsidR="006E1BEC">
        <w:rPr>
          <w:rFonts w:ascii="微軟正黑體" w:eastAsia="微軟正黑體" w:hAnsi="微軟正黑體" w:cs="微軟正黑體" w:hint="eastAsia"/>
          <w:b/>
          <w:sz w:val="22"/>
          <w:szCs w:val="22"/>
        </w:rPr>
        <w:t>4</w:t>
      </w:r>
      <w:r w:rsidRPr="00EF27CA">
        <w:rPr>
          <w:rFonts w:ascii="微軟正黑體" w:eastAsia="微軟正黑體" w:hAnsi="微軟正黑體" w:cs="微軟正黑體"/>
          <w:b/>
          <w:sz w:val="22"/>
          <w:szCs w:val="22"/>
        </w:rPr>
        <w:t>-亮點作品</w:t>
      </w:r>
      <w:r w:rsidR="00975BBA" w:rsidRPr="00EF27CA">
        <w:rPr>
          <w:rFonts w:ascii="微軟正黑體" w:eastAsia="微軟正黑體" w:hAnsi="微軟正黑體" w:cs="微軟正黑體" w:hint="eastAsia"/>
          <w:b/>
          <w:sz w:val="22"/>
          <w:szCs w:val="22"/>
        </w:rPr>
        <w:t>與</w:t>
      </w:r>
      <w:r w:rsidR="00DF4EB3" w:rsidRPr="00EF27CA">
        <w:rPr>
          <w:rFonts w:ascii="微軟正黑體" w:eastAsia="微軟正黑體" w:hAnsi="微軟正黑體" w:cs="微軟正黑體" w:hint="eastAsia"/>
          <w:b/>
          <w:sz w:val="22"/>
          <w:szCs w:val="22"/>
        </w:rPr>
        <w:t>發稿</w:t>
      </w:r>
      <w:r w:rsidR="00D2299B">
        <w:rPr>
          <w:rFonts w:ascii="微軟正黑體" w:eastAsia="微軟正黑體" w:hAnsi="微軟正黑體" w:cs="微軟正黑體" w:hint="eastAsia"/>
          <w:b/>
          <w:sz w:val="22"/>
          <w:szCs w:val="22"/>
        </w:rPr>
        <w:t>照片</w:t>
      </w:r>
      <w:r w:rsidRPr="00EF27CA">
        <w:rPr>
          <w:rFonts w:ascii="微軟正黑體" w:eastAsia="微軟正黑體" w:hAnsi="微軟正黑體" w:cs="微軟正黑體"/>
          <w:b/>
          <w:sz w:val="22"/>
          <w:szCs w:val="22"/>
        </w:rPr>
        <w:t>】</w:t>
      </w:r>
    </w:p>
    <w:p w14:paraId="4B7BEA62" w14:textId="4C469864" w:rsidR="00E67693" w:rsidRDefault="00E67693" w:rsidP="00E67693">
      <w:pPr>
        <w:tabs>
          <w:tab w:val="right" w:pos="9412"/>
        </w:tabs>
        <w:jc w:val="both"/>
        <w:rPr>
          <w:rFonts w:ascii="微軟正黑體" w:eastAsia="微軟正黑體" w:hAnsi="微軟正黑體"/>
          <w:b/>
          <w:noProof/>
          <w:sz w:val="22"/>
          <w:szCs w:val="22"/>
        </w:rPr>
      </w:pPr>
      <w:r w:rsidRPr="00C744DA">
        <w:rPr>
          <w:rFonts w:ascii="微軟正黑體" w:eastAsia="微軟正黑體" w:hAnsi="微軟正黑體" w:hint="eastAsia"/>
          <w:b/>
          <w:sz w:val="22"/>
          <w:szCs w:val="22"/>
          <w:highlight w:val="yellow"/>
        </w:rPr>
        <w:t>圖片使用標註規範：如有</w:t>
      </w:r>
      <w:r w:rsidRPr="00C744DA">
        <w:rPr>
          <w:rFonts w:ascii="微軟正黑體" w:eastAsia="微軟正黑體" w:hAnsi="微軟正黑體" w:hint="eastAsia"/>
          <w:b/>
          <w:noProof/>
          <w:sz w:val="22"/>
          <w:szCs w:val="22"/>
          <w:highlight w:val="yellow"/>
        </w:rPr>
        <w:t>photo cred</w:t>
      </w:r>
      <w:r w:rsidRPr="00567E44">
        <w:rPr>
          <w:rFonts w:ascii="微軟正黑體" w:eastAsia="微軟正黑體" w:hAnsi="微軟正黑體" w:hint="eastAsia"/>
          <w:b/>
          <w:noProof/>
          <w:sz w:val="22"/>
          <w:szCs w:val="22"/>
          <w:highlight w:val="yellow"/>
        </w:rPr>
        <w:t>it</w:t>
      </w:r>
      <w:r w:rsidR="00567E44" w:rsidRPr="00567E44">
        <w:rPr>
          <w:rFonts w:ascii="微軟正黑體" w:eastAsia="微軟正黑體" w:hAnsi="微軟正黑體"/>
          <w:b/>
          <w:noProof/>
          <w:sz w:val="22"/>
          <w:szCs w:val="22"/>
          <w:highlight w:val="yellow"/>
        </w:rPr>
        <w:t xml:space="preserve"> </w:t>
      </w:r>
      <w:r w:rsidR="00567E44" w:rsidRPr="00567E44">
        <w:rPr>
          <w:rStyle w:val="af4"/>
          <w:rFonts w:ascii="微軟正黑體" w:eastAsia="微軟正黑體" w:hAnsi="微軟正黑體" w:hint="eastAsia"/>
          <w:color w:val="000000"/>
          <w:sz w:val="23"/>
          <w:szCs w:val="23"/>
          <w:highlight w:val="yellow"/>
          <w:shd w:val="clear" w:color="auto" w:fill="FFFFFF"/>
        </w:rPr>
        <w:t>©</w:t>
      </w:r>
      <w:r w:rsidRPr="00C744DA">
        <w:rPr>
          <w:rFonts w:ascii="微軟正黑體" w:eastAsia="微軟正黑體" w:hAnsi="微軟正黑體" w:hint="eastAsia"/>
          <w:b/>
          <w:noProof/>
          <w:sz w:val="22"/>
          <w:szCs w:val="22"/>
          <w:highlight w:val="yellow"/>
        </w:rPr>
        <w:t>，請</w:t>
      </w:r>
      <w:r>
        <w:rPr>
          <w:rFonts w:ascii="微軟正黑體" w:eastAsia="微軟正黑體" w:hAnsi="微軟正黑體" w:hint="eastAsia"/>
          <w:b/>
          <w:noProof/>
          <w:sz w:val="22"/>
          <w:szCs w:val="22"/>
          <w:highlight w:val="yellow"/>
        </w:rPr>
        <w:t>務必依館方提供用法註記</w:t>
      </w:r>
      <w:r w:rsidRPr="00666D29">
        <w:rPr>
          <w:rFonts w:ascii="微軟正黑體" w:eastAsia="微軟正黑體" w:hAnsi="微軟正黑體" w:hint="eastAsia"/>
          <w:b/>
          <w:noProof/>
          <w:sz w:val="22"/>
          <w:szCs w:val="22"/>
          <w:highlight w:val="yellow"/>
        </w:rPr>
        <w:t>。</w:t>
      </w:r>
    </w:p>
    <w:p w14:paraId="558DB123" w14:textId="2BCD2675" w:rsidR="00E32CBC" w:rsidRDefault="00567E44" w:rsidP="00666D29">
      <w:pPr>
        <w:tabs>
          <w:tab w:val="right" w:pos="9412"/>
        </w:tabs>
        <w:jc w:val="both"/>
        <w:rPr>
          <w:rFonts w:ascii="微軟正黑體" w:eastAsia="微軟正黑體" w:hAnsi="微軟正黑體"/>
          <w:b/>
          <w:noProof/>
          <w:color w:val="FF0000"/>
          <w:sz w:val="22"/>
          <w:szCs w:val="22"/>
        </w:rPr>
      </w:pPr>
      <w:r w:rsidRPr="00D13BE1">
        <w:rPr>
          <w:rFonts w:ascii="微軟正黑體" w:eastAsia="微軟正黑體" w:hAnsi="微軟正黑體" w:hint="eastAsia"/>
          <w:b/>
          <w:noProof/>
          <w:color w:val="FF0000"/>
          <w:sz w:val="22"/>
          <w:szCs w:val="22"/>
          <w:highlight w:val="yellow"/>
        </w:rPr>
        <w:t>*作品圖完整授權如圖示，請勿剪裁圖面。</w:t>
      </w:r>
    </w:p>
    <w:p w14:paraId="0A564E43" w14:textId="5BB9531B" w:rsidR="00ED6C3F" w:rsidRPr="00E67693" w:rsidRDefault="00ED6C3F" w:rsidP="00ED6C3F">
      <w:pPr>
        <w:tabs>
          <w:tab w:val="right" w:pos="9412"/>
        </w:tabs>
        <w:jc w:val="both"/>
        <w:rPr>
          <w:rFonts w:ascii="微軟正黑體" w:eastAsia="微軟正黑體" w:hAnsi="微軟正黑體"/>
          <w:b/>
          <w:noProof/>
          <w:sz w:val="22"/>
          <w:szCs w:val="22"/>
        </w:rPr>
      </w:pPr>
    </w:p>
    <w:tbl>
      <w:tblPr>
        <w:tblStyle w:val="af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9"/>
      </w:tblGrid>
      <w:tr w:rsidR="00ED6C3F" w:rsidRPr="008E04EA" w14:paraId="58BF3724" w14:textId="77777777" w:rsidTr="001103B6">
        <w:trPr>
          <w:trHeight w:val="360"/>
        </w:trPr>
        <w:tc>
          <w:tcPr>
            <w:tcW w:w="9634" w:type="dxa"/>
            <w:gridSpan w:val="2"/>
            <w:shd w:val="clear" w:color="auto" w:fill="FFFF00"/>
            <w:vAlign w:val="center"/>
          </w:tcPr>
          <w:p w14:paraId="2C050C8D" w14:textId="3C24F7D3" w:rsidR="00ED6C3F" w:rsidRPr="008E04EA" w:rsidRDefault="00ED6C3F" w:rsidP="001103B6">
            <w:pPr>
              <w:jc w:val="center"/>
              <w:rPr>
                <w:rFonts w:ascii="微軟正黑體" w:eastAsia="微軟正黑體" w:hAnsi="微軟正黑體" w:cs="微軟正黑體"/>
                <w:b/>
                <w:bCs/>
              </w:rPr>
            </w:pPr>
            <w:r w:rsidRPr="008E04EA">
              <w:rPr>
                <w:rFonts w:ascii="微軟正黑體" w:eastAsia="微軟正黑體" w:hAnsi="微軟正黑體" w:cs="微軟正黑體" w:hint="eastAsia"/>
                <w:b/>
                <w:bCs/>
              </w:rPr>
              <w:t>亮點作品</w:t>
            </w:r>
            <w:r w:rsidR="008B1DC9">
              <w:rPr>
                <w:rFonts w:ascii="微軟正黑體" w:eastAsia="微軟正黑體" w:hAnsi="微軟正黑體" w:cs="微軟正黑體" w:hint="eastAsia"/>
                <w:b/>
                <w:bCs/>
              </w:rPr>
              <w:t>與人物</w:t>
            </w:r>
          </w:p>
        </w:tc>
      </w:tr>
      <w:tr w:rsidR="00ED6C3F" w14:paraId="1320F88A" w14:textId="77777777" w:rsidTr="001103B6">
        <w:trPr>
          <w:trHeight w:val="360"/>
        </w:trPr>
        <w:tc>
          <w:tcPr>
            <w:tcW w:w="4815" w:type="dxa"/>
            <w:vAlign w:val="center"/>
          </w:tcPr>
          <w:p w14:paraId="3AB34994" w14:textId="3B89B08E" w:rsidR="00ED6C3F" w:rsidRDefault="00C755BE" w:rsidP="001103B6">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w:t>
            </w:r>
          </w:p>
        </w:tc>
        <w:tc>
          <w:tcPr>
            <w:tcW w:w="4819" w:type="dxa"/>
            <w:vAlign w:val="center"/>
          </w:tcPr>
          <w:p w14:paraId="0B1A8304" w14:textId="013CF147" w:rsidR="00ED6C3F" w:rsidRDefault="008B1DC9" w:rsidP="001103B6">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圖片</w:t>
            </w:r>
            <w:r w:rsidR="00ED6C3F">
              <w:rPr>
                <w:rFonts w:ascii="微軟正黑體" w:eastAsia="微軟正黑體" w:hAnsi="微軟正黑體" w:cs="微軟正黑體" w:hint="eastAsia"/>
                <w:b/>
                <w:sz w:val="20"/>
                <w:szCs w:val="20"/>
              </w:rPr>
              <w:t>&amp;授權</w:t>
            </w:r>
          </w:p>
        </w:tc>
      </w:tr>
      <w:tr w:rsidR="008B1DC9" w14:paraId="56A725A3" w14:textId="77777777" w:rsidTr="001103B6">
        <w:trPr>
          <w:trHeight w:val="3268"/>
        </w:trPr>
        <w:tc>
          <w:tcPr>
            <w:tcW w:w="4815" w:type="dxa"/>
            <w:tcMar>
              <w:left w:w="28" w:type="dxa"/>
              <w:right w:w="28" w:type="dxa"/>
            </w:tcMar>
            <w:vAlign w:val="center"/>
          </w:tcPr>
          <w:p w14:paraId="36AAC439" w14:textId="36C92B97" w:rsidR="008B1DC9" w:rsidRPr="00DF63C5" w:rsidRDefault="0089710B" w:rsidP="001103B6">
            <w:pPr>
              <w:rPr>
                <w:rFonts w:ascii="微軟正黑體" w:eastAsia="微軟正黑體" w:hAnsi="微軟正黑體" w:cs="微軟正黑體"/>
                <w:sz w:val="20"/>
                <w:szCs w:val="20"/>
              </w:rPr>
            </w:pPr>
            <w:r w:rsidRPr="0089710B">
              <w:rPr>
                <w:rFonts w:ascii="微軟正黑體" w:eastAsia="微軟正黑體" w:hAnsi="微軟正黑體" w:cs="微軟正黑體" w:hint="eastAsia"/>
                <w:sz w:val="20"/>
                <w:szCs w:val="20"/>
              </w:rPr>
              <w:t>AA倫敦建築聯盟前院長-阿爾文．博亞爾斯基</w:t>
            </w:r>
          </w:p>
        </w:tc>
        <w:tc>
          <w:tcPr>
            <w:tcW w:w="4819" w:type="dxa"/>
            <w:tcMar>
              <w:left w:w="28" w:type="dxa"/>
              <w:right w:w="28" w:type="dxa"/>
            </w:tcMar>
            <w:vAlign w:val="center"/>
          </w:tcPr>
          <w:p w14:paraId="231DD3B4" w14:textId="77777777" w:rsidR="008B1DC9" w:rsidRDefault="0089710B" w:rsidP="001103B6">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5BC8B80E" wp14:editId="3C845DA4">
                  <wp:extent cx="1800000" cy="121952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219526"/>
                          </a:xfrm>
                          <a:prstGeom prst="rect">
                            <a:avLst/>
                          </a:prstGeom>
                        </pic:spPr>
                      </pic:pic>
                    </a:graphicData>
                  </a:graphic>
                </wp:inline>
              </w:drawing>
            </w:r>
          </w:p>
          <w:p w14:paraId="5036855D" w14:textId="77FE27A2" w:rsidR="0089710B" w:rsidRDefault="0089710B" w:rsidP="001103B6">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w:t>
            </w:r>
            <w:r>
              <w:rPr>
                <w:rFonts w:ascii="微軟正黑體" w:eastAsia="微軟正黑體" w:hAnsi="微軟正黑體" w:cs="微軟正黑體"/>
                <w:sz w:val="20"/>
                <w:szCs w:val="20"/>
              </w:rPr>
              <w:t xml:space="preserve"> </w:t>
            </w:r>
            <w:r w:rsidRPr="0089710B">
              <w:rPr>
                <w:rFonts w:ascii="微軟正黑體" w:eastAsia="微軟正黑體" w:hAnsi="微軟正黑體" w:cs="微軟正黑體"/>
                <w:sz w:val="20"/>
                <w:szCs w:val="20"/>
              </w:rPr>
              <w:t>Alvin Boyarsky Archive</w:t>
            </w:r>
          </w:p>
        </w:tc>
      </w:tr>
      <w:tr w:rsidR="00ED6C3F" w14:paraId="5A9B455C" w14:textId="77777777" w:rsidTr="001103B6">
        <w:trPr>
          <w:trHeight w:val="3268"/>
        </w:trPr>
        <w:tc>
          <w:tcPr>
            <w:tcW w:w="4815" w:type="dxa"/>
            <w:tcMar>
              <w:left w:w="28" w:type="dxa"/>
              <w:right w:w="28" w:type="dxa"/>
            </w:tcMar>
            <w:vAlign w:val="center"/>
          </w:tcPr>
          <w:p w14:paraId="72EB6F91" w14:textId="1322A6BA"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札哈．哈蒂</w:t>
            </w:r>
          </w:p>
          <w:p w14:paraId="4D23F8AC"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英國籍，生於伊拉克，1950年-2016年</w:t>
            </w:r>
          </w:p>
          <w:p w14:paraId="7807C702" w14:textId="35B1C50A"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《世界（89度）》，1984</w:t>
            </w:r>
            <w:r w:rsidR="00AE7388">
              <w:rPr>
                <w:rFonts w:ascii="微軟正黑體" w:eastAsia="微軟正黑體" w:hAnsi="微軟正黑體" w:cs="微軟正黑體" w:hint="eastAsia"/>
                <w:sz w:val="20"/>
                <w:szCs w:val="20"/>
              </w:rPr>
              <w:t>年</w:t>
            </w:r>
          </w:p>
          <w:p w14:paraId="5D6A807A" w14:textId="77777777" w:rsidR="00ED6C3F"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壓克力顏料手工及水洗上色、紙本</w:t>
            </w:r>
          </w:p>
          <w:p w14:paraId="59CF9FC3" w14:textId="77777777" w:rsidR="00ED6C3F" w:rsidRDefault="00ED6C3F" w:rsidP="001103B6">
            <w:pPr>
              <w:rPr>
                <w:rFonts w:ascii="微軟正黑體" w:eastAsia="微軟正黑體" w:hAnsi="微軟正黑體" w:cs="微軟正黑體"/>
                <w:sz w:val="20"/>
                <w:szCs w:val="20"/>
              </w:rPr>
            </w:pPr>
          </w:p>
          <w:p w14:paraId="0D30D4B5" w14:textId="558F87E9" w:rsidR="00DA7CCA" w:rsidRDefault="00ED6C3F" w:rsidP="001103B6">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*本展主視覺底圖</w:t>
            </w:r>
          </w:p>
        </w:tc>
        <w:tc>
          <w:tcPr>
            <w:tcW w:w="4819" w:type="dxa"/>
            <w:tcMar>
              <w:left w:w="28" w:type="dxa"/>
              <w:right w:w="28" w:type="dxa"/>
            </w:tcMar>
            <w:vAlign w:val="center"/>
          </w:tcPr>
          <w:p w14:paraId="255CE791" w14:textId="77777777" w:rsidR="00ED6C3F" w:rsidRDefault="00ED6C3F" w:rsidP="0089710B">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FCABFE9" wp14:editId="30312F34">
                  <wp:extent cx="1439378" cy="1764000"/>
                  <wp:effectExtent l="0" t="0" r="889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9378" cy="1764000"/>
                          </a:xfrm>
                          <a:prstGeom prst="rect">
                            <a:avLst/>
                          </a:prstGeom>
                        </pic:spPr>
                      </pic:pic>
                    </a:graphicData>
                  </a:graphic>
                </wp:inline>
              </w:drawing>
            </w:r>
          </w:p>
          <w:p w14:paraId="782C67E9" w14:textId="5551949C" w:rsidR="0089710B" w:rsidRPr="00567E44" w:rsidRDefault="00ED6C3F" w:rsidP="00DA7CCA">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r w:rsidR="00ED6C3F" w14:paraId="5F485447" w14:textId="77777777" w:rsidTr="001103B6">
        <w:trPr>
          <w:trHeight w:val="2533"/>
        </w:trPr>
        <w:tc>
          <w:tcPr>
            <w:tcW w:w="4815" w:type="dxa"/>
            <w:tcMar>
              <w:left w:w="28" w:type="dxa"/>
              <w:right w:w="28" w:type="dxa"/>
            </w:tcMar>
            <w:vAlign w:val="center"/>
          </w:tcPr>
          <w:p w14:paraId="11C0D409"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藍天組</w:t>
            </w:r>
          </w:p>
          <w:p w14:paraId="2D93092E"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維也納，1968年成立</w:t>
            </w:r>
          </w:p>
          <w:p w14:paraId="7CD3EE1E"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《超級空間》，約1969年</w:t>
            </w:r>
          </w:p>
          <w:p w14:paraId="6962EEE1" w14:textId="71B98506" w:rsidR="00DA7CCA"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彩色照相膠印平版印刷、絹印</w:t>
            </w:r>
          </w:p>
        </w:tc>
        <w:tc>
          <w:tcPr>
            <w:tcW w:w="4819" w:type="dxa"/>
            <w:tcMar>
              <w:left w:w="28" w:type="dxa"/>
              <w:right w:w="28" w:type="dxa"/>
            </w:tcMar>
            <w:vAlign w:val="center"/>
          </w:tcPr>
          <w:p w14:paraId="137322DB" w14:textId="77777777" w:rsidR="00ED6C3F" w:rsidRDefault="00ED6C3F" w:rsidP="001103B6">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69ECA465" wp14:editId="366BB3F9">
                  <wp:extent cx="1799410" cy="1241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410" cy="1241000"/>
                          </a:xfrm>
                          <a:prstGeom prst="rect">
                            <a:avLst/>
                          </a:prstGeom>
                        </pic:spPr>
                      </pic:pic>
                    </a:graphicData>
                  </a:graphic>
                </wp:inline>
              </w:drawing>
            </w:r>
          </w:p>
          <w:p w14:paraId="430CDB5D" w14:textId="6442500D" w:rsidR="0089710B" w:rsidRDefault="00ED6C3F" w:rsidP="00DA7CCA">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r w:rsidR="00ED6C3F" w14:paraId="7CF6361D" w14:textId="77777777" w:rsidTr="001103B6">
        <w:trPr>
          <w:trHeight w:val="3809"/>
        </w:trPr>
        <w:tc>
          <w:tcPr>
            <w:tcW w:w="4815" w:type="dxa"/>
            <w:tcMar>
              <w:left w:w="28" w:type="dxa"/>
              <w:right w:w="28" w:type="dxa"/>
            </w:tcMar>
            <w:vAlign w:val="center"/>
          </w:tcPr>
          <w:p w14:paraId="74D60B4B" w14:textId="77777777" w:rsidR="00ED6C3F" w:rsidRPr="004720EA" w:rsidRDefault="00ED6C3F" w:rsidP="001103B6">
            <w:pPr>
              <w:rPr>
                <w:rFonts w:ascii="微軟正黑體" w:eastAsia="微軟正黑體" w:hAnsi="微軟正黑體" w:cs="微軟正黑體"/>
                <w:sz w:val="20"/>
                <w:szCs w:val="20"/>
              </w:rPr>
            </w:pPr>
            <w:bookmarkStart w:id="2" w:name="_Hlk71118952"/>
            <w:r w:rsidRPr="004720EA">
              <w:rPr>
                <w:rFonts w:ascii="微軟正黑體" w:eastAsia="微軟正黑體" w:hAnsi="微軟正黑體" w:cs="微軟正黑體" w:hint="eastAsia"/>
                <w:sz w:val="20"/>
                <w:szCs w:val="20"/>
              </w:rPr>
              <w:lastRenderedPageBreak/>
              <w:t>大都會建築事務所</w:t>
            </w:r>
          </w:p>
          <w:p w14:paraId="527C44D7" w14:textId="77777777" w:rsidR="00ED6C3F" w:rsidRPr="004720EA" w:rsidRDefault="00ED6C3F" w:rsidP="001103B6">
            <w:pPr>
              <w:rPr>
                <w:rFonts w:ascii="微軟正黑體" w:eastAsia="微軟正黑體" w:hAnsi="微軟正黑體" w:cs="微軟正黑體"/>
                <w:sz w:val="20"/>
                <w:szCs w:val="20"/>
              </w:rPr>
            </w:pPr>
            <w:r w:rsidRPr="004720EA">
              <w:rPr>
                <w:rFonts w:ascii="微軟正黑體" w:eastAsia="微軟正黑體" w:hAnsi="微軟正黑體" w:cs="微軟正黑體" w:hint="eastAsia"/>
                <w:sz w:val="20"/>
                <w:szCs w:val="20"/>
              </w:rPr>
              <w:t>鹿特丹，1975年成立</w:t>
            </w:r>
          </w:p>
          <w:p w14:paraId="0469CB0B" w14:textId="77777777" w:rsidR="00ED6C3F" w:rsidRPr="004720EA" w:rsidRDefault="00ED6C3F" w:rsidP="001103B6">
            <w:pPr>
              <w:rPr>
                <w:rFonts w:ascii="微軟正黑體" w:eastAsia="微軟正黑體" w:hAnsi="微軟正黑體" w:cs="微軟正黑體"/>
                <w:sz w:val="20"/>
                <w:szCs w:val="20"/>
              </w:rPr>
            </w:pPr>
            <w:r w:rsidRPr="004720EA">
              <w:rPr>
                <w:rFonts w:ascii="微軟正黑體" w:eastAsia="微軟正黑體" w:hAnsi="微軟正黑體" w:cs="微軟正黑體" w:hint="eastAsia"/>
                <w:sz w:val="20"/>
                <w:szCs w:val="20"/>
              </w:rPr>
              <w:t>雷姆．庫哈斯</w:t>
            </w:r>
          </w:p>
          <w:p w14:paraId="699F1DCA" w14:textId="77777777" w:rsidR="00ED6C3F" w:rsidRPr="004720EA" w:rsidRDefault="00ED6C3F" w:rsidP="001103B6">
            <w:pPr>
              <w:rPr>
                <w:rFonts w:ascii="微軟正黑體" w:eastAsia="微軟正黑體" w:hAnsi="微軟正黑體" w:cs="微軟正黑體"/>
                <w:sz w:val="20"/>
                <w:szCs w:val="20"/>
              </w:rPr>
            </w:pPr>
            <w:r w:rsidRPr="004720EA">
              <w:rPr>
                <w:rFonts w:ascii="微軟正黑體" w:eastAsia="微軟正黑體" w:hAnsi="微軟正黑體" w:cs="微軟正黑體" w:hint="eastAsia"/>
                <w:sz w:val="20"/>
                <w:szCs w:val="20"/>
              </w:rPr>
              <w:t>荷蘭籍，1944年生</w:t>
            </w:r>
          </w:p>
          <w:p w14:paraId="1846C273" w14:textId="77777777" w:rsidR="00ED6C3F" w:rsidRPr="004720EA" w:rsidRDefault="00ED6C3F" w:rsidP="001103B6">
            <w:pPr>
              <w:rPr>
                <w:rFonts w:ascii="微軟正黑體" w:eastAsia="微軟正黑體" w:hAnsi="微軟正黑體" w:cs="微軟正黑體"/>
                <w:sz w:val="20"/>
                <w:szCs w:val="20"/>
              </w:rPr>
            </w:pPr>
            <w:r w:rsidRPr="004720EA">
              <w:rPr>
                <w:rFonts w:ascii="微軟正黑體" w:eastAsia="微軟正黑體" w:hAnsi="微軟正黑體" w:cs="微軟正黑體" w:hint="eastAsia"/>
                <w:sz w:val="20"/>
                <w:szCs w:val="20"/>
              </w:rPr>
              <w:t>史蒂法諾．迪馬提諾</w:t>
            </w:r>
          </w:p>
          <w:p w14:paraId="6D9E771D" w14:textId="77777777" w:rsidR="00ED6C3F" w:rsidRPr="004720EA" w:rsidRDefault="00ED6C3F" w:rsidP="001103B6">
            <w:pPr>
              <w:rPr>
                <w:rFonts w:ascii="微軟正黑體" w:eastAsia="微軟正黑體" w:hAnsi="微軟正黑體" w:cs="微軟正黑體"/>
                <w:sz w:val="20"/>
                <w:szCs w:val="20"/>
              </w:rPr>
            </w:pPr>
            <w:r w:rsidRPr="004720EA">
              <w:rPr>
                <w:rFonts w:ascii="微軟正黑體" w:eastAsia="微軟正黑體" w:hAnsi="微軟正黑體" w:cs="微軟正黑體" w:hint="eastAsia"/>
                <w:sz w:val="20"/>
                <w:szCs w:val="20"/>
              </w:rPr>
              <w:t>義大利籍，1955年生</w:t>
            </w:r>
          </w:p>
          <w:p w14:paraId="734C7C5B" w14:textId="77777777" w:rsidR="00ED6C3F" w:rsidRPr="004720EA" w:rsidRDefault="00ED6C3F" w:rsidP="001103B6">
            <w:pPr>
              <w:rPr>
                <w:rFonts w:ascii="微軟正黑體" w:eastAsia="微軟正黑體" w:hAnsi="微軟正黑體" w:cs="微軟正黑體"/>
                <w:sz w:val="20"/>
                <w:szCs w:val="20"/>
              </w:rPr>
            </w:pPr>
            <w:r w:rsidRPr="004720EA">
              <w:rPr>
                <w:rFonts w:ascii="微軟正黑體" w:eastAsia="微軟正黑體" w:hAnsi="微軟正黑體" w:cs="微軟正黑體" w:hint="eastAsia"/>
                <w:sz w:val="20"/>
                <w:szCs w:val="20"/>
              </w:rPr>
              <w:t>《龐畢爾斯塔》，荷蘭鹿特丹，1980年</w:t>
            </w:r>
          </w:p>
          <w:p w14:paraId="584BB3C1" w14:textId="77777777" w:rsidR="00ED6C3F" w:rsidRPr="00DF63C5" w:rsidRDefault="00ED6C3F" w:rsidP="001103B6">
            <w:pPr>
              <w:rPr>
                <w:rFonts w:ascii="微軟正黑體" w:eastAsia="微軟正黑體" w:hAnsi="微軟正黑體" w:cs="微軟正黑體"/>
                <w:sz w:val="20"/>
                <w:szCs w:val="20"/>
              </w:rPr>
            </w:pPr>
            <w:r w:rsidRPr="004720EA">
              <w:rPr>
                <w:rFonts w:ascii="微軟正黑體" w:eastAsia="微軟正黑體" w:hAnsi="微軟正黑體" w:cs="微軟正黑體" w:hint="eastAsia"/>
                <w:sz w:val="20"/>
                <w:szCs w:val="20"/>
              </w:rPr>
              <w:t>彩色絹印、3頁紙本</w:t>
            </w:r>
            <w:bookmarkEnd w:id="2"/>
          </w:p>
        </w:tc>
        <w:tc>
          <w:tcPr>
            <w:tcW w:w="4819" w:type="dxa"/>
            <w:tcMar>
              <w:left w:w="28" w:type="dxa"/>
              <w:right w:w="28" w:type="dxa"/>
            </w:tcMar>
            <w:vAlign w:val="center"/>
          </w:tcPr>
          <w:p w14:paraId="6B3BE753" w14:textId="77777777" w:rsidR="00ED6C3F" w:rsidRDefault="00ED6C3F" w:rsidP="001103B6">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5CE425E8" wp14:editId="378F15F1">
                  <wp:extent cx="1800000" cy="1005000"/>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005000"/>
                          </a:xfrm>
                          <a:prstGeom prst="rect">
                            <a:avLst/>
                          </a:prstGeom>
                        </pic:spPr>
                      </pic:pic>
                    </a:graphicData>
                  </a:graphic>
                </wp:inline>
              </w:drawing>
            </w:r>
          </w:p>
          <w:p w14:paraId="742650C9" w14:textId="77777777" w:rsidR="00ED6C3F" w:rsidRDefault="00ED6C3F" w:rsidP="001103B6">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ED6C3F" w14:paraId="6B40C341" w14:textId="77777777" w:rsidTr="00FB3135">
        <w:trPr>
          <w:trHeight w:val="3946"/>
        </w:trPr>
        <w:tc>
          <w:tcPr>
            <w:tcW w:w="4815" w:type="dxa"/>
            <w:tcMar>
              <w:left w:w="28" w:type="dxa"/>
              <w:right w:w="28" w:type="dxa"/>
            </w:tcMar>
            <w:vAlign w:val="center"/>
          </w:tcPr>
          <w:p w14:paraId="0C86E38F" w14:textId="77777777" w:rsidR="00ED6C3F" w:rsidRPr="00DF63C5" w:rsidRDefault="00ED6C3F" w:rsidP="001103B6">
            <w:pPr>
              <w:rPr>
                <w:rFonts w:ascii="微軟正黑體" w:eastAsia="微軟正黑體" w:hAnsi="微軟正黑體" w:cs="微軟正黑體"/>
                <w:sz w:val="20"/>
                <w:szCs w:val="20"/>
              </w:rPr>
            </w:pPr>
            <w:bookmarkStart w:id="3" w:name="_Hlk71119045"/>
            <w:r w:rsidRPr="00DF63C5">
              <w:rPr>
                <w:rFonts w:ascii="微軟正黑體" w:eastAsia="微軟正黑體" w:hAnsi="微軟正黑體" w:cs="微軟正黑體" w:hint="eastAsia"/>
                <w:sz w:val="20"/>
                <w:szCs w:val="20"/>
              </w:rPr>
              <w:t>大都會建築事務所</w:t>
            </w:r>
          </w:p>
          <w:p w14:paraId="2DD4A384"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鹿特丹，1975年成立</w:t>
            </w:r>
          </w:p>
          <w:p w14:paraId="5191CC21"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亞歷克斯．瓦爾</w:t>
            </w:r>
          </w:p>
          <w:p w14:paraId="6150EB46"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美國籍，1948年生</w:t>
            </w:r>
          </w:p>
          <w:p w14:paraId="785EBBBC"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《建築的樂趣》，1983年</w:t>
            </w:r>
          </w:p>
          <w:p w14:paraId="65551D4C"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剖面圖繪製後的《巴黎拉維列特公園》</w:t>
            </w:r>
          </w:p>
          <w:p w14:paraId="0D51CC25" w14:textId="77777777" w:rsidR="00ED6C3F"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彩色絹印、紙本</w:t>
            </w:r>
            <w:bookmarkEnd w:id="3"/>
          </w:p>
        </w:tc>
        <w:tc>
          <w:tcPr>
            <w:tcW w:w="4819" w:type="dxa"/>
            <w:tcMar>
              <w:left w:w="28" w:type="dxa"/>
              <w:right w:w="28" w:type="dxa"/>
            </w:tcMar>
            <w:vAlign w:val="center"/>
          </w:tcPr>
          <w:p w14:paraId="161171A0" w14:textId="77777777" w:rsidR="00ED6C3F" w:rsidRDefault="00ED6C3F" w:rsidP="001103B6">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07497E2B" wp14:editId="2979F344">
                  <wp:extent cx="1440000" cy="2196612"/>
                  <wp:effectExtent l="0" t="0" r="825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2196612"/>
                          </a:xfrm>
                          <a:prstGeom prst="rect">
                            <a:avLst/>
                          </a:prstGeom>
                        </pic:spPr>
                      </pic:pic>
                    </a:graphicData>
                  </a:graphic>
                </wp:inline>
              </w:drawing>
            </w:r>
          </w:p>
          <w:p w14:paraId="3640B3DC" w14:textId="77777777" w:rsidR="00ED6C3F" w:rsidRDefault="00ED6C3F" w:rsidP="001103B6">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r w:rsidR="00ED6C3F" w14:paraId="67798873" w14:textId="77777777" w:rsidTr="001103B6">
        <w:trPr>
          <w:trHeight w:val="4361"/>
        </w:trPr>
        <w:tc>
          <w:tcPr>
            <w:tcW w:w="4815" w:type="dxa"/>
            <w:tcMar>
              <w:left w:w="28" w:type="dxa"/>
              <w:right w:w="28" w:type="dxa"/>
            </w:tcMar>
            <w:vAlign w:val="center"/>
          </w:tcPr>
          <w:p w14:paraId="2E8F87A1" w14:textId="77777777" w:rsidR="00ED6C3F" w:rsidRPr="00DF63C5" w:rsidRDefault="00ED6C3F" w:rsidP="001103B6">
            <w:pPr>
              <w:rPr>
                <w:rFonts w:ascii="微軟正黑體" w:eastAsia="微軟正黑體" w:hAnsi="微軟正黑體" w:cs="微軟正黑體"/>
                <w:sz w:val="20"/>
                <w:szCs w:val="20"/>
              </w:rPr>
            </w:pPr>
            <w:bookmarkStart w:id="4" w:name="_Hlk71119119"/>
            <w:r w:rsidRPr="00DF63C5">
              <w:rPr>
                <w:rFonts w:ascii="微軟正黑體" w:eastAsia="微軟正黑體" w:hAnsi="微軟正黑體" w:cs="微軟正黑體" w:hint="eastAsia"/>
                <w:sz w:val="20"/>
                <w:szCs w:val="20"/>
              </w:rPr>
              <w:t>亞歷山大．布羅德斯基</w:t>
            </w:r>
          </w:p>
          <w:p w14:paraId="5352FE6F"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俄羅斯籍，1955年生</w:t>
            </w:r>
          </w:p>
          <w:p w14:paraId="31F7C516"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《無題（捧著建築物的人）》，1984年</w:t>
            </w:r>
          </w:p>
          <w:p w14:paraId="0950B1E4" w14:textId="77777777" w:rsidR="00ED6C3F"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蝕刻版畫、Johannot紙</w:t>
            </w:r>
            <w:bookmarkEnd w:id="4"/>
          </w:p>
        </w:tc>
        <w:tc>
          <w:tcPr>
            <w:tcW w:w="4819" w:type="dxa"/>
            <w:tcMar>
              <w:left w:w="28" w:type="dxa"/>
              <w:right w:w="28" w:type="dxa"/>
            </w:tcMar>
            <w:vAlign w:val="center"/>
          </w:tcPr>
          <w:p w14:paraId="77C52395" w14:textId="77777777" w:rsidR="00ED6C3F" w:rsidRDefault="00ED6C3F" w:rsidP="001103B6">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67641A8" wp14:editId="41C1AE96">
                  <wp:extent cx="994493" cy="250117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4493" cy="2501171"/>
                          </a:xfrm>
                          <a:prstGeom prst="rect">
                            <a:avLst/>
                          </a:prstGeom>
                        </pic:spPr>
                      </pic:pic>
                    </a:graphicData>
                  </a:graphic>
                </wp:inline>
              </w:drawing>
            </w:r>
          </w:p>
          <w:p w14:paraId="60F30E54" w14:textId="77777777" w:rsidR="00ED6C3F" w:rsidRDefault="00ED6C3F" w:rsidP="001103B6">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r w:rsidR="00ED6C3F" w14:paraId="6FA12DFE" w14:textId="77777777" w:rsidTr="001103B6">
        <w:trPr>
          <w:trHeight w:val="2820"/>
        </w:trPr>
        <w:tc>
          <w:tcPr>
            <w:tcW w:w="4815" w:type="dxa"/>
            <w:vAlign w:val="center"/>
          </w:tcPr>
          <w:p w14:paraId="3C749F1C" w14:textId="77777777" w:rsidR="00ED6C3F" w:rsidRPr="00DF63C5" w:rsidRDefault="00ED6C3F" w:rsidP="001103B6">
            <w:pPr>
              <w:rPr>
                <w:rFonts w:ascii="微軟正黑體" w:eastAsia="微軟正黑體" w:hAnsi="微軟正黑體" w:cs="微軟正黑體"/>
                <w:sz w:val="20"/>
                <w:szCs w:val="20"/>
              </w:rPr>
            </w:pPr>
            <w:bookmarkStart w:id="5" w:name="_Hlk71119160"/>
            <w:r w:rsidRPr="00DF63C5">
              <w:rPr>
                <w:rFonts w:ascii="微軟正黑體" w:eastAsia="微軟正黑體" w:hAnsi="微軟正黑體" w:cs="微軟正黑體" w:hint="eastAsia"/>
                <w:sz w:val="20"/>
                <w:szCs w:val="20"/>
              </w:rPr>
              <w:lastRenderedPageBreak/>
              <w:t>超級工坊</w:t>
            </w:r>
          </w:p>
          <w:p w14:paraId="6108CE43"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義大利，活躍於1966年-1978年間</w:t>
            </w:r>
          </w:p>
          <w:p w14:paraId="29DDB90E"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《電影劇本》，1971年</w:t>
            </w:r>
          </w:p>
          <w:p w14:paraId="3A112A53"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收錄於《連續的紀念碑》計畫</w:t>
            </w:r>
          </w:p>
          <w:p w14:paraId="3F917CA2" w14:textId="77777777" w:rsidR="00ED6C3F"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影印版</w:t>
            </w:r>
            <w:bookmarkEnd w:id="5"/>
          </w:p>
        </w:tc>
        <w:tc>
          <w:tcPr>
            <w:tcW w:w="4819" w:type="dxa"/>
            <w:vAlign w:val="center"/>
          </w:tcPr>
          <w:p w14:paraId="4B671B75" w14:textId="77777777" w:rsidR="00ED6C3F" w:rsidRDefault="00ED6C3F" w:rsidP="001103B6">
            <w:pPr>
              <w:jc w:val="center"/>
              <w:rPr>
                <w:rFonts w:ascii="微軟正黑體" w:eastAsia="微軟正黑體" w:hAnsi="微軟正黑體" w:cs="微軟正黑體"/>
                <w:sz w:val="20"/>
                <w:szCs w:val="20"/>
                <w:highlight w:val="yellow"/>
              </w:rPr>
            </w:pPr>
            <w:r>
              <w:rPr>
                <w:rFonts w:ascii="微軟正黑體" w:eastAsia="微軟正黑體" w:hAnsi="微軟正黑體" w:cs="微軟正黑體"/>
                <w:noProof/>
                <w:sz w:val="20"/>
                <w:szCs w:val="20"/>
              </w:rPr>
              <w:drawing>
                <wp:inline distT="0" distB="0" distL="0" distR="0" wp14:anchorId="3E538131" wp14:editId="24900055">
                  <wp:extent cx="1799766" cy="122124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9766" cy="1221248"/>
                          </a:xfrm>
                          <a:prstGeom prst="rect">
                            <a:avLst/>
                          </a:prstGeom>
                        </pic:spPr>
                      </pic:pic>
                    </a:graphicData>
                  </a:graphic>
                </wp:inline>
              </w:drawing>
            </w:r>
          </w:p>
          <w:p w14:paraId="4D9531B8" w14:textId="77777777" w:rsidR="00ED6C3F" w:rsidRDefault="00ED6C3F" w:rsidP="001103B6">
            <w:pPr>
              <w:jc w:val="center"/>
              <w:rPr>
                <w:rFonts w:ascii="微軟正黑體" w:eastAsia="微軟正黑體" w:hAnsi="微軟正黑體" w:cs="微軟正黑體"/>
                <w:sz w:val="20"/>
                <w:szCs w:val="20"/>
                <w:highlight w:val="yellow"/>
              </w:rPr>
            </w:pPr>
            <w:r w:rsidRPr="00567E44">
              <w:rPr>
                <w:rFonts w:ascii="微軟正黑體" w:eastAsia="微軟正黑體" w:hAnsi="微軟正黑體" w:cs="微軟正黑體" w:hint="eastAsia"/>
                <w:sz w:val="20"/>
                <w:szCs w:val="20"/>
              </w:rPr>
              <w:t>©忠泰美術館提供</w:t>
            </w:r>
          </w:p>
        </w:tc>
      </w:tr>
      <w:tr w:rsidR="00ED6C3F" w14:paraId="07802B56" w14:textId="77777777" w:rsidTr="001103B6">
        <w:trPr>
          <w:trHeight w:val="2820"/>
        </w:trPr>
        <w:tc>
          <w:tcPr>
            <w:tcW w:w="4815" w:type="dxa"/>
            <w:vAlign w:val="center"/>
          </w:tcPr>
          <w:p w14:paraId="156E546D" w14:textId="77777777" w:rsidR="00ED6C3F" w:rsidRPr="00DF63C5" w:rsidRDefault="00ED6C3F" w:rsidP="001103B6">
            <w:pPr>
              <w:rPr>
                <w:rFonts w:ascii="微軟正黑體" w:eastAsia="微軟正黑體" w:hAnsi="微軟正黑體" w:cs="微軟正黑體"/>
                <w:sz w:val="20"/>
                <w:szCs w:val="20"/>
              </w:rPr>
            </w:pPr>
            <w:bookmarkStart w:id="6" w:name="_Hlk71119232"/>
            <w:r w:rsidRPr="00DF63C5">
              <w:rPr>
                <w:rFonts w:ascii="微軟正黑體" w:eastAsia="微軟正黑體" w:hAnsi="微軟正黑體" w:cs="微軟正黑體" w:hint="eastAsia"/>
                <w:sz w:val="20"/>
                <w:szCs w:val="20"/>
              </w:rPr>
              <w:t>伯納德．初米</w:t>
            </w:r>
          </w:p>
          <w:p w14:paraId="44A9837C"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瑞士／法國籍，1944年生於瑞士</w:t>
            </w:r>
          </w:p>
          <w:p w14:paraId="3625F421"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《盒裝：維萊特》，編號3、4、5、6，K系列</w:t>
            </w:r>
          </w:p>
          <w:p w14:paraId="691365C9" w14:textId="77777777" w:rsidR="00ED6C3F" w:rsidRPr="00DF63C5"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作品集概念設計圖，1985年</w:t>
            </w:r>
          </w:p>
          <w:p w14:paraId="2834BB05" w14:textId="77777777" w:rsidR="00ED6C3F" w:rsidRDefault="00ED6C3F" w:rsidP="001103B6">
            <w:pPr>
              <w:rPr>
                <w:rFonts w:ascii="微軟正黑體" w:eastAsia="微軟正黑體" w:hAnsi="微軟正黑體" w:cs="微軟正黑體"/>
                <w:sz w:val="20"/>
                <w:szCs w:val="20"/>
              </w:rPr>
            </w:pPr>
            <w:r w:rsidRPr="00DF63C5">
              <w:rPr>
                <w:rFonts w:ascii="微軟正黑體" w:eastAsia="微軟正黑體" w:hAnsi="微軟正黑體" w:cs="微軟正黑體" w:hint="eastAsia"/>
                <w:sz w:val="20"/>
                <w:szCs w:val="20"/>
              </w:rPr>
              <w:t>琺瑯漆手工上色、複印紙本</w:t>
            </w:r>
            <w:bookmarkEnd w:id="6"/>
          </w:p>
        </w:tc>
        <w:tc>
          <w:tcPr>
            <w:tcW w:w="4819" w:type="dxa"/>
            <w:vAlign w:val="center"/>
          </w:tcPr>
          <w:p w14:paraId="09F770FB" w14:textId="77777777" w:rsidR="00ED6C3F" w:rsidRDefault="00ED6C3F" w:rsidP="001103B6">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36973F4" wp14:editId="31CD0388">
                  <wp:extent cx="1440000" cy="1427037"/>
                  <wp:effectExtent l="0" t="0" r="8255" b="190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427037"/>
                          </a:xfrm>
                          <a:prstGeom prst="rect">
                            <a:avLst/>
                          </a:prstGeom>
                        </pic:spPr>
                      </pic:pic>
                    </a:graphicData>
                  </a:graphic>
                </wp:inline>
              </w:drawing>
            </w:r>
          </w:p>
          <w:p w14:paraId="74B60F91" w14:textId="77777777" w:rsidR="00ED6C3F" w:rsidRPr="00756F0B" w:rsidRDefault="00ED6C3F" w:rsidP="001103B6">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r w:rsidR="00ED6C3F" w14:paraId="5EA8FC69" w14:textId="77777777" w:rsidTr="003144DF">
        <w:trPr>
          <w:trHeight w:val="3521"/>
        </w:trPr>
        <w:tc>
          <w:tcPr>
            <w:tcW w:w="4815" w:type="dxa"/>
            <w:vAlign w:val="center"/>
          </w:tcPr>
          <w:p w14:paraId="5B0B26E1" w14:textId="77777777" w:rsidR="00ED6C3F" w:rsidRDefault="00ED6C3F" w:rsidP="001103B6">
            <w:pPr>
              <w:rPr>
                <w:rFonts w:ascii="微軟正黑體" w:eastAsia="微軟正黑體" w:hAnsi="微軟正黑體" w:cs="微軟正黑體"/>
                <w:sz w:val="20"/>
                <w:szCs w:val="20"/>
              </w:rPr>
            </w:pPr>
            <w:bookmarkStart w:id="7" w:name="_Hlk71119304"/>
            <w:r w:rsidRPr="004720EA">
              <w:rPr>
                <w:rFonts w:ascii="微軟正黑體" w:eastAsia="微軟正黑體" w:hAnsi="微軟正黑體" w:cs="微軟正黑體" w:hint="eastAsia"/>
                <w:sz w:val="20"/>
                <w:szCs w:val="20"/>
              </w:rPr>
              <w:t>約翰．黑達克</w:t>
            </w:r>
          </w:p>
          <w:p w14:paraId="55DF7F1F" w14:textId="77777777" w:rsidR="00ED6C3F" w:rsidRPr="00567E44" w:rsidRDefault="00ED6C3F" w:rsidP="001103B6">
            <w:pP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美國籍，1929年-2000年</w:t>
            </w:r>
          </w:p>
          <w:p w14:paraId="7A1CABFD" w14:textId="77777777" w:rsidR="00ED6C3F" w:rsidRPr="00567E44" w:rsidRDefault="00ED6C3F" w:rsidP="001103B6">
            <w:pP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《柏林假面舞會》概念發想草圖，1983年</w:t>
            </w:r>
          </w:p>
          <w:p w14:paraId="38FF000C" w14:textId="77777777" w:rsidR="00ED6C3F" w:rsidRPr="00DF63C5" w:rsidRDefault="00ED6C3F" w:rsidP="001103B6">
            <w:pP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筆、墨、三張不連續的素描本內頁、一張橫線筆記本紙</w:t>
            </w:r>
          </w:p>
        </w:tc>
        <w:tc>
          <w:tcPr>
            <w:tcW w:w="4819" w:type="dxa"/>
            <w:vAlign w:val="center"/>
          </w:tcPr>
          <w:p w14:paraId="29B19F02" w14:textId="77777777" w:rsidR="00ED6C3F" w:rsidRDefault="00ED6C3F" w:rsidP="001103B6">
            <w:pPr>
              <w:jc w:val="center"/>
              <w:rPr>
                <w:rFonts w:ascii="微軟正黑體" w:eastAsia="微軟正黑體" w:hAnsi="微軟正黑體" w:cs="微軟正黑體"/>
                <w:noProof/>
                <w:sz w:val="20"/>
                <w:szCs w:val="20"/>
              </w:rPr>
            </w:pPr>
            <w:r>
              <w:rPr>
                <w:rFonts w:ascii="微軟正黑體" w:eastAsia="微軟正黑體" w:hAnsi="微軟正黑體" w:cs="微軟正黑體"/>
                <w:noProof/>
                <w:sz w:val="20"/>
                <w:szCs w:val="20"/>
              </w:rPr>
              <w:drawing>
                <wp:inline distT="0" distB="0" distL="0" distR="0" wp14:anchorId="63A9CE13" wp14:editId="16BA30D4">
                  <wp:extent cx="1439959" cy="1888299"/>
                  <wp:effectExtent l="0" t="0" r="825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9959" cy="1888299"/>
                          </a:xfrm>
                          <a:prstGeom prst="rect">
                            <a:avLst/>
                          </a:prstGeom>
                        </pic:spPr>
                      </pic:pic>
                    </a:graphicData>
                  </a:graphic>
                </wp:inline>
              </w:drawing>
            </w:r>
          </w:p>
          <w:p w14:paraId="1E2DD09E" w14:textId="77777777" w:rsidR="00ED6C3F" w:rsidRDefault="00ED6C3F" w:rsidP="001103B6">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bookmarkEnd w:id="7"/>
    </w:tbl>
    <w:p w14:paraId="13E83F22" w14:textId="77777777" w:rsidR="00ED6C3F" w:rsidRPr="00922B07" w:rsidRDefault="00ED6C3F" w:rsidP="00ED6C3F">
      <w:pPr>
        <w:rPr>
          <w:rFonts w:ascii="微軟正黑體" w:eastAsia="微軟正黑體" w:hAnsi="微軟正黑體" w:cs="微軟正黑體"/>
          <w:b/>
        </w:rPr>
      </w:pPr>
    </w:p>
    <w:p w14:paraId="77EF3141" w14:textId="77777777" w:rsidR="007954F0" w:rsidRDefault="007954F0">
      <w:pPr>
        <w:rPr>
          <w:rFonts w:ascii="微軟正黑體" w:eastAsia="微軟正黑體" w:hAnsi="微軟正黑體" w:cs="微軟正黑體"/>
          <w:b/>
        </w:rPr>
      </w:pPr>
      <w:r>
        <w:rPr>
          <w:rFonts w:ascii="微軟正黑體" w:eastAsia="微軟正黑體" w:hAnsi="微軟正黑體" w:cs="微軟正黑體"/>
          <w:b/>
        </w:rPr>
        <w:br w:type="page"/>
      </w:r>
    </w:p>
    <w:tbl>
      <w:tblPr>
        <w:tblStyle w:val="a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5382"/>
      </w:tblGrid>
      <w:tr w:rsidR="00DF4EB3" w14:paraId="426880CF" w14:textId="77777777" w:rsidTr="00DF4EB3">
        <w:trPr>
          <w:trHeight w:val="360"/>
        </w:trPr>
        <w:tc>
          <w:tcPr>
            <w:tcW w:w="9351" w:type="dxa"/>
            <w:gridSpan w:val="2"/>
            <w:shd w:val="clear" w:color="auto" w:fill="FFFF00"/>
            <w:vAlign w:val="center"/>
          </w:tcPr>
          <w:p w14:paraId="2E1DA5A5" w14:textId="7EE883B2" w:rsidR="00DF4EB3" w:rsidRDefault="00DF4EB3" w:rsidP="009B643E">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bCs/>
              </w:rPr>
              <w:lastRenderedPageBreak/>
              <w:t>展場照片</w:t>
            </w:r>
          </w:p>
        </w:tc>
      </w:tr>
      <w:tr w:rsidR="00DF4EB3" w14:paraId="67006BCF" w14:textId="77777777" w:rsidTr="00DF4EB3">
        <w:trPr>
          <w:trHeight w:val="360"/>
        </w:trPr>
        <w:tc>
          <w:tcPr>
            <w:tcW w:w="3969" w:type="dxa"/>
            <w:vAlign w:val="center"/>
          </w:tcPr>
          <w:p w14:paraId="304CAE79" w14:textId="648667E4" w:rsidR="00DF4EB3" w:rsidRDefault="00DF4EB3" w:rsidP="009B643E">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w:t>
            </w:r>
          </w:p>
        </w:tc>
        <w:tc>
          <w:tcPr>
            <w:tcW w:w="5382" w:type="dxa"/>
            <w:vAlign w:val="center"/>
          </w:tcPr>
          <w:p w14:paraId="08CE2224" w14:textId="134C72AB" w:rsidR="00DF4EB3" w:rsidRDefault="00DF4EB3" w:rsidP="009B643E">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r w:rsidR="002E02CD">
              <w:rPr>
                <w:rFonts w:ascii="微軟正黑體" w:eastAsia="微軟正黑體" w:hAnsi="微軟正黑體" w:cs="微軟正黑體" w:hint="eastAsia"/>
                <w:b/>
                <w:sz w:val="20"/>
                <w:szCs w:val="20"/>
              </w:rPr>
              <w:t>&amp;授權</w:t>
            </w:r>
          </w:p>
        </w:tc>
      </w:tr>
      <w:tr w:rsidR="00FE5264" w14:paraId="057CA374" w14:textId="77777777" w:rsidTr="00BF639E">
        <w:trPr>
          <w:trHeight w:val="2856"/>
        </w:trPr>
        <w:tc>
          <w:tcPr>
            <w:tcW w:w="3969" w:type="dxa"/>
            <w:tcMar>
              <w:left w:w="28" w:type="dxa"/>
              <w:right w:w="28" w:type="dxa"/>
            </w:tcMar>
            <w:vAlign w:val="center"/>
          </w:tcPr>
          <w:p w14:paraId="0CDD5EB7" w14:textId="4B2D8D8C" w:rsidR="00FE5264" w:rsidRDefault="009966DB" w:rsidP="00BE163B">
            <w:pPr>
              <w:rPr>
                <w:rFonts w:ascii="微軟正黑體" w:eastAsia="微軟正黑體" w:hAnsi="微軟正黑體" w:cs="微軟正黑體"/>
                <w:sz w:val="20"/>
                <w:szCs w:val="20"/>
              </w:rPr>
            </w:pPr>
            <w:r w:rsidRPr="009966DB">
              <w:rPr>
                <w:rFonts w:ascii="微軟正黑體" w:eastAsia="微軟正黑體" w:hAnsi="微軟正黑體" w:cs="微軟正黑體" w:hint="eastAsia"/>
                <w:sz w:val="20"/>
                <w:szCs w:val="20"/>
              </w:rPr>
              <w:t>忠泰美術館年度重點建築展《聚變：AA倫敦建築聯盟的前銳時代》將於5月8日開展</w:t>
            </w:r>
          </w:p>
        </w:tc>
        <w:tc>
          <w:tcPr>
            <w:tcW w:w="5382" w:type="dxa"/>
            <w:tcMar>
              <w:left w:w="28" w:type="dxa"/>
              <w:right w:w="28" w:type="dxa"/>
            </w:tcMar>
            <w:vAlign w:val="center"/>
          </w:tcPr>
          <w:p w14:paraId="2A46BEC0" w14:textId="527FBC9E" w:rsidR="00F91125" w:rsidRDefault="00F91125" w:rsidP="009B643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0973CCA6" wp14:editId="7A8932D5">
                  <wp:extent cx="2160000" cy="1440540"/>
                  <wp:effectExtent l="0" t="0" r="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440540"/>
                          </a:xfrm>
                          <a:prstGeom prst="rect">
                            <a:avLst/>
                          </a:prstGeom>
                        </pic:spPr>
                      </pic:pic>
                    </a:graphicData>
                  </a:graphic>
                </wp:inline>
              </w:drawing>
            </w:r>
          </w:p>
          <w:p w14:paraId="72B0D8DE" w14:textId="78B747B4" w:rsidR="00C57EAC" w:rsidRDefault="00B81B3E" w:rsidP="009B643E">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r w:rsidR="00FE5264" w14:paraId="3B4B8136" w14:textId="77777777" w:rsidTr="00BF639E">
        <w:trPr>
          <w:trHeight w:val="2825"/>
        </w:trPr>
        <w:tc>
          <w:tcPr>
            <w:tcW w:w="3969" w:type="dxa"/>
            <w:tcMar>
              <w:left w:w="28" w:type="dxa"/>
              <w:right w:w="28" w:type="dxa"/>
            </w:tcMar>
            <w:vAlign w:val="center"/>
          </w:tcPr>
          <w:p w14:paraId="3CB3D43A" w14:textId="1BA53F63" w:rsidR="00FE5264"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t>「夏季學程」匯聚各種教學方法、理論與人物，架構起建築學術交流的全球網路，成為AA獨特學制的濫觴</w:t>
            </w:r>
          </w:p>
        </w:tc>
        <w:tc>
          <w:tcPr>
            <w:tcW w:w="5382" w:type="dxa"/>
            <w:tcMar>
              <w:left w:w="28" w:type="dxa"/>
              <w:right w:w="28" w:type="dxa"/>
            </w:tcMar>
            <w:vAlign w:val="center"/>
          </w:tcPr>
          <w:p w14:paraId="38CB8E6B" w14:textId="0C82CD89" w:rsidR="00F91125" w:rsidRDefault="00BF639E" w:rsidP="009B643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1113BB84" wp14:editId="15897142">
                  <wp:extent cx="2159730" cy="1440540"/>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730" cy="1440540"/>
                          </a:xfrm>
                          <a:prstGeom prst="rect">
                            <a:avLst/>
                          </a:prstGeom>
                        </pic:spPr>
                      </pic:pic>
                    </a:graphicData>
                  </a:graphic>
                </wp:inline>
              </w:drawing>
            </w:r>
          </w:p>
          <w:p w14:paraId="1921A88A" w14:textId="69388823" w:rsidR="00C57EAC" w:rsidRDefault="00B81B3E" w:rsidP="009B643E">
            <w:pPr>
              <w:jc w:val="center"/>
              <w:rPr>
                <w:sz w:val="20"/>
                <w:szCs w:val="20"/>
              </w:rPr>
            </w:pPr>
            <w:r w:rsidRPr="00567E44">
              <w:rPr>
                <w:rFonts w:ascii="微軟正黑體" w:eastAsia="微軟正黑體" w:hAnsi="微軟正黑體" w:cs="微軟正黑體" w:hint="eastAsia"/>
                <w:sz w:val="20"/>
                <w:szCs w:val="20"/>
              </w:rPr>
              <w:t>©忠泰美術館提供</w:t>
            </w:r>
          </w:p>
        </w:tc>
      </w:tr>
      <w:tr w:rsidR="00FE5264" w14:paraId="67A7ACC9" w14:textId="77777777" w:rsidTr="00BF639E">
        <w:trPr>
          <w:trHeight w:val="2823"/>
        </w:trPr>
        <w:tc>
          <w:tcPr>
            <w:tcW w:w="3969" w:type="dxa"/>
            <w:tcMar>
              <w:left w:w="28" w:type="dxa"/>
              <w:right w:w="28" w:type="dxa"/>
            </w:tcMar>
            <w:vAlign w:val="center"/>
          </w:tcPr>
          <w:p w14:paraId="02CE1F9B" w14:textId="64FB2C89" w:rsidR="00FE5264"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t>「繪圖的氛圍」中展出如同紙上展覽會的出版品，能看見建築師們充滿前衛與實驗的紙上作品</w:t>
            </w:r>
          </w:p>
        </w:tc>
        <w:tc>
          <w:tcPr>
            <w:tcW w:w="5382" w:type="dxa"/>
            <w:tcMar>
              <w:left w:w="28" w:type="dxa"/>
              <w:right w:w="28" w:type="dxa"/>
            </w:tcMar>
            <w:vAlign w:val="center"/>
          </w:tcPr>
          <w:p w14:paraId="63FB035B" w14:textId="7DA20DBF" w:rsidR="00BF639E" w:rsidRDefault="00BF639E" w:rsidP="00BF639E">
            <w:pPr>
              <w:jc w:val="center"/>
              <w:rPr>
                <w:rFonts w:ascii="微軟正黑體" w:eastAsia="微軟正黑體" w:hAnsi="微軟正黑體" w:cs="微軟正黑體" w:hint="eastAsia"/>
                <w:sz w:val="20"/>
                <w:szCs w:val="20"/>
              </w:rPr>
            </w:pPr>
            <w:r>
              <w:rPr>
                <w:rFonts w:ascii="微軟正黑體" w:eastAsia="微軟正黑體" w:hAnsi="微軟正黑體" w:cs="微軟正黑體"/>
                <w:noProof/>
                <w:sz w:val="20"/>
                <w:szCs w:val="20"/>
              </w:rPr>
              <w:drawing>
                <wp:inline distT="0" distB="0" distL="0" distR="0" wp14:anchorId="4300398D" wp14:editId="7BF7AD8E">
                  <wp:extent cx="2159730" cy="1440540"/>
                  <wp:effectExtent l="0" t="0" r="0" b="76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730" cy="1440540"/>
                          </a:xfrm>
                          <a:prstGeom prst="rect">
                            <a:avLst/>
                          </a:prstGeom>
                        </pic:spPr>
                      </pic:pic>
                    </a:graphicData>
                  </a:graphic>
                </wp:inline>
              </w:drawing>
            </w:r>
          </w:p>
          <w:p w14:paraId="4EBA99B6" w14:textId="54CAA161" w:rsidR="00C57EAC" w:rsidRDefault="00B81B3E" w:rsidP="009B643E">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r w:rsidR="00B53CBC" w14:paraId="1E9390D4" w14:textId="77777777" w:rsidTr="004A20EC">
        <w:trPr>
          <w:trHeight w:val="3402"/>
        </w:trPr>
        <w:tc>
          <w:tcPr>
            <w:tcW w:w="3969" w:type="dxa"/>
            <w:tcMar>
              <w:left w:w="28" w:type="dxa"/>
              <w:right w:w="28" w:type="dxa"/>
            </w:tcMar>
            <w:vAlign w:val="center"/>
          </w:tcPr>
          <w:p w14:paraId="1CE14403" w14:textId="00AA6104" w:rsidR="00B53CBC"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t>阿爾文．博亞爾斯基擔任院長期間，積極推展的出版品計畫，《聚變：AA倫敦建築聯盟的前銳時代》展場特別規畫部分AA出版品提供觀眾翻閱</w:t>
            </w:r>
          </w:p>
        </w:tc>
        <w:tc>
          <w:tcPr>
            <w:tcW w:w="5382" w:type="dxa"/>
            <w:tcMar>
              <w:left w:w="28" w:type="dxa"/>
              <w:right w:w="28" w:type="dxa"/>
            </w:tcMar>
            <w:vAlign w:val="center"/>
          </w:tcPr>
          <w:p w14:paraId="20DCB42D" w14:textId="4DF8DA65" w:rsidR="00BF639E" w:rsidRDefault="00BF639E" w:rsidP="00B53CBC">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5EDF296F" wp14:editId="056C2347">
                  <wp:extent cx="2159730" cy="1440540"/>
                  <wp:effectExtent l="0" t="0" r="0"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730" cy="1440540"/>
                          </a:xfrm>
                          <a:prstGeom prst="rect">
                            <a:avLst/>
                          </a:prstGeom>
                        </pic:spPr>
                      </pic:pic>
                    </a:graphicData>
                  </a:graphic>
                </wp:inline>
              </w:drawing>
            </w:r>
          </w:p>
          <w:p w14:paraId="08FAF4F2" w14:textId="4CF6530B" w:rsidR="00B53CBC" w:rsidRDefault="00B81B3E" w:rsidP="00B53CBC">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BF639E" w14:paraId="1BB682F1" w14:textId="77777777" w:rsidTr="00BF639E">
        <w:trPr>
          <w:trHeight w:val="3072"/>
        </w:trPr>
        <w:tc>
          <w:tcPr>
            <w:tcW w:w="3969" w:type="dxa"/>
            <w:tcMar>
              <w:left w:w="28" w:type="dxa"/>
              <w:right w:w="28" w:type="dxa"/>
            </w:tcMar>
            <w:vAlign w:val="center"/>
          </w:tcPr>
          <w:p w14:paraId="70D1917B" w14:textId="6EA9B824" w:rsidR="00BF639E"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lastRenderedPageBreak/>
              <w:t>「反思歷史」主題關注於建築師透過繪圖表述對城市、歷史記憶和社會反思的一面，成為宛如集體記憶或歷史開放資料庫般的存在</w:t>
            </w:r>
          </w:p>
        </w:tc>
        <w:tc>
          <w:tcPr>
            <w:tcW w:w="5382" w:type="dxa"/>
            <w:tcMar>
              <w:left w:w="28" w:type="dxa"/>
              <w:right w:w="28" w:type="dxa"/>
            </w:tcMar>
            <w:vAlign w:val="center"/>
          </w:tcPr>
          <w:p w14:paraId="5A8EF4BE" w14:textId="77777777" w:rsidR="00BF639E" w:rsidRDefault="00BF639E" w:rsidP="00BF639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D3C9CC2" wp14:editId="0A9FA834">
                  <wp:extent cx="2159730" cy="1440539"/>
                  <wp:effectExtent l="0" t="0" r="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9730" cy="1440539"/>
                          </a:xfrm>
                          <a:prstGeom prst="rect">
                            <a:avLst/>
                          </a:prstGeom>
                        </pic:spPr>
                      </pic:pic>
                    </a:graphicData>
                  </a:graphic>
                </wp:inline>
              </w:drawing>
            </w:r>
          </w:p>
          <w:p w14:paraId="32C71D29" w14:textId="395000D4" w:rsidR="00BF639E" w:rsidRDefault="00BF639E" w:rsidP="00BF639E">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BF639E" w14:paraId="753CF409" w14:textId="77777777" w:rsidTr="00BF639E">
        <w:trPr>
          <w:trHeight w:val="2830"/>
        </w:trPr>
        <w:tc>
          <w:tcPr>
            <w:tcW w:w="3969" w:type="dxa"/>
            <w:tcMar>
              <w:left w:w="28" w:type="dxa"/>
              <w:right w:w="28" w:type="dxa"/>
            </w:tcMar>
            <w:vAlign w:val="center"/>
          </w:tcPr>
          <w:p w14:paraId="57A8B54B" w14:textId="4932B55A" w:rsidR="00BF639E"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t>「繪圖實踐」展場中規劃宛如「俱樂部」沙龍座談般的空間，再現AA學院小組制教學架構中充滿對話的學習場景</w:t>
            </w:r>
          </w:p>
        </w:tc>
        <w:tc>
          <w:tcPr>
            <w:tcW w:w="5382" w:type="dxa"/>
            <w:tcMar>
              <w:left w:w="28" w:type="dxa"/>
              <w:right w:w="28" w:type="dxa"/>
            </w:tcMar>
            <w:vAlign w:val="center"/>
          </w:tcPr>
          <w:p w14:paraId="3C2D51D1" w14:textId="77777777" w:rsidR="00BF639E" w:rsidRDefault="00BF639E" w:rsidP="00BF639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2AB4977E" wp14:editId="6DF0D217">
                  <wp:extent cx="2159730" cy="1440539"/>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730" cy="1440539"/>
                          </a:xfrm>
                          <a:prstGeom prst="rect">
                            <a:avLst/>
                          </a:prstGeom>
                        </pic:spPr>
                      </pic:pic>
                    </a:graphicData>
                  </a:graphic>
                </wp:inline>
              </w:drawing>
            </w:r>
          </w:p>
          <w:p w14:paraId="7E3FEB90" w14:textId="31A8904D" w:rsidR="00BF639E" w:rsidRDefault="00BF639E" w:rsidP="00BF639E">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BF639E" w14:paraId="3CB0297E" w14:textId="77777777" w:rsidTr="00BF639E">
        <w:trPr>
          <w:trHeight w:val="2828"/>
        </w:trPr>
        <w:tc>
          <w:tcPr>
            <w:tcW w:w="3969" w:type="dxa"/>
            <w:tcMar>
              <w:left w:w="28" w:type="dxa"/>
              <w:right w:w="28" w:type="dxa"/>
            </w:tcMar>
            <w:vAlign w:val="center"/>
          </w:tcPr>
          <w:p w14:paraId="180F0241" w14:textId="6151418D" w:rsidR="00BF639E" w:rsidRPr="0045639E" w:rsidRDefault="0045639E" w:rsidP="00BE163B">
            <w:pPr>
              <w:rPr>
                <w:rFonts w:ascii="微軟正黑體" w:eastAsia="微軟正黑體" w:hAnsi="微軟正黑體" w:cs="微軟正黑體"/>
                <w:sz w:val="20"/>
                <w:szCs w:val="20"/>
              </w:rPr>
            </w:pPr>
            <w:r w:rsidRPr="0045639E">
              <w:rPr>
                <w:rFonts w:ascii="微軟正黑體" w:eastAsia="微軟正黑體" w:hAnsi="微軟正黑體" w:cs="微軟正黑體" w:hint="eastAsia"/>
                <w:sz w:val="20"/>
                <w:szCs w:val="20"/>
              </w:rPr>
              <w:t>忠泰美術館期待透過回顧當時建築新銳們的建築繪圖創作，引領觀者從建築教育的創新與前衛性去探究建築與創作的本質</w:t>
            </w:r>
          </w:p>
        </w:tc>
        <w:tc>
          <w:tcPr>
            <w:tcW w:w="5382" w:type="dxa"/>
            <w:tcMar>
              <w:left w:w="28" w:type="dxa"/>
              <w:right w:w="28" w:type="dxa"/>
            </w:tcMar>
            <w:vAlign w:val="center"/>
          </w:tcPr>
          <w:p w14:paraId="4A8AEDF8" w14:textId="77777777" w:rsidR="00BF639E" w:rsidRDefault="00BF639E" w:rsidP="00BF639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54FA4190" wp14:editId="069C37B9">
                  <wp:extent cx="2159730" cy="1440539"/>
                  <wp:effectExtent l="0" t="0" r="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9730" cy="1440539"/>
                          </a:xfrm>
                          <a:prstGeom prst="rect">
                            <a:avLst/>
                          </a:prstGeom>
                        </pic:spPr>
                      </pic:pic>
                    </a:graphicData>
                  </a:graphic>
                </wp:inline>
              </w:drawing>
            </w:r>
          </w:p>
          <w:p w14:paraId="12D62758" w14:textId="4ED8246D" w:rsidR="00BF639E" w:rsidRDefault="00BF639E" w:rsidP="00BF639E">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BF639E" w14:paraId="7779AD06" w14:textId="77777777" w:rsidTr="004A20EC">
        <w:trPr>
          <w:trHeight w:val="3402"/>
        </w:trPr>
        <w:tc>
          <w:tcPr>
            <w:tcW w:w="3969" w:type="dxa"/>
            <w:tcMar>
              <w:left w:w="28" w:type="dxa"/>
              <w:right w:w="28" w:type="dxa"/>
            </w:tcMar>
            <w:vAlign w:val="center"/>
          </w:tcPr>
          <w:p w14:paraId="4D34AE66" w14:textId="204341D2" w:rsidR="00BF639E" w:rsidRDefault="005F730B" w:rsidP="00BE163B">
            <w:pPr>
              <w:rPr>
                <w:rFonts w:ascii="微軟正黑體" w:eastAsia="微軟正黑體" w:hAnsi="微軟正黑體" w:cs="微軟正黑體"/>
                <w:sz w:val="20"/>
                <w:szCs w:val="20"/>
              </w:rPr>
            </w:pPr>
            <w:r w:rsidRPr="005F730B">
              <w:rPr>
                <w:rFonts w:ascii="微軟正黑體" w:eastAsia="微軟正黑體" w:hAnsi="微軟正黑體" w:cs="微軟正黑體" w:hint="eastAsia"/>
                <w:sz w:val="20"/>
                <w:szCs w:val="20"/>
              </w:rPr>
              <w:t>「繪圖（Drawing）」一詞不僅是表達設計與形式的語言，更是傳遞思想與探索建築的重要媒介</w:t>
            </w:r>
          </w:p>
        </w:tc>
        <w:tc>
          <w:tcPr>
            <w:tcW w:w="5382" w:type="dxa"/>
            <w:tcMar>
              <w:left w:w="28" w:type="dxa"/>
              <w:right w:w="28" w:type="dxa"/>
            </w:tcMar>
            <w:vAlign w:val="center"/>
          </w:tcPr>
          <w:p w14:paraId="29333CEB" w14:textId="77777777" w:rsidR="00BF639E" w:rsidRDefault="00BF639E" w:rsidP="00BF639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0BC892A0" wp14:editId="0EAB4F8A">
                  <wp:extent cx="2159730" cy="1440539"/>
                  <wp:effectExtent l="0" t="0" r="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9730" cy="1440539"/>
                          </a:xfrm>
                          <a:prstGeom prst="rect">
                            <a:avLst/>
                          </a:prstGeom>
                        </pic:spPr>
                      </pic:pic>
                    </a:graphicData>
                  </a:graphic>
                </wp:inline>
              </w:drawing>
            </w:r>
          </w:p>
          <w:p w14:paraId="791360E8" w14:textId="2DB4CA7B" w:rsidR="00BF639E" w:rsidRDefault="00BF639E" w:rsidP="00BF639E">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BF639E" w14:paraId="40F58030" w14:textId="77777777" w:rsidTr="00BF639E">
        <w:trPr>
          <w:trHeight w:val="2788"/>
        </w:trPr>
        <w:tc>
          <w:tcPr>
            <w:tcW w:w="3969" w:type="dxa"/>
            <w:tcMar>
              <w:left w:w="28" w:type="dxa"/>
              <w:right w:w="28" w:type="dxa"/>
            </w:tcMar>
            <w:vAlign w:val="center"/>
          </w:tcPr>
          <w:p w14:paraId="4A8EF6A9" w14:textId="6AEC5643" w:rsidR="00BF639E"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lastRenderedPageBreak/>
              <w:t>本次展出「盒裝」（Box）、「作品集」（Folio）、「大開本」（Mega）等系列出版品，其中12套Folio與4套Box均為絕版珍藏-1</w:t>
            </w:r>
          </w:p>
        </w:tc>
        <w:tc>
          <w:tcPr>
            <w:tcW w:w="5382" w:type="dxa"/>
            <w:tcMar>
              <w:left w:w="28" w:type="dxa"/>
              <w:right w:w="28" w:type="dxa"/>
            </w:tcMar>
            <w:vAlign w:val="center"/>
          </w:tcPr>
          <w:p w14:paraId="0D918CFB" w14:textId="77777777" w:rsidR="00BF639E" w:rsidRDefault="00BF639E" w:rsidP="00BF639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02D94D9D" wp14:editId="6C193FE1">
                  <wp:extent cx="2159728" cy="1440539"/>
                  <wp:effectExtent l="0" t="0" r="0" b="762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728" cy="1440539"/>
                          </a:xfrm>
                          <a:prstGeom prst="rect">
                            <a:avLst/>
                          </a:prstGeom>
                        </pic:spPr>
                      </pic:pic>
                    </a:graphicData>
                  </a:graphic>
                </wp:inline>
              </w:drawing>
            </w:r>
          </w:p>
          <w:p w14:paraId="699980F7" w14:textId="23DA2565" w:rsidR="00BF639E" w:rsidRDefault="00BF639E" w:rsidP="00BF639E">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BF639E" w14:paraId="05038BF3" w14:textId="77777777" w:rsidTr="00BF639E">
        <w:trPr>
          <w:trHeight w:val="2968"/>
        </w:trPr>
        <w:tc>
          <w:tcPr>
            <w:tcW w:w="3969" w:type="dxa"/>
            <w:tcMar>
              <w:left w:w="28" w:type="dxa"/>
              <w:right w:w="28" w:type="dxa"/>
            </w:tcMar>
            <w:vAlign w:val="center"/>
          </w:tcPr>
          <w:p w14:paraId="3720DD21" w14:textId="14D5912A" w:rsidR="00BF639E"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t>本次展出「盒裝」（Box）、「作品集」（Folio）、「大開本」（Mega）等系列出版品，其中12套Folio與4套Box均為絕版珍藏-</w:t>
            </w:r>
            <w:r>
              <w:rPr>
                <w:rFonts w:ascii="微軟正黑體" w:eastAsia="微軟正黑體" w:hAnsi="微軟正黑體" w:cs="微軟正黑體"/>
                <w:sz w:val="20"/>
                <w:szCs w:val="20"/>
              </w:rPr>
              <w:t>2</w:t>
            </w:r>
          </w:p>
        </w:tc>
        <w:tc>
          <w:tcPr>
            <w:tcW w:w="5382" w:type="dxa"/>
            <w:tcMar>
              <w:left w:w="28" w:type="dxa"/>
              <w:right w:w="28" w:type="dxa"/>
            </w:tcMar>
            <w:vAlign w:val="center"/>
          </w:tcPr>
          <w:p w14:paraId="0B746502" w14:textId="77777777" w:rsidR="00BF639E" w:rsidRDefault="00BF639E" w:rsidP="00BF639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25A4FF59" wp14:editId="38165C4D">
                  <wp:extent cx="2159728" cy="1440539"/>
                  <wp:effectExtent l="0" t="0" r="0"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728" cy="1440539"/>
                          </a:xfrm>
                          <a:prstGeom prst="rect">
                            <a:avLst/>
                          </a:prstGeom>
                        </pic:spPr>
                      </pic:pic>
                    </a:graphicData>
                  </a:graphic>
                </wp:inline>
              </w:drawing>
            </w:r>
          </w:p>
          <w:p w14:paraId="02D01D60" w14:textId="0B53B720" w:rsidR="00BF639E" w:rsidRDefault="00BF639E" w:rsidP="00BF639E">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BF639E" w14:paraId="4DF2B931" w14:textId="77777777" w:rsidTr="00BF639E">
        <w:trPr>
          <w:trHeight w:val="2969"/>
        </w:trPr>
        <w:tc>
          <w:tcPr>
            <w:tcW w:w="3969" w:type="dxa"/>
            <w:tcMar>
              <w:left w:w="28" w:type="dxa"/>
              <w:right w:w="28" w:type="dxa"/>
            </w:tcMar>
            <w:vAlign w:val="center"/>
          </w:tcPr>
          <w:p w14:paraId="5DBB1E0F" w14:textId="21FDA177" w:rsidR="00BF639E"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t>本次展出將近百件的珍貴典藏，其中包含札哈．哈蒂（Zaha Hadid）等人，於新銳時期的繪圖原稿，同時也是這些珍貴原稿首次在亞洲公開展出</w:t>
            </w:r>
          </w:p>
        </w:tc>
        <w:tc>
          <w:tcPr>
            <w:tcW w:w="5382" w:type="dxa"/>
            <w:tcMar>
              <w:left w:w="28" w:type="dxa"/>
              <w:right w:w="28" w:type="dxa"/>
            </w:tcMar>
            <w:vAlign w:val="center"/>
          </w:tcPr>
          <w:p w14:paraId="1D84835D" w14:textId="77777777" w:rsidR="00BF639E" w:rsidRDefault="00BF639E" w:rsidP="00BF639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2A58643E" wp14:editId="43BAFA79">
                  <wp:extent cx="2159728" cy="1440539"/>
                  <wp:effectExtent l="0" t="0" r="0" b="762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9728" cy="1440539"/>
                          </a:xfrm>
                          <a:prstGeom prst="rect">
                            <a:avLst/>
                          </a:prstGeom>
                        </pic:spPr>
                      </pic:pic>
                    </a:graphicData>
                  </a:graphic>
                </wp:inline>
              </w:drawing>
            </w:r>
          </w:p>
          <w:p w14:paraId="6E7D09ED" w14:textId="7FB05276" w:rsidR="00BF639E" w:rsidRDefault="00BF639E" w:rsidP="00BF639E">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BF639E" w14:paraId="3F8CA3C3" w14:textId="77777777" w:rsidTr="004A20EC">
        <w:trPr>
          <w:trHeight w:val="3402"/>
        </w:trPr>
        <w:tc>
          <w:tcPr>
            <w:tcW w:w="3969" w:type="dxa"/>
            <w:tcMar>
              <w:left w:w="28" w:type="dxa"/>
              <w:right w:w="28" w:type="dxa"/>
            </w:tcMar>
            <w:vAlign w:val="center"/>
          </w:tcPr>
          <w:p w14:paraId="0F0D130D" w14:textId="61CF9FAC" w:rsidR="00BF639E"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t>忠泰美術館現場展出包括繪圖作品42件、AA絕版出版品16件與多件紙本資料-1</w:t>
            </w:r>
          </w:p>
        </w:tc>
        <w:tc>
          <w:tcPr>
            <w:tcW w:w="5382" w:type="dxa"/>
            <w:tcMar>
              <w:left w:w="28" w:type="dxa"/>
              <w:right w:w="28" w:type="dxa"/>
            </w:tcMar>
            <w:vAlign w:val="center"/>
          </w:tcPr>
          <w:p w14:paraId="06D5E9AC" w14:textId="77777777" w:rsidR="00BF639E" w:rsidRDefault="00BF639E" w:rsidP="00BF639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F2EDFA5" wp14:editId="392F9347">
                  <wp:extent cx="2159728" cy="1440539"/>
                  <wp:effectExtent l="0" t="0" r="0" b="762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9728" cy="1440539"/>
                          </a:xfrm>
                          <a:prstGeom prst="rect">
                            <a:avLst/>
                          </a:prstGeom>
                        </pic:spPr>
                      </pic:pic>
                    </a:graphicData>
                  </a:graphic>
                </wp:inline>
              </w:drawing>
            </w:r>
          </w:p>
          <w:p w14:paraId="03A0814A" w14:textId="577218D1" w:rsidR="00BF639E" w:rsidRDefault="00BF639E" w:rsidP="00BF639E">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r w:rsidR="00BF639E" w14:paraId="682A6DB3" w14:textId="77777777" w:rsidTr="004A20EC">
        <w:trPr>
          <w:trHeight w:val="3402"/>
        </w:trPr>
        <w:tc>
          <w:tcPr>
            <w:tcW w:w="3969" w:type="dxa"/>
            <w:tcMar>
              <w:left w:w="28" w:type="dxa"/>
              <w:right w:w="28" w:type="dxa"/>
            </w:tcMar>
            <w:vAlign w:val="center"/>
          </w:tcPr>
          <w:p w14:paraId="13D53DF8" w14:textId="336B4C86" w:rsidR="00BF639E" w:rsidRDefault="00BE163B" w:rsidP="00BE163B">
            <w:pPr>
              <w:rPr>
                <w:rFonts w:ascii="微軟正黑體" w:eastAsia="微軟正黑體" w:hAnsi="微軟正黑體" w:cs="微軟正黑體"/>
                <w:sz w:val="20"/>
                <w:szCs w:val="20"/>
              </w:rPr>
            </w:pPr>
            <w:r w:rsidRPr="00BE163B">
              <w:rPr>
                <w:rFonts w:ascii="微軟正黑體" w:eastAsia="微軟正黑體" w:hAnsi="微軟正黑體" w:cs="微軟正黑體" w:hint="eastAsia"/>
                <w:sz w:val="20"/>
                <w:szCs w:val="20"/>
              </w:rPr>
              <w:lastRenderedPageBreak/>
              <w:t>忠泰美術館現場展出包括繪圖作品42件、AA絕版出版品16件與多件紙本資料-2</w:t>
            </w:r>
          </w:p>
        </w:tc>
        <w:tc>
          <w:tcPr>
            <w:tcW w:w="5382" w:type="dxa"/>
            <w:tcMar>
              <w:left w:w="28" w:type="dxa"/>
              <w:right w:w="28" w:type="dxa"/>
            </w:tcMar>
            <w:vAlign w:val="center"/>
          </w:tcPr>
          <w:p w14:paraId="01A27A63" w14:textId="77777777" w:rsidR="00BF639E" w:rsidRDefault="00BF639E" w:rsidP="00BF639E">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C747718" wp14:editId="24AD8AFC">
                  <wp:extent cx="2159728" cy="1440539"/>
                  <wp:effectExtent l="0" t="0" r="0" b="762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9728" cy="1440539"/>
                          </a:xfrm>
                          <a:prstGeom prst="rect">
                            <a:avLst/>
                          </a:prstGeom>
                        </pic:spPr>
                      </pic:pic>
                    </a:graphicData>
                  </a:graphic>
                </wp:inline>
              </w:drawing>
            </w:r>
          </w:p>
          <w:p w14:paraId="76B71195" w14:textId="513DD72B" w:rsidR="00BF639E" w:rsidRDefault="00BF639E" w:rsidP="00BF639E">
            <w:pPr>
              <w:jc w:val="center"/>
              <w:rPr>
                <w:rFonts w:ascii="微軟正黑體" w:eastAsia="微軟正黑體" w:hAnsi="微軟正黑體" w:cs="微軟正黑體"/>
                <w:noProof/>
                <w:sz w:val="20"/>
                <w:szCs w:val="20"/>
              </w:rPr>
            </w:pPr>
            <w:r w:rsidRPr="00567E44">
              <w:rPr>
                <w:rFonts w:ascii="微軟正黑體" w:eastAsia="微軟正黑體" w:hAnsi="微軟正黑體" w:cs="微軟正黑體" w:hint="eastAsia"/>
                <w:sz w:val="20"/>
                <w:szCs w:val="20"/>
              </w:rPr>
              <w:t>©忠泰美術館提供</w:t>
            </w:r>
          </w:p>
        </w:tc>
      </w:tr>
    </w:tbl>
    <w:p w14:paraId="6E35FBB5" w14:textId="7A828E89" w:rsidR="00962F04" w:rsidRDefault="00962F04">
      <w:pPr>
        <w:jc w:val="both"/>
        <w:rPr>
          <w:rFonts w:ascii="微軟正黑體" w:eastAsia="微軟正黑體" w:hAnsi="微軟正黑體" w:cs="微軟正黑體"/>
        </w:rPr>
      </w:pPr>
    </w:p>
    <w:tbl>
      <w:tblPr>
        <w:tblStyle w:val="a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4"/>
        <w:gridCol w:w="5407"/>
      </w:tblGrid>
      <w:tr w:rsidR="007954F0" w:rsidRPr="00334A7C" w14:paraId="11F1FD68" w14:textId="77777777" w:rsidTr="00697D5A">
        <w:trPr>
          <w:trHeight w:val="516"/>
        </w:trPr>
        <w:tc>
          <w:tcPr>
            <w:tcW w:w="9351" w:type="dxa"/>
            <w:gridSpan w:val="2"/>
            <w:shd w:val="clear" w:color="auto" w:fill="FFFF00"/>
            <w:vAlign w:val="center"/>
          </w:tcPr>
          <w:p w14:paraId="7509BF04" w14:textId="77777777" w:rsidR="007954F0" w:rsidRPr="00334A7C" w:rsidRDefault="007954F0" w:rsidP="006622EC">
            <w:pPr>
              <w:jc w:val="center"/>
              <w:rPr>
                <w:rFonts w:ascii="微軟正黑體" w:eastAsia="微軟正黑體" w:hAnsi="微軟正黑體" w:cs="微軟正黑體"/>
                <w:b/>
                <w:sz w:val="22"/>
                <w:szCs w:val="22"/>
              </w:rPr>
            </w:pPr>
            <w:r w:rsidRPr="00334A7C">
              <w:rPr>
                <w:rFonts w:ascii="微軟正黑體" w:eastAsia="微軟正黑體" w:hAnsi="微軟正黑體" w:cs="微軟正黑體" w:hint="eastAsia"/>
                <w:b/>
                <w:bCs/>
                <w:sz w:val="22"/>
                <w:szCs w:val="22"/>
              </w:rPr>
              <w:t>開幕記者會致詞</w:t>
            </w:r>
          </w:p>
        </w:tc>
      </w:tr>
      <w:tr w:rsidR="007954F0" w14:paraId="6B03F6CC" w14:textId="77777777" w:rsidTr="00556A00">
        <w:trPr>
          <w:trHeight w:val="375"/>
        </w:trPr>
        <w:tc>
          <w:tcPr>
            <w:tcW w:w="3944" w:type="dxa"/>
            <w:vAlign w:val="center"/>
          </w:tcPr>
          <w:p w14:paraId="0B93497D" w14:textId="77777777" w:rsidR="007954F0" w:rsidRDefault="007954F0" w:rsidP="00BA36C6">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w:t>
            </w:r>
          </w:p>
        </w:tc>
        <w:tc>
          <w:tcPr>
            <w:tcW w:w="5407" w:type="dxa"/>
            <w:vAlign w:val="center"/>
          </w:tcPr>
          <w:p w14:paraId="2C76F78F" w14:textId="77777777" w:rsidR="007954F0" w:rsidRDefault="007954F0" w:rsidP="00BA36C6">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照片&amp;授權</w:t>
            </w:r>
          </w:p>
        </w:tc>
      </w:tr>
      <w:tr w:rsidR="007954F0" w14:paraId="4440B8D8" w14:textId="77777777" w:rsidTr="00556A00">
        <w:trPr>
          <w:trHeight w:val="3555"/>
        </w:trPr>
        <w:tc>
          <w:tcPr>
            <w:tcW w:w="3944" w:type="dxa"/>
            <w:tcMar>
              <w:left w:w="28" w:type="dxa"/>
              <w:right w:w="28" w:type="dxa"/>
            </w:tcMar>
            <w:vAlign w:val="center"/>
          </w:tcPr>
          <w:p w14:paraId="121FE5C0" w14:textId="797C9BE8" w:rsidR="007954F0" w:rsidRDefault="00D70460" w:rsidP="00BA36C6">
            <w:pPr>
              <w:rPr>
                <w:rFonts w:ascii="微軟正黑體" w:eastAsia="微軟正黑體" w:hAnsi="微軟正黑體" w:cs="微軟正黑體"/>
                <w:sz w:val="20"/>
                <w:szCs w:val="20"/>
              </w:rPr>
            </w:pPr>
            <w:r w:rsidRPr="00D70460">
              <w:rPr>
                <w:rFonts w:ascii="微軟正黑體" w:eastAsia="微軟正黑體" w:hAnsi="微軟正黑體" w:cs="微軟正黑體" w:hint="eastAsia"/>
                <w:sz w:val="20"/>
                <w:szCs w:val="20"/>
              </w:rPr>
              <w:t>(由左至右) 忠泰美術館總監黃姍姍、展覽顧問曾成德、忠泰基金會執行長李彥良 ©忠泰美術館提供</w:t>
            </w:r>
          </w:p>
        </w:tc>
        <w:tc>
          <w:tcPr>
            <w:tcW w:w="5407" w:type="dxa"/>
            <w:tcMar>
              <w:left w:w="28" w:type="dxa"/>
              <w:right w:w="28" w:type="dxa"/>
            </w:tcMar>
            <w:vAlign w:val="center"/>
          </w:tcPr>
          <w:p w14:paraId="7F3EC012" w14:textId="16DC648F" w:rsidR="00D70460" w:rsidRDefault="00D70460" w:rsidP="00BA36C6">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200A7859" wp14:editId="23BE9818">
                  <wp:extent cx="1440000" cy="2158789"/>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2158789"/>
                          </a:xfrm>
                          <a:prstGeom prst="rect">
                            <a:avLst/>
                          </a:prstGeom>
                        </pic:spPr>
                      </pic:pic>
                    </a:graphicData>
                  </a:graphic>
                </wp:inline>
              </w:drawing>
            </w:r>
          </w:p>
          <w:p w14:paraId="6CBDB11E" w14:textId="36CA056C" w:rsidR="007954F0" w:rsidRDefault="00B81B3E" w:rsidP="00BA36C6">
            <w:pPr>
              <w:jc w:val="center"/>
              <w:rPr>
                <w:rFonts w:ascii="微軟正黑體" w:eastAsia="微軟正黑體" w:hAnsi="微軟正黑體" w:cs="微軟正黑體"/>
                <w:sz w:val="20"/>
                <w:szCs w:val="20"/>
              </w:rPr>
            </w:pPr>
            <w:r w:rsidRPr="00567E44">
              <w:rPr>
                <w:rFonts w:ascii="微軟正黑體" w:eastAsia="微軟正黑體" w:hAnsi="微軟正黑體" w:cs="微軟正黑體" w:hint="eastAsia"/>
                <w:sz w:val="20"/>
                <w:szCs w:val="20"/>
              </w:rPr>
              <w:t>©忠泰美術館提供</w:t>
            </w:r>
          </w:p>
        </w:tc>
      </w:tr>
      <w:tr w:rsidR="007954F0" w14:paraId="4943D7C8" w14:textId="77777777" w:rsidTr="00556A00">
        <w:trPr>
          <w:trHeight w:val="5452"/>
        </w:trPr>
        <w:tc>
          <w:tcPr>
            <w:tcW w:w="3944" w:type="dxa"/>
            <w:tcMar>
              <w:left w:w="28" w:type="dxa"/>
              <w:right w:w="28" w:type="dxa"/>
            </w:tcMar>
            <w:vAlign w:val="center"/>
          </w:tcPr>
          <w:p w14:paraId="02001482" w14:textId="31940B17" w:rsidR="007954F0" w:rsidRDefault="00D70460" w:rsidP="00BA36C6">
            <w:pPr>
              <w:rPr>
                <w:rFonts w:ascii="微軟正黑體" w:eastAsia="微軟正黑體" w:hAnsi="微軟正黑體" w:cs="微軟正黑體"/>
                <w:sz w:val="20"/>
                <w:szCs w:val="20"/>
              </w:rPr>
            </w:pPr>
            <w:r w:rsidRPr="00D70460">
              <w:rPr>
                <w:rFonts w:ascii="微軟正黑體" w:eastAsia="微軟正黑體" w:hAnsi="微軟正黑體" w:cs="微軟正黑體" w:hint="eastAsia"/>
                <w:sz w:val="20"/>
                <w:szCs w:val="20"/>
              </w:rPr>
              <w:lastRenderedPageBreak/>
              <w:t xml:space="preserve">忠泰基金會執行長李彥良表示：「本展聚焦於『建築繪圖』深入探究建築教育所能帶來的實驗性與變革，期待觸發眾人對建築發展可能性的思考。」 </w:t>
            </w:r>
          </w:p>
        </w:tc>
        <w:tc>
          <w:tcPr>
            <w:tcW w:w="5407" w:type="dxa"/>
            <w:tcMar>
              <w:left w:w="28" w:type="dxa"/>
              <w:right w:w="28" w:type="dxa"/>
            </w:tcMar>
            <w:vAlign w:val="center"/>
          </w:tcPr>
          <w:p w14:paraId="0AEE7AC9" w14:textId="02DBCEC6" w:rsidR="00D70460" w:rsidRDefault="00D70460" w:rsidP="00BA36C6">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5983D7F" wp14:editId="21C0165E">
                  <wp:extent cx="1440000" cy="2158789"/>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2158789"/>
                          </a:xfrm>
                          <a:prstGeom prst="rect">
                            <a:avLst/>
                          </a:prstGeom>
                        </pic:spPr>
                      </pic:pic>
                    </a:graphicData>
                  </a:graphic>
                </wp:inline>
              </w:drawing>
            </w:r>
          </w:p>
          <w:p w14:paraId="581F7121" w14:textId="61DD8970" w:rsidR="007954F0" w:rsidRDefault="00B81B3E" w:rsidP="00BA36C6">
            <w:pPr>
              <w:jc w:val="center"/>
              <w:rPr>
                <w:sz w:val="20"/>
                <w:szCs w:val="20"/>
              </w:rPr>
            </w:pPr>
            <w:r w:rsidRPr="00567E44">
              <w:rPr>
                <w:rFonts w:ascii="微軟正黑體" w:eastAsia="微軟正黑體" w:hAnsi="微軟正黑體" w:cs="微軟正黑體" w:hint="eastAsia"/>
                <w:sz w:val="20"/>
                <w:szCs w:val="20"/>
              </w:rPr>
              <w:t>©忠泰美術館提供</w:t>
            </w:r>
          </w:p>
        </w:tc>
      </w:tr>
      <w:tr w:rsidR="007954F0" w14:paraId="7CE6B155" w14:textId="77777777" w:rsidTr="00556A00">
        <w:trPr>
          <w:trHeight w:val="5452"/>
        </w:trPr>
        <w:tc>
          <w:tcPr>
            <w:tcW w:w="3944" w:type="dxa"/>
            <w:tcMar>
              <w:left w:w="28" w:type="dxa"/>
              <w:right w:w="28" w:type="dxa"/>
            </w:tcMar>
            <w:vAlign w:val="center"/>
          </w:tcPr>
          <w:p w14:paraId="4AB9E780" w14:textId="05C42AF3" w:rsidR="007954F0" w:rsidRPr="00DF4EB3" w:rsidRDefault="009E575A" w:rsidP="00BA36C6">
            <w:pPr>
              <w:rPr>
                <w:rFonts w:ascii="微軟正黑體" w:eastAsia="微軟正黑體" w:hAnsi="微軟正黑體" w:cs="微軟正黑體"/>
                <w:sz w:val="20"/>
                <w:szCs w:val="20"/>
              </w:rPr>
            </w:pPr>
            <w:r w:rsidRPr="009E575A">
              <w:rPr>
                <w:rFonts w:ascii="微軟正黑體" w:eastAsia="微軟正黑體" w:hAnsi="微軟正黑體" w:cs="微軟正黑體" w:hint="eastAsia"/>
                <w:sz w:val="20"/>
                <w:szCs w:val="20"/>
              </w:rPr>
              <w:t xml:space="preserve">臺灣展覽顧問曾成德表示：「前衛運動雖然停在了某個時刻，不過它也開啟我們對未來想像的可能，這也是希望本展能帶給大家的。」 </w:t>
            </w:r>
          </w:p>
        </w:tc>
        <w:tc>
          <w:tcPr>
            <w:tcW w:w="5407" w:type="dxa"/>
            <w:tcMar>
              <w:left w:w="28" w:type="dxa"/>
              <w:right w:w="28" w:type="dxa"/>
            </w:tcMar>
            <w:vAlign w:val="center"/>
          </w:tcPr>
          <w:p w14:paraId="26CCD695" w14:textId="06D8E48B" w:rsidR="009E575A" w:rsidRDefault="009E575A" w:rsidP="00BA36C6">
            <w:pPr>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inline distT="0" distB="0" distL="0" distR="0" wp14:anchorId="49C44FE8" wp14:editId="370A7AB3">
                  <wp:extent cx="1440000" cy="2158789"/>
                  <wp:effectExtent l="0" t="0" r="825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000" cy="2158789"/>
                          </a:xfrm>
                          <a:prstGeom prst="rect">
                            <a:avLst/>
                          </a:prstGeom>
                        </pic:spPr>
                      </pic:pic>
                    </a:graphicData>
                  </a:graphic>
                </wp:inline>
              </w:drawing>
            </w:r>
          </w:p>
          <w:p w14:paraId="58F2FD27" w14:textId="53DB8010" w:rsidR="007954F0" w:rsidRDefault="00B81B3E" w:rsidP="00BA36C6">
            <w:pPr>
              <w:jc w:val="center"/>
              <w:rPr>
                <w:noProof/>
                <w:sz w:val="20"/>
                <w:szCs w:val="20"/>
              </w:rPr>
            </w:pPr>
            <w:r w:rsidRPr="00567E44">
              <w:rPr>
                <w:rFonts w:ascii="微軟正黑體" w:eastAsia="微軟正黑體" w:hAnsi="微軟正黑體" w:cs="微軟正黑體" w:hint="eastAsia"/>
                <w:sz w:val="20"/>
                <w:szCs w:val="20"/>
              </w:rPr>
              <w:t>©忠泰美術館提供</w:t>
            </w:r>
          </w:p>
        </w:tc>
      </w:tr>
    </w:tbl>
    <w:p w14:paraId="7DA3192D" w14:textId="77777777" w:rsidR="007954F0" w:rsidRPr="00F67752" w:rsidRDefault="007954F0">
      <w:pPr>
        <w:jc w:val="both"/>
        <w:rPr>
          <w:rFonts w:ascii="微軟正黑體" w:eastAsia="微軟正黑體" w:hAnsi="微軟正黑體" w:cs="微軟正黑體"/>
        </w:rPr>
      </w:pPr>
    </w:p>
    <w:sectPr w:rsidR="007954F0" w:rsidRPr="00F67752">
      <w:headerReference w:type="default" r:id="rId41"/>
      <w:footerReference w:type="default" r:id="rId42"/>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DDAA" w14:textId="77777777" w:rsidR="00EC07E9" w:rsidRDefault="00EC07E9">
      <w:r>
        <w:separator/>
      </w:r>
    </w:p>
  </w:endnote>
  <w:endnote w:type="continuationSeparator" w:id="0">
    <w:p w14:paraId="62988A7A" w14:textId="77777777" w:rsidR="00EC07E9" w:rsidRDefault="00EC0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微軟正黑體">
    <w:altName w:val="· L3n￥..AAe"/>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16AF" w14:textId="77777777" w:rsidR="005E7D94" w:rsidRDefault="005E7D94">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w:t>
    </w:r>
    <w:r>
      <w:rPr>
        <w:color w:val="000000"/>
        <w:sz w:val="20"/>
        <w:szCs w:val="20"/>
      </w:rPr>
      <w:fldChar w:fldCharType="end"/>
    </w:r>
  </w:p>
  <w:p w14:paraId="3AC90D85" w14:textId="77777777" w:rsidR="005E7D94" w:rsidRDefault="005E7D94">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b/>
        <w:color w:val="000000"/>
        <w:sz w:val="22"/>
        <w:szCs w:val="22"/>
      </w:rPr>
      <w:t>媒體聯絡人│李燕姍 02-8772-6757#3531│yslee@jutfoundation.org.tw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CDC65" w14:textId="77777777" w:rsidR="00EC07E9" w:rsidRDefault="00EC07E9">
      <w:r>
        <w:separator/>
      </w:r>
    </w:p>
  </w:footnote>
  <w:footnote w:type="continuationSeparator" w:id="0">
    <w:p w14:paraId="2AA36961" w14:textId="77777777" w:rsidR="00EC07E9" w:rsidRDefault="00EC0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0B27" w14:textId="12EC201D" w:rsidR="005E7D94" w:rsidRDefault="00E33742">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Pr>
        <w:noProof/>
      </w:rPr>
      <w:drawing>
        <wp:anchor distT="0" distB="0" distL="114300" distR="114300" simplePos="0" relativeHeight="251658240" behindDoc="0" locked="0" layoutInCell="1" hidden="0" allowOverlap="1" wp14:anchorId="38931821" wp14:editId="5C6635D9">
          <wp:simplePos x="0" y="0"/>
          <wp:positionH relativeFrom="column">
            <wp:posOffset>4838065</wp:posOffset>
          </wp:positionH>
          <wp:positionV relativeFrom="paragraph">
            <wp:posOffset>20320</wp:posOffset>
          </wp:positionV>
          <wp:extent cx="1362075" cy="354330"/>
          <wp:effectExtent l="0" t="0" r="0" b="0"/>
          <wp:wrapNone/>
          <wp:docPr id="48"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r w:rsidRPr="00E33742">
      <w:rPr>
        <w:rFonts w:ascii="微軟正黑體" w:eastAsia="微軟正黑體" w:hAnsi="微軟正黑體" w:cs="微軟正黑體" w:hint="eastAsia"/>
        <w:color w:val="000000"/>
        <w:sz w:val="18"/>
        <w:szCs w:val="18"/>
      </w:rPr>
      <w:t>聚變：AA倫敦建築聯盟的前銳時代</w:t>
    </w:r>
  </w:p>
  <w:p w14:paraId="46F40A1E" w14:textId="11E0761D" w:rsidR="00E33742" w:rsidRDefault="005E7D94">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20"/>
        <w:szCs w:val="20"/>
      </w:rPr>
    </w:pPr>
    <w:r>
      <w:rPr>
        <w:rFonts w:ascii="微軟正黑體" w:eastAsia="微軟正黑體" w:hAnsi="微軟正黑體" w:cs="微軟正黑體"/>
        <w:color w:val="000000"/>
        <w:sz w:val="20"/>
        <w:szCs w:val="20"/>
      </w:rPr>
      <w:t>活動新聞稿 20</w:t>
    </w:r>
    <w:r>
      <w:rPr>
        <w:rFonts w:ascii="微軟正黑體" w:eastAsia="微軟正黑體" w:hAnsi="微軟正黑體" w:cs="微軟正黑體" w:hint="eastAsia"/>
        <w:color w:val="000000"/>
        <w:sz w:val="20"/>
        <w:szCs w:val="20"/>
      </w:rPr>
      <w:t>21</w:t>
    </w:r>
    <w:r>
      <w:rPr>
        <w:rFonts w:ascii="微軟正黑體" w:eastAsia="微軟正黑體" w:hAnsi="微軟正黑體" w:cs="微軟正黑體"/>
        <w:color w:val="000000"/>
        <w:sz w:val="20"/>
        <w:szCs w:val="20"/>
      </w:rPr>
      <w:t>年</w:t>
    </w:r>
    <w:r w:rsidR="00E33742">
      <w:rPr>
        <w:rFonts w:ascii="微軟正黑體" w:eastAsia="微軟正黑體" w:hAnsi="微軟正黑體" w:cs="微軟正黑體" w:hint="eastAsia"/>
        <w:color w:val="000000"/>
        <w:sz w:val="20"/>
        <w:szCs w:val="20"/>
      </w:rPr>
      <w:t>5</w:t>
    </w:r>
    <w:r>
      <w:rPr>
        <w:rFonts w:ascii="微軟正黑體" w:eastAsia="微軟正黑體" w:hAnsi="微軟正黑體" w:cs="微軟正黑體"/>
        <w:color w:val="000000"/>
        <w:sz w:val="20"/>
        <w:szCs w:val="20"/>
      </w:rPr>
      <w:t>月</w:t>
    </w:r>
    <w:r w:rsidR="00E33742">
      <w:rPr>
        <w:rFonts w:ascii="微軟正黑體" w:eastAsia="微軟正黑體" w:hAnsi="微軟正黑體" w:cs="微軟正黑體" w:hint="eastAsia"/>
        <w:color w:val="000000"/>
        <w:sz w:val="20"/>
        <w:szCs w:val="20"/>
      </w:rPr>
      <w:t>6</w:t>
    </w:r>
    <w:r>
      <w:rPr>
        <w:rFonts w:ascii="微軟正黑體" w:eastAsia="微軟正黑體" w:hAnsi="微軟正黑體" w:cs="微軟正黑體"/>
        <w:color w:val="000000"/>
        <w:sz w:val="20"/>
        <w:szCs w:val="20"/>
      </w:rPr>
      <w:t>日</w:t>
    </w:r>
    <w:r w:rsidR="006E5868">
      <w:rPr>
        <w:rFonts w:ascii="微軟正黑體" w:eastAsia="微軟正黑體" w:hAnsi="微軟正黑體" w:cs="微軟正黑體" w:hint="eastAsia"/>
        <w:color w:val="000000"/>
        <w:sz w:val="20"/>
        <w:szCs w:val="20"/>
      </w:rPr>
      <w:t>會後發佈</w:t>
    </w:r>
  </w:p>
  <w:p w14:paraId="5290E169" w14:textId="18E263F2" w:rsidR="005E7D94" w:rsidRDefault="005E7D94">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A3401"/>
    <w:multiLevelType w:val="hybridMultilevel"/>
    <w:tmpl w:val="8468FF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7711F5A"/>
    <w:multiLevelType w:val="hybridMultilevel"/>
    <w:tmpl w:val="0DCCA2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8DF311A"/>
    <w:multiLevelType w:val="hybridMultilevel"/>
    <w:tmpl w:val="E6CA50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CB8521B"/>
    <w:multiLevelType w:val="hybridMultilevel"/>
    <w:tmpl w:val="463E47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9B50A90"/>
    <w:multiLevelType w:val="multilevel"/>
    <w:tmpl w:val="C6D0A0B2"/>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abstractNum w:abstractNumId="5" w15:restartNumberingAfterBreak="0">
    <w:nsid w:val="6F28212D"/>
    <w:multiLevelType w:val="hybridMultilevel"/>
    <w:tmpl w:val="C15A10F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A4"/>
    <w:rsid w:val="00000AAD"/>
    <w:rsid w:val="0001184B"/>
    <w:rsid w:val="000165AC"/>
    <w:rsid w:val="00021ED1"/>
    <w:rsid w:val="00026148"/>
    <w:rsid w:val="000360B8"/>
    <w:rsid w:val="00050DCE"/>
    <w:rsid w:val="000562CF"/>
    <w:rsid w:val="000643C5"/>
    <w:rsid w:val="00070389"/>
    <w:rsid w:val="00076428"/>
    <w:rsid w:val="00077DFE"/>
    <w:rsid w:val="00080831"/>
    <w:rsid w:val="0008287C"/>
    <w:rsid w:val="00085D34"/>
    <w:rsid w:val="00090F15"/>
    <w:rsid w:val="00093CFC"/>
    <w:rsid w:val="000953A8"/>
    <w:rsid w:val="000A0A8A"/>
    <w:rsid w:val="000A3539"/>
    <w:rsid w:val="000A61D4"/>
    <w:rsid w:val="000A7AA7"/>
    <w:rsid w:val="000A7D5B"/>
    <w:rsid w:val="000B0CFD"/>
    <w:rsid w:val="000B35DF"/>
    <w:rsid w:val="000B4DB8"/>
    <w:rsid w:val="000C083D"/>
    <w:rsid w:val="000C157E"/>
    <w:rsid w:val="000C2067"/>
    <w:rsid w:val="000C31A6"/>
    <w:rsid w:val="000C461C"/>
    <w:rsid w:val="000C4F25"/>
    <w:rsid w:val="000D0563"/>
    <w:rsid w:val="000D0FB5"/>
    <w:rsid w:val="000E2CB1"/>
    <w:rsid w:val="000F2D47"/>
    <w:rsid w:val="000F336B"/>
    <w:rsid w:val="000F51B3"/>
    <w:rsid w:val="001010AC"/>
    <w:rsid w:val="0010415E"/>
    <w:rsid w:val="001109A0"/>
    <w:rsid w:val="00115E2D"/>
    <w:rsid w:val="001169E1"/>
    <w:rsid w:val="001215B5"/>
    <w:rsid w:val="00121D1E"/>
    <w:rsid w:val="00133562"/>
    <w:rsid w:val="00133EFD"/>
    <w:rsid w:val="00141D99"/>
    <w:rsid w:val="00153FA3"/>
    <w:rsid w:val="00154A7A"/>
    <w:rsid w:val="00154E92"/>
    <w:rsid w:val="00160D27"/>
    <w:rsid w:val="0017389D"/>
    <w:rsid w:val="001773D8"/>
    <w:rsid w:val="0019370B"/>
    <w:rsid w:val="0019384C"/>
    <w:rsid w:val="001962AC"/>
    <w:rsid w:val="001A2031"/>
    <w:rsid w:val="001A28E4"/>
    <w:rsid w:val="001B5428"/>
    <w:rsid w:val="001B63FB"/>
    <w:rsid w:val="001C070E"/>
    <w:rsid w:val="001C4903"/>
    <w:rsid w:val="001D04A9"/>
    <w:rsid w:val="001D0A14"/>
    <w:rsid w:val="001D1C27"/>
    <w:rsid w:val="001D7EB1"/>
    <w:rsid w:val="001E5824"/>
    <w:rsid w:val="001F3B05"/>
    <w:rsid w:val="001F45E0"/>
    <w:rsid w:val="001F4C24"/>
    <w:rsid w:val="00200CEC"/>
    <w:rsid w:val="00202322"/>
    <w:rsid w:val="00203402"/>
    <w:rsid w:val="00206844"/>
    <w:rsid w:val="00206C0B"/>
    <w:rsid w:val="002135F3"/>
    <w:rsid w:val="00215FC8"/>
    <w:rsid w:val="0021779D"/>
    <w:rsid w:val="002270BF"/>
    <w:rsid w:val="002342BC"/>
    <w:rsid w:val="00236694"/>
    <w:rsid w:val="002377DC"/>
    <w:rsid w:val="0024157E"/>
    <w:rsid w:val="00243B70"/>
    <w:rsid w:val="0024616D"/>
    <w:rsid w:val="002471DC"/>
    <w:rsid w:val="00252B7E"/>
    <w:rsid w:val="00255373"/>
    <w:rsid w:val="00260C10"/>
    <w:rsid w:val="00261092"/>
    <w:rsid w:val="002627DF"/>
    <w:rsid w:val="00262A54"/>
    <w:rsid w:val="00262CB2"/>
    <w:rsid w:val="00263AF9"/>
    <w:rsid w:val="0026430E"/>
    <w:rsid w:val="00266C7C"/>
    <w:rsid w:val="00277D84"/>
    <w:rsid w:val="002803CF"/>
    <w:rsid w:val="002859B4"/>
    <w:rsid w:val="00285BD6"/>
    <w:rsid w:val="00294AF0"/>
    <w:rsid w:val="002965C3"/>
    <w:rsid w:val="00297469"/>
    <w:rsid w:val="002A33B9"/>
    <w:rsid w:val="002A4704"/>
    <w:rsid w:val="002A59F6"/>
    <w:rsid w:val="002A69DA"/>
    <w:rsid w:val="002A7440"/>
    <w:rsid w:val="002B0CFC"/>
    <w:rsid w:val="002B635B"/>
    <w:rsid w:val="002B6EFB"/>
    <w:rsid w:val="002C1F32"/>
    <w:rsid w:val="002C30D9"/>
    <w:rsid w:val="002D790E"/>
    <w:rsid w:val="002E02CD"/>
    <w:rsid w:val="002F2219"/>
    <w:rsid w:val="002F2548"/>
    <w:rsid w:val="002F56E4"/>
    <w:rsid w:val="002F66B3"/>
    <w:rsid w:val="002F6879"/>
    <w:rsid w:val="002F6B14"/>
    <w:rsid w:val="003056BB"/>
    <w:rsid w:val="0031030E"/>
    <w:rsid w:val="003144DF"/>
    <w:rsid w:val="0031697A"/>
    <w:rsid w:val="00317FBF"/>
    <w:rsid w:val="00321BD6"/>
    <w:rsid w:val="00327A27"/>
    <w:rsid w:val="00330E54"/>
    <w:rsid w:val="00334326"/>
    <w:rsid w:val="00334A7C"/>
    <w:rsid w:val="00335380"/>
    <w:rsid w:val="00341268"/>
    <w:rsid w:val="0034433F"/>
    <w:rsid w:val="003447AF"/>
    <w:rsid w:val="003458E3"/>
    <w:rsid w:val="00346147"/>
    <w:rsid w:val="00350636"/>
    <w:rsid w:val="00353B53"/>
    <w:rsid w:val="00362B0E"/>
    <w:rsid w:val="00364098"/>
    <w:rsid w:val="0037253F"/>
    <w:rsid w:val="00373BAB"/>
    <w:rsid w:val="00376E4C"/>
    <w:rsid w:val="003867E2"/>
    <w:rsid w:val="003961A4"/>
    <w:rsid w:val="00396697"/>
    <w:rsid w:val="003969D0"/>
    <w:rsid w:val="003A2D88"/>
    <w:rsid w:val="003A457F"/>
    <w:rsid w:val="003A540C"/>
    <w:rsid w:val="003A70CE"/>
    <w:rsid w:val="003B7FD0"/>
    <w:rsid w:val="003C02EE"/>
    <w:rsid w:val="003C1C17"/>
    <w:rsid w:val="003D0037"/>
    <w:rsid w:val="003D7B3D"/>
    <w:rsid w:val="003E703C"/>
    <w:rsid w:val="003F339D"/>
    <w:rsid w:val="003F6C72"/>
    <w:rsid w:val="00402D46"/>
    <w:rsid w:val="004030B9"/>
    <w:rsid w:val="0041229B"/>
    <w:rsid w:val="0041552D"/>
    <w:rsid w:val="00416889"/>
    <w:rsid w:val="00416BBB"/>
    <w:rsid w:val="004208DB"/>
    <w:rsid w:val="00422B7B"/>
    <w:rsid w:val="00424B52"/>
    <w:rsid w:val="004278B5"/>
    <w:rsid w:val="00427C37"/>
    <w:rsid w:val="00443B8F"/>
    <w:rsid w:val="00443DFE"/>
    <w:rsid w:val="00445DAA"/>
    <w:rsid w:val="0045639E"/>
    <w:rsid w:val="004575D6"/>
    <w:rsid w:val="00462E5B"/>
    <w:rsid w:val="00464E30"/>
    <w:rsid w:val="004720EA"/>
    <w:rsid w:val="00472A8B"/>
    <w:rsid w:val="00473C22"/>
    <w:rsid w:val="00475729"/>
    <w:rsid w:val="00476E4E"/>
    <w:rsid w:val="0048123D"/>
    <w:rsid w:val="00482F48"/>
    <w:rsid w:val="00485F99"/>
    <w:rsid w:val="0049176A"/>
    <w:rsid w:val="00496FB7"/>
    <w:rsid w:val="004A20EC"/>
    <w:rsid w:val="004B1194"/>
    <w:rsid w:val="004C0789"/>
    <w:rsid w:val="004D2CC8"/>
    <w:rsid w:val="004D7689"/>
    <w:rsid w:val="004E37C4"/>
    <w:rsid w:val="004E58BA"/>
    <w:rsid w:val="004E5AE3"/>
    <w:rsid w:val="004E678C"/>
    <w:rsid w:val="004E7583"/>
    <w:rsid w:val="004F3E7E"/>
    <w:rsid w:val="004F4D3B"/>
    <w:rsid w:val="004F728A"/>
    <w:rsid w:val="0050190B"/>
    <w:rsid w:val="00510E11"/>
    <w:rsid w:val="00512DC2"/>
    <w:rsid w:val="00512E2E"/>
    <w:rsid w:val="0051321A"/>
    <w:rsid w:val="005153D8"/>
    <w:rsid w:val="00515E81"/>
    <w:rsid w:val="0051653A"/>
    <w:rsid w:val="005238A8"/>
    <w:rsid w:val="00524FB2"/>
    <w:rsid w:val="00527AC9"/>
    <w:rsid w:val="00531A68"/>
    <w:rsid w:val="005355DE"/>
    <w:rsid w:val="0053609A"/>
    <w:rsid w:val="005436AC"/>
    <w:rsid w:val="00547673"/>
    <w:rsid w:val="0055495C"/>
    <w:rsid w:val="0055642F"/>
    <w:rsid w:val="00556A00"/>
    <w:rsid w:val="00557DFA"/>
    <w:rsid w:val="00563039"/>
    <w:rsid w:val="00567BBE"/>
    <w:rsid w:val="00567E44"/>
    <w:rsid w:val="005733DE"/>
    <w:rsid w:val="00583F9F"/>
    <w:rsid w:val="00592DAD"/>
    <w:rsid w:val="005A2ED1"/>
    <w:rsid w:val="005A5093"/>
    <w:rsid w:val="005B03EE"/>
    <w:rsid w:val="005B236F"/>
    <w:rsid w:val="005B4EB1"/>
    <w:rsid w:val="005C48E9"/>
    <w:rsid w:val="005D169E"/>
    <w:rsid w:val="005D1BBA"/>
    <w:rsid w:val="005D6897"/>
    <w:rsid w:val="005E1EBD"/>
    <w:rsid w:val="005E2417"/>
    <w:rsid w:val="005E4F12"/>
    <w:rsid w:val="005E6ACC"/>
    <w:rsid w:val="005E71DE"/>
    <w:rsid w:val="005E7D94"/>
    <w:rsid w:val="005F0176"/>
    <w:rsid w:val="005F5699"/>
    <w:rsid w:val="005F7261"/>
    <w:rsid w:val="005F730B"/>
    <w:rsid w:val="00601029"/>
    <w:rsid w:val="00601A87"/>
    <w:rsid w:val="00603436"/>
    <w:rsid w:val="00603653"/>
    <w:rsid w:val="00603FF9"/>
    <w:rsid w:val="006077A4"/>
    <w:rsid w:val="00611948"/>
    <w:rsid w:val="00611AB9"/>
    <w:rsid w:val="00611DA0"/>
    <w:rsid w:val="00614683"/>
    <w:rsid w:val="00616C3E"/>
    <w:rsid w:val="006176F7"/>
    <w:rsid w:val="0062144F"/>
    <w:rsid w:val="006216CF"/>
    <w:rsid w:val="00625CA6"/>
    <w:rsid w:val="00627BE7"/>
    <w:rsid w:val="00635208"/>
    <w:rsid w:val="00640B23"/>
    <w:rsid w:val="00641791"/>
    <w:rsid w:val="00641E00"/>
    <w:rsid w:val="006437D8"/>
    <w:rsid w:val="00643911"/>
    <w:rsid w:val="00644963"/>
    <w:rsid w:val="00646203"/>
    <w:rsid w:val="006468E8"/>
    <w:rsid w:val="00651E31"/>
    <w:rsid w:val="0065226B"/>
    <w:rsid w:val="00656F85"/>
    <w:rsid w:val="00660E6F"/>
    <w:rsid w:val="006622EC"/>
    <w:rsid w:val="00663745"/>
    <w:rsid w:val="0066538F"/>
    <w:rsid w:val="006658BD"/>
    <w:rsid w:val="00665C6F"/>
    <w:rsid w:val="00666D29"/>
    <w:rsid w:val="00670672"/>
    <w:rsid w:val="00675797"/>
    <w:rsid w:val="006779DA"/>
    <w:rsid w:val="006812E7"/>
    <w:rsid w:val="00682287"/>
    <w:rsid w:val="006950EF"/>
    <w:rsid w:val="00695C3C"/>
    <w:rsid w:val="00697861"/>
    <w:rsid w:val="00697D5A"/>
    <w:rsid w:val="006A2C46"/>
    <w:rsid w:val="006A2EAF"/>
    <w:rsid w:val="006A6346"/>
    <w:rsid w:val="006A7CA6"/>
    <w:rsid w:val="006B1843"/>
    <w:rsid w:val="006C2BEA"/>
    <w:rsid w:val="006C38E8"/>
    <w:rsid w:val="006C61A0"/>
    <w:rsid w:val="006C72D4"/>
    <w:rsid w:val="006C7523"/>
    <w:rsid w:val="006C77E5"/>
    <w:rsid w:val="006D639D"/>
    <w:rsid w:val="006E1BEC"/>
    <w:rsid w:val="006E5868"/>
    <w:rsid w:val="006E68E7"/>
    <w:rsid w:val="006F019F"/>
    <w:rsid w:val="006F03DD"/>
    <w:rsid w:val="006F34E9"/>
    <w:rsid w:val="006F536D"/>
    <w:rsid w:val="00701BEE"/>
    <w:rsid w:val="00707EF8"/>
    <w:rsid w:val="007104E4"/>
    <w:rsid w:val="0072310F"/>
    <w:rsid w:val="00724AB1"/>
    <w:rsid w:val="0072642B"/>
    <w:rsid w:val="00732B47"/>
    <w:rsid w:val="00733F29"/>
    <w:rsid w:val="00735F6B"/>
    <w:rsid w:val="00740BAC"/>
    <w:rsid w:val="00741112"/>
    <w:rsid w:val="00745799"/>
    <w:rsid w:val="007463BF"/>
    <w:rsid w:val="007464B6"/>
    <w:rsid w:val="0074689C"/>
    <w:rsid w:val="0075265A"/>
    <w:rsid w:val="007530BE"/>
    <w:rsid w:val="00756F0B"/>
    <w:rsid w:val="007606DB"/>
    <w:rsid w:val="00761EE6"/>
    <w:rsid w:val="0076534C"/>
    <w:rsid w:val="00765C48"/>
    <w:rsid w:val="00770A0F"/>
    <w:rsid w:val="00780D5B"/>
    <w:rsid w:val="007813EB"/>
    <w:rsid w:val="0078434E"/>
    <w:rsid w:val="00785FEC"/>
    <w:rsid w:val="00787E10"/>
    <w:rsid w:val="0079259B"/>
    <w:rsid w:val="007954F0"/>
    <w:rsid w:val="007A1A6D"/>
    <w:rsid w:val="007A1F02"/>
    <w:rsid w:val="007A4923"/>
    <w:rsid w:val="007A63BF"/>
    <w:rsid w:val="007A675E"/>
    <w:rsid w:val="007B4820"/>
    <w:rsid w:val="007C199D"/>
    <w:rsid w:val="007D573A"/>
    <w:rsid w:val="007D71E3"/>
    <w:rsid w:val="007F3426"/>
    <w:rsid w:val="007F63CC"/>
    <w:rsid w:val="00802E53"/>
    <w:rsid w:val="00810203"/>
    <w:rsid w:val="00811752"/>
    <w:rsid w:val="008119E2"/>
    <w:rsid w:val="00812D3D"/>
    <w:rsid w:val="0081492F"/>
    <w:rsid w:val="008206A3"/>
    <w:rsid w:val="00820F60"/>
    <w:rsid w:val="008249A1"/>
    <w:rsid w:val="00827259"/>
    <w:rsid w:val="00827E4C"/>
    <w:rsid w:val="00831647"/>
    <w:rsid w:val="00832DC3"/>
    <w:rsid w:val="008344B6"/>
    <w:rsid w:val="00837A41"/>
    <w:rsid w:val="0084122C"/>
    <w:rsid w:val="00846800"/>
    <w:rsid w:val="00850D8A"/>
    <w:rsid w:val="00850ED9"/>
    <w:rsid w:val="00856428"/>
    <w:rsid w:val="008571FD"/>
    <w:rsid w:val="00861E7D"/>
    <w:rsid w:val="00862E23"/>
    <w:rsid w:val="00873CE1"/>
    <w:rsid w:val="00874F18"/>
    <w:rsid w:val="00880163"/>
    <w:rsid w:val="00883713"/>
    <w:rsid w:val="008879F5"/>
    <w:rsid w:val="00890A52"/>
    <w:rsid w:val="00892429"/>
    <w:rsid w:val="0089710B"/>
    <w:rsid w:val="008A31AD"/>
    <w:rsid w:val="008B0E1C"/>
    <w:rsid w:val="008B1DC9"/>
    <w:rsid w:val="008C4F8A"/>
    <w:rsid w:val="008C7BBF"/>
    <w:rsid w:val="008D1220"/>
    <w:rsid w:val="008D725E"/>
    <w:rsid w:val="008E04EA"/>
    <w:rsid w:val="008E6F56"/>
    <w:rsid w:val="008F3066"/>
    <w:rsid w:val="008F368E"/>
    <w:rsid w:val="008F4114"/>
    <w:rsid w:val="009017BF"/>
    <w:rsid w:val="0090198D"/>
    <w:rsid w:val="00902DE5"/>
    <w:rsid w:val="0090780C"/>
    <w:rsid w:val="00911844"/>
    <w:rsid w:val="00917630"/>
    <w:rsid w:val="00920CC3"/>
    <w:rsid w:val="00934B9E"/>
    <w:rsid w:val="00934ECE"/>
    <w:rsid w:val="00937933"/>
    <w:rsid w:val="009408D7"/>
    <w:rsid w:val="00947BC0"/>
    <w:rsid w:val="00955739"/>
    <w:rsid w:val="00956E00"/>
    <w:rsid w:val="00957F94"/>
    <w:rsid w:val="009608D3"/>
    <w:rsid w:val="00961DE4"/>
    <w:rsid w:val="0096285A"/>
    <w:rsid w:val="00962F04"/>
    <w:rsid w:val="009646E8"/>
    <w:rsid w:val="00966328"/>
    <w:rsid w:val="00970432"/>
    <w:rsid w:val="00973EBE"/>
    <w:rsid w:val="009752FD"/>
    <w:rsid w:val="00975570"/>
    <w:rsid w:val="00975BBA"/>
    <w:rsid w:val="00975C29"/>
    <w:rsid w:val="00980E1D"/>
    <w:rsid w:val="00991DC3"/>
    <w:rsid w:val="009954FC"/>
    <w:rsid w:val="009966DB"/>
    <w:rsid w:val="00996F29"/>
    <w:rsid w:val="009A5592"/>
    <w:rsid w:val="009A5FEE"/>
    <w:rsid w:val="009A7225"/>
    <w:rsid w:val="009A7856"/>
    <w:rsid w:val="009A7E8D"/>
    <w:rsid w:val="009B643E"/>
    <w:rsid w:val="009C5941"/>
    <w:rsid w:val="009C5FD4"/>
    <w:rsid w:val="009C6839"/>
    <w:rsid w:val="009C6C6E"/>
    <w:rsid w:val="009D098A"/>
    <w:rsid w:val="009D6C03"/>
    <w:rsid w:val="009E03DD"/>
    <w:rsid w:val="009E09A8"/>
    <w:rsid w:val="009E2736"/>
    <w:rsid w:val="009E3F95"/>
    <w:rsid w:val="009E575A"/>
    <w:rsid w:val="009F17AE"/>
    <w:rsid w:val="009F30FC"/>
    <w:rsid w:val="009F56A0"/>
    <w:rsid w:val="009F7EA5"/>
    <w:rsid w:val="00A03258"/>
    <w:rsid w:val="00A03F61"/>
    <w:rsid w:val="00A079DC"/>
    <w:rsid w:val="00A11C78"/>
    <w:rsid w:val="00A1363E"/>
    <w:rsid w:val="00A15F26"/>
    <w:rsid w:val="00A2053E"/>
    <w:rsid w:val="00A30583"/>
    <w:rsid w:val="00A31EBA"/>
    <w:rsid w:val="00A354F0"/>
    <w:rsid w:val="00A35B59"/>
    <w:rsid w:val="00A37ED9"/>
    <w:rsid w:val="00A427C2"/>
    <w:rsid w:val="00A47626"/>
    <w:rsid w:val="00A47C32"/>
    <w:rsid w:val="00A53963"/>
    <w:rsid w:val="00A55D9A"/>
    <w:rsid w:val="00A615C2"/>
    <w:rsid w:val="00A617E3"/>
    <w:rsid w:val="00A65826"/>
    <w:rsid w:val="00A7314D"/>
    <w:rsid w:val="00A73D43"/>
    <w:rsid w:val="00A76B09"/>
    <w:rsid w:val="00A7721F"/>
    <w:rsid w:val="00A80209"/>
    <w:rsid w:val="00A81688"/>
    <w:rsid w:val="00A8473A"/>
    <w:rsid w:val="00A84F6D"/>
    <w:rsid w:val="00A86B98"/>
    <w:rsid w:val="00A91D60"/>
    <w:rsid w:val="00A93687"/>
    <w:rsid w:val="00A9773E"/>
    <w:rsid w:val="00A97FD7"/>
    <w:rsid w:val="00AA3EE8"/>
    <w:rsid w:val="00AA7EEF"/>
    <w:rsid w:val="00AB0333"/>
    <w:rsid w:val="00AB32FE"/>
    <w:rsid w:val="00AC17F1"/>
    <w:rsid w:val="00AC4205"/>
    <w:rsid w:val="00AC51B3"/>
    <w:rsid w:val="00AC5411"/>
    <w:rsid w:val="00AC738E"/>
    <w:rsid w:val="00AD4B47"/>
    <w:rsid w:val="00AD5D7E"/>
    <w:rsid w:val="00AD7CC5"/>
    <w:rsid w:val="00AE35B9"/>
    <w:rsid w:val="00AE4E99"/>
    <w:rsid w:val="00AE5088"/>
    <w:rsid w:val="00AE7388"/>
    <w:rsid w:val="00B00E44"/>
    <w:rsid w:val="00B02772"/>
    <w:rsid w:val="00B02DAF"/>
    <w:rsid w:val="00B07FE5"/>
    <w:rsid w:val="00B1052B"/>
    <w:rsid w:val="00B140FC"/>
    <w:rsid w:val="00B23C97"/>
    <w:rsid w:val="00B24E4F"/>
    <w:rsid w:val="00B2503F"/>
    <w:rsid w:val="00B251E9"/>
    <w:rsid w:val="00B26633"/>
    <w:rsid w:val="00B27A77"/>
    <w:rsid w:val="00B31D65"/>
    <w:rsid w:val="00B33137"/>
    <w:rsid w:val="00B334AD"/>
    <w:rsid w:val="00B374FD"/>
    <w:rsid w:val="00B45A3D"/>
    <w:rsid w:val="00B52D72"/>
    <w:rsid w:val="00B53CBC"/>
    <w:rsid w:val="00B54A45"/>
    <w:rsid w:val="00B60194"/>
    <w:rsid w:val="00B620FA"/>
    <w:rsid w:val="00B64867"/>
    <w:rsid w:val="00B7230B"/>
    <w:rsid w:val="00B74344"/>
    <w:rsid w:val="00B7441C"/>
    <w:rsid w:val="00B80006"/>
    <w:rsid w:val="00B81B3E"/>
    <w:rsid w:val="00B8350E"/>
    <w:rsid w:val="00B8529D"/>
    <w:rsid w:val="00B87BC5"/>
    <w:rsid w:val="00B94C08"/>
    <w:rsid w:val="00BA0A19"/>
    <w:rsid w:val="00BA6475"/>
    <w:rsid w:val="00BB0D60"/>
    <w:rsid w:val="00BB1223"/>
    <w:rsid w:val="00BC7B88"/>
    <w:rsid w:val="00BD27BD"/>
    <w:rsid w:val="00BD32F6"/>
    <w:rsid w:val="00BE163B"/>
    <w:rsid w:val="00BE3370"/>
    <w:rsid w:val="00BE60A0"/>
    <w:rsid w:val="00BF4EDA"/>
    <w:rsid w:val="00BF5DA8"/>
    <w:rsid w:val="00BF639E"/>
    <w:rsid w:val="00BF6C37"/>
    <w:rsid w:val="00C05281"/>
    <w:rsid w:val="00C07AEA"/>
    <w:rsid w:val="00C07C40"/>
    <w:rsid w:val="00C12084"/>
    <w:rsid w:val="00C14605"/>
    <w:rsid w:val="00C14E91"/>
    <w:rsid w:val="00C219D7"/>
    <w:rsid w:val="00C2504C"/>
    <w:rsid w:val="00C27853"/>
    <w:rsid w:val="00C34A40"/>
    <w:rsid w:val="00C35FD7"/>
    <w:rsid w:val="00C418C8"/>
    <w:rsid w:val="00C41E8E"/>
    <w:rsid w:val="00C42431"/>
    <w:rsid w:val="00C44109"/>
    <w:rsid w:val="00C5476E"/>
    <w:rsid w:val="00C54DA1"/>
    <w:rsid w:val="00C566FD"/>
    <w:rsid w:val="00C57EAC"/>
    <w:rsid w:val="00C60EE1"/>
    <w:rsid w:val="00C655EB"/>
    <w:rsid w:val="00C71A30"/>
    <w:rsid w:val="00C744DA"/>
    <w:rsid w:val="00C755BE"/>
    <w:rsid w:val="00C846C9"/>
    <w:rsid w:val="00C95CA5"/>
    <w:rsid w:val="00C9682A"/>
    <w:rsid w:val="00CA122E"/>
    <w:rsid w:val="00CA3FBF"/>
    <w:rsid w:val="00CA5066"/>
    <w:rsid w:val="00CB3775"/>
    <w:rsid w:val="00CC58F5"/>
    <w:rsid w:val="00CC5CEE"/>
    <w:rsid w:val="00CC7EC5"/>
    <w:rsid w:val="00CD2E74"/>
    <w:rsid w:val="00CD5E45"/>
    <w:rsid w:val="00CE2495"/>
    <w:rsid w:val="00CE401D"/>
    <w:rsid w:val="00CE5D7B"/>
    <w:rsid w:val="00CF6060"/>
    <w:rsid w:val="00D00BC1"/>
    <w:rsid w:val="00D01D2B"/>
    <w:rsid w:val="00D0720D"/>
    <w:rsid w:val="00D10C66"/>
    <w:rsid w:val="00D13BE1"/>
    <w:rsid w:val="00D17838"/>
    <w:rsid w:val="00D2299B"/>
    <w:rsid w:val="00D3111D"/>
    <w:rsid w:val="00D372FD"/>
    <w:rsid w:val="00D417C3"/>
    <w:rsid w:val="00D428BD"/>
    <w:rsid w:val="00D438EB"/>
    <w:rsid w:val="00D4653A"/>
    <w:rsid w:val="00D472E3"/>
    <w:rsid w:val="00D54340"/>
    <w:rsid w:val="00D5540B"/>
    <w:rsid w:val="00D613A2"/>
    <w:rsid w:val="00D63E09"/>
    <w:rsid w:val="00D656A9"/>
    <w:rsid w:val="00D6733A"/>
    <w:rsid w:val="00D70460"/>
    <w:rsid w:val="00D72D48"/>
    <w:rsid w:val="00D7445A"/>
    <w:rsid w:val="00D75944"/>
    <w:rsid w:val="00D75A5B"/>
    <w:rsid w:val="00D76294"/>
    <w:rsid w:val="00D773A1"/>
    <w:rsid w:val="00D80DA8"/>
    <w:rsid w:val="00D817A5"/>
    <w:rsid w:val="00D81F78"/>
    <w:rsid w:val="00D8473E"/>
    <w:rsid w:val="00D92E81"/>
    <w:rsid w:val="00D9783D"/>
    <w:rsid w:val="00D97890"/>
    <w:rsid w:val="00DA3564"/>
    <w:rsid w:val="00DA6A79"/>
    <w:rsid w:val="00DA78DC"/>
    <w:rsid w:val="00DA7CCA"/>
    <w:rsid w:val="00DB0689"/>
    <w:rsid w:val="00DB60BD"/>
    <w:rsid w:val="00DB6524"/>
    <w:rsid w:val="00DC1394"/>
    <w:rsid w:val="00DC3CD1"/>
    <w:rsid w:val="00DE38CF"/>
    <w:rsid w:val="00DE3AAB"/>
    <w:rsid w:val="00DE5DFB"/>
    <w:rsid w:val="00DF03A2"/>
    <w:rsid w:val="00DF4EB3"/>
    <w:rsid w:val="00DF5CB7"/>
    <w:rsid w:val="00DF63C5"/>
    <w:rsid w:val="00DF6DC0"/>
    <w:rsid w:val="00E047C2"/>
    <w:rsid w:val="00E109FA"/>
    <w:rsid w:val="00E10ED8"/>
    <w:rsid w:val="00E142CD"/>
    <w:rsid w:val="00E17C50"/>
    <w:rsid w:val="00E2399C"/>
    <w:rsid w:val="00E31EAB"/>
    <w:rsid w:val="00E32CBC"/>
    <w:rsid w:val="00E33742"/>
    <w:rsid w:val="00E41990"/>
    <w:rsid w:val="00E426FE"/>
    <w:rsid w:val="00E4387D"/>
    <w:rsid w:val="00E43880"/>
    <w:rsid w:val="00E43FF7"/>
    <w:rsid w:val="00E451D6"/>
    <w:rsid w:val="00E45C83"/>
    <w:rsid w:val="00E5295A"/>
    <w:rsid w:val="00E52D7A"/>
    <w:rsid w:val="00E53673"/>
    <w:rsid w:val="00E548E5"/>
    <w:rsid w:val="00E57271"/>
    <w:rsid w:val="00E65033"/>
    <w:rsid w:val="00E67693"/>
    <w:rsid w:val="00E71421"/>
    <w:rsid w:val="00E73333"/>
    <w:rsid w:val="00E7567B"/>
    <w:rsid w:val="00E82D96"/>
    <w:rsid w:val="00E83D27"/>
    <w:rsid w:val="00E90E88"/>
    <w:rsid w:val="00E95172"/>
    <w:rsid w:val="00E964E7"/>
    <w:rsid w:val="00EA352D"/>
    <w:rsid w:val="00EA61C1"/>
    <w:rsid w:val="00EB11B5"/>
    <w:rsid w:val="00EB5569"/>
    <w:rsid w:val="00EB590A"/>
    <w:rsid w:val="00EB60E3"/>
    <w:rsid w:val="00EB6121"/>
    <w:rsid w:val="00EC07E9"/>
    <w:rsid w:val="00EC59D8"/>
    <w:rsid w:val="00EC7BE7"/>
    <w:rsid w:val="00ED02BA"/>
    <w:rsid w:val="00ED2E99"/>
    <w:rsid w:val="00ED4E81"/>
    <w:rsid w:val="00ED5362"/>
    <w:rsid w:val="00ED6C3F"/>
    <w:rsid w:val="00ED6C82"/>
    <w:rsid w:val="00ED7FAF"/>
    <w:rsid w:val="00EE0B9E"/>
    <w:rsid w:val="00EE2AA8"/>
    <w:rsid w:val="00EE2AC6"/>
    <w:rsid w:val="00EE5E7F"/>
    <w:rsid w:val="00EF27CA"/>
    <w:rsid w:val="00EF2B44"/>
    <w:rsid w:val="00EF4271"/>
    <w:rsid w:val="00F04EBE"/>
    <w:rsid w:val="00F06A25"/>
    <w:rsid w:val="00F16BE8"/>
    <w:rsid w:val="00F26B55"/>
    <w:rsid w:val="00F271F6"/>
    <w:rsid w:val="00F27BEA"/>
    <w:rsid w:val="00F3111E"/>
    <w:rsid w:val="00F32000"/>
    <w:rsid w:val="00F320D7"/>
    <w:rsid w:val="00F3216B"/>
    <w:rsid w:val="00F36CBA"/>
    <w:rsid w:val="00F44E9E"/>
    <w:rsid w:val="00F46586"/>
    <w:rsid w:val="00F5028F"/>
    <w:rsid w:val="00F52F26"/>
    <w:rsid w:val="00F55148"/>
    <w:rsid w:val="00F62A88"/>
    <w:rsid w:val="00F62F51"/>
    <w:rsid w:val="00F664FF"/>
    <w:rsid w:val="00F67752"/>
    <w:rsid w:val="00F7394E"/>
    <w:rsid w:val="00F74A92"/>
    <w:rsid w:val="00F763C6"/>
    <w:rsid w:val="00F826D2"/>
    <w:rsid w:val="00F83368"/>
    <w:rsid w:val="00F84EAD"/>
    <w:rsid w:val="00F84FF4"/>
    <w:rsid w:val="00F91125"/>
    <w:rsid w:val="00F9304A"/>
    <w:rsid w:val="00FA01D4"/>
    <w:rsid w:val="00FA1027"/>
    <w:rsid w:val="00FA4F12"/>
    <w:rsid w:val="00FB3135"/>
    <w:rsid w:val="00FB475E"/>
    <w:rsid w:val="00FB75A6"/>
    <w:rsid w:val="00FC1516"/>
    <w:rsid w:val="00FC24D8"/>
    <w:rsid w:val="00FC4F00"/>
    <w:rsid w:val="00FD7DC0"/>
    <w:rsid w:val="00FE0456"/>
    <w:rsid w:val="00FE2634"/>
    <w:rsid w:val="00FE39B4"/>
    <w:rsid w:val="00FE5264"/>
    <w:rsid w:val="00FE6637"/>
    <w:rsid w:val="00FF2F62"/>
    <w:rsid w:val="00FF5C9C"/>
    <w:rsid w:val="00FF5F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8223713"/>
  <w15:docId w15:val="{F42675F0-D52E-4091-8F63-55E15B7C3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D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basedOn w:val="a"/>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basedOn w:val="a"/>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basedOn w:val="a"/>
    <w:link w:val="ad"/>
    <w:uiPriority w:val="99"/>
    <w:semiHidden/>
    <w:unhideWhenUsed/>
    <w:rsid w:val="003E6E92"/>
  </w:style>
  <w:style w:type="character" w:customStyle="1" w:styleId="ad">
    <w:name w:val="註解文字 字元"/>
    <w:basedOn w:val="a0"/>
    <w:link w:val="ac"/>
    <w:uiPriority w:val="99"/>
    <w:semiHidden/>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basedOn w:val="a"/>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basedOn w:val="a"/>
    <w:uiPriority w:val="99"/>
    <w:semiHidden/>
    <w:unhideWhenUsed/>
    <w:rsid w:val="00D63CC8"/>
    <w:pPr>
      <w:widowControl/>
      <w:spacing w:before="100" w:beforeAutospacing="1" w:after="100" w:afterAutospacing="1"/>
    </w:pPr>
    <w:rPr>
      <w:rFonts w:ascii="新細明體" w:eastAsia="新細明體" w:hAnsi="新細明體" w:cs="新細明體"/>
    </w:rPr>
  </w:style>
  <w:style w:type="character" w:styleId="af4">
    <w:name w:val="Strong"/>
    <w:basedOn w:val="a0"/>
    <w:uiPriority w:val="22"/>
    <w:qFormat/>
    <w:rsid w:val="0083239D"/>
    <w:rPr>
      <w:b/>
      <w:bCs/>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character" w:styleId="af8">
    <w:name w:val="Unresolved Mention"/>
    <w:basedOn w:val="a0"/>
    <w:uiPriority w:val="99"/>
    <w:semiHidden/>
    <w:unhideWhenUsed/>
    <w:rsid w:val="00892429"/>
    <w:rPr>
      <w:color w:val="605E5C"/>
      <w:shd w:val="clear" w:color="auto" w:fill="E1DFDD"/>
    </w:rPr>
  </w:style>
  <w:style w:type="character" w:customStyle="1" w:styleId="field-content">
    <w:name w:val="field-content"/>
    <w:basedOn w:val="a0"/>
    <w:rsid w:val="00DA3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31792">
      <w:bodyDiv w:val="1"/>
      <w:marLeft w:val="0"/>
      <w:marRight w:val="0"/>
      <w:marTop w:val="0"/>
      <w:marBottom w:val="0"/>
      <w:divBdr>
        <w:top w:val="none" w:sz="0" w:space="0" w:color="auto"/>
        <w:left w:val="none" w:sz="0" w:space="0" w:color="auto"/>
        <w:bottom w:val="none" w:sz="0" w:space="0" w:color="auto"/>
        <w:right w:val="none" w:sz="0" w:space="0" w:color="auto"/>
      </w:divBdr>
    </w:div>
    <w:div w:id="1098333992">
      <w:bodyDiv w:val="1"/>
      <w:marLeft w:val="0"/>
      <w:marRight w:val="0"/>
      <w:marTop w:val="0"/>
      <w:marBottom w:val="0"/>
      <w:divBdr>
        <w:top w:val="none" w:sz="0" w:space="0" w:color="auto"/>
        <w:left w:val="none" w:sz="0" w:space="0" w:color="auto"/>
        <w:bottom w:val="none" w:sz="0" w:space="0" w:color="auto"/>
        <w:right w:val="none" w:sz="0" w:space="0" w:color="auto"/>
      </w:divBdr>
    </w:div>
    <w:div w:id="1768891451">
      <w:bodyDiv w:val="1"/>
      <w:marLeft w:val="0"/>
      <w:marRight w:val="0"/>
      <w:marTop w:val="0"/>
      <w:marBottom w:val="0"/>
      <w:divBdr>
        <w:top w:val="none" w:sz="0" w:space="0" w:color="auto"/>
        <w:left w:val="none" w:sz="0" w:space="0" w:color="auto"/>
        <w:bottom w:val="none" w:sz="0" w:space="0" w:color="auto"/>
        <w:right w:val="none" w:sz="0" w:space="0" w:color="auto"/>
      </w:divBdr>
      <w:divsChild>
        <w:div w:id="2125876755">
          <w:marLeft w:val="0"/>
          <w:marRight w:val="0"/>
          <w:marTop w:val="0"/>
          <w:marBottom w:val="0"/>
          <w:divBdr>
            <w:top w:val="none" w:sz="0" w:space="0" w:color="auto"/>
            <w:left w:val="none" w:sz="0" w:space="0" w:color="auto"/>
            <w:bottom w:val="none" w:sz="0" w:space="0" w:color="auto"/>
            <w:right w:val="none" w:sz="0" w:space="0" w:color="auto"/>
          </w:divBdr>
        </w:div>
      </w:divsChild>
    </w:div>
    <w:div w:id="1823236210">
      <w:bodyDiv w:val="1"/>
      <w:marLeft w:val="0"/>
      <w:marRight w:val="0"/>
      <w:marTop w:val="0"/>
      <w:marBottom w:val="0"/>
      <w:divBdr>
        <w:top w:val="none" w:sz="0" w:space="0" w:color="auto"/>
        <w:left w:val="none" w:sz="0" w:space="0" w:color="auto"/>
        <w:bottom w:val="none" w:sz="0" w:space="0" w:color="auto"/>
        <w:right w:val="none" w:sz="0" w:space="0" w:color="auto"/>
      </w:divBdr>
      <w:divsChild>
        <w:div w:id="1413509831">
          <w:marLeft w:val="0"/>
          <w:marRight w:val="0"/>
          <w:marTop w:val="0"/>
          <w:marBottom w:val="0"/>
          <w:divBdr>
            <w:top w:val="none" w:sz="0" w:space="0" w:color="auto"/>
            <w:left w:val="none" w:sz="0" w:space="0" w:color="auto"/>
            <w:bottom w:val="none" w:sz="0" w:space="0" w:color="auto"/>
            <w:right w:val="none" w:sz="0" w:space="0" w:color="auto"/>
          </w:divBdr>
        </w:div>
      </w:divsChild>
    </w:div>
    <w:div w:id="2147042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reurl.cc/V3dk2Q"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rzkuAaw8hsd6gy7H3h1STCcETg==">AMUW2mXBK2HKeq1wuUIkXkj1BRZNb8eg/fV/xJu3fe5IyVHzVwBqvLyMuzWhkh9uuRe4tSmoNpUXjKQBThRKJcpNAr6/p0EVLWcFSC4piByH1uAGRQru9+O526EHsRthmBgczbKlP3Nw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A4164B-6D8B-4BD3-B9EB-6B9800B0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13</Pages>
  <Words>770</Words>
  <Characters>4394</Characters>
  <Application>Microsoft Office Word</Application>
  <DocSecurity>0</DocSecurity>
  <Lines>36</Lines>
  <Paragraphs>10</Paragraphs>
  <ScaleCrop>false</ScaleCrop>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dc:creator>
  <cp:lastModifiedBy>Ryu Lee</cp:lastModifiedBy>
  <cp:revision>60</cp:revision>
  <cp:lastPrinted>2021-04-29T05:15:00Z</cp:lastPrinted>
  <dcterms:created xsi:type="dcterms:W3CDTF">2021-05-03T02:14:00Z</dcterms:created>
  <dcterms:modified xsi:type="dcterms:W3CDTF">2021-05-06T08:14:00Z</dcterms:modified>
</cp:coreProperties>
</file>