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CD4C3" w14:textId="77777777" w:rsidR="00AB0223" w:rsidRPr="0096285A" w:rsidRDefault="00AB0223" w:rsidP="00AB0223">
      <w:pPr>
        <w:jc w:val="center"/>
        <w:rPr>
          <w:rFonts w:ascii="微軟正黑體" w:eastAsia="微軟正黑體" w:hAnsi="微軟正黑體" w:cs="微軟正黑體"/>
          <w:b/>
          <w:sz w:val="32"/>
          <w:szCs w:val="32"/>
        </w:rPr>
      </w:pPr>
      <w:r>
        <w:rPr>
          <w:rFonts w:ascii="微軟正黑體" w:eastAsia="微軟正黑體" w:hAnsi="微軟正黑體" w:cs="微軟正黑體" w:hint="eastAsia"/>
          <w:b/>
          <w:sz w:val="32"/>
          <w:szCs w:val="32"/>
        </w:rPr>
        <w:t>目錄</w:t>
      </w:r>
    </w:p>
    <w:p w14:paraId="29EE0E82" w14:textId="77777777" w:rsidR="00AB0223" w:rsidRDefault="00AB0223" w:rsidP="00AB0223">
      <w:pPr>
        <w:spacing w:line="360" w:lineRule="auto"/>
        <w:rPr>
          <w:rFonts w:ascii="微軟正黑體" w:eastAsia="微軟正黑體" w:hAnsi="微軟正黑體" w:cs="微軟正黑體"/>
          <w:b/>
          <w:sz w:val="28"/>
          <w:szCs w:val="28"/>
        </w:rPr>
      </w:pPr>
      <w:bookmarkStart w:id="0" w:name="_heading=h.30j0zll" w:colFirst="0" w:colLast="0"/>
      <w:bookmarkEnd w:id="0"/>
    </w:p>
    <w:p w14:paraId="254F00C9" w14:textId="5C6DA6A9" w:rsidR="004B2967" w:rsidRP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1</w:t>
      </w:r>
      <w:r w:rsidRPr="002B194C">
        <w:rPr>
          <w:rFonts w:ascii="微軟正黑體" w:eastAsia="微軟正黑體" w:hAnsi="微軟正黑體" w:cs="微軟正黑體" w:hint="eastAsia"/>
          <w:b/>
          <w:sz w:val="28"/>
          <w:szCs w:val="28"/>
        </w:rPr>
        <w:t>-</w:t>
      </w:r>
      <w:r w:rsidRPr="001C7939">
        <w:rPr>
          <w:rFonts w:ascii="微軟正黑體" w:eastAsia="微軟正黑體" w:hAnsi="微軟正黑體" w:cs="微軟正黑體" w:hint="eastAsia"/>
          <w:b/>
          <w:sz w:val="28"/>
          <w:szCs w:val="28"/>
        </w:rPr>
        <w:t>展覽活動列表</w:t>
      </w:r>
      <w:r>
        <w:rPr>
          <w:rFonts w:ascii="微軟正黑體" w:eastAsia="微軟正黑體" w:hAnsi="微軟正黑體" w:cs="微軟正黑體" w:hint="eastAsia"/>
          <w:b/>
          <w:sz w:val="28"/>
          <w:szCs w:val="28"/>
        </w:rPr>
        <w:t xml:space="preserve"> </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P.2</w:t>
      </w:r>
    </w:p>
    <w:p w14:paraId="3BA5A21D" w14:textId="0546FBF1" w:rsidR="004B2967" w:rsidRDefault="004B2967"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b/>
          <w:sz w:val="28"/>
          <w:szCs w:val="28"/>
        </w:rPr>
        <w:t>2</w:t>
      </w:r>
      <w:r w:rsidRPr="002B194C">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美術館序文</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0136ED">
        <w:rPr>
          <w:rFonts w:ascii="微軟正黑體" w:eastAsia="微軟正黑體" w:hAnsi="微軟正黑體" w:cs="微軟正黑體" w:hint="eastAsia"/>
          <w:b/>
          <w:sz w:val="28"/>
          <w:szCs w:val="28"/>
        </w:rPr>
        <w:t>3</w:t>
      </w:r>
    </w:p>
    <w:p w14:paraId="0A4F88A1" w14:textId="2F92D5CF" w:rsidR="00736332" w:rsidRDefault="00736332" w:rsidP="00736332">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Pr>
          <w:rFonts w:ascii="微軟正黑體" w:eastAsia="微軟正黑體" w:hAnsi="微軟正黑體" w:cs="微軟正黑體" w:hint="eastAsia"/>
          <w:b/>
          <w:sz w:val="28"/>
          <w:szCs w:val="28"/>
        </w:rPr>
        <w:t>3-</w:t>
      </w:r>
      <w:r w:rsidR="00AE5BAA">
        <w:rPr>
          <w:rFonts w:ascii="微軟正黑體" w:eastAsia="微軟正黑體" w:hAnsi="微軟正黑體" w:cs="微軟正黑體" w:hint="eastAsia"/>
          <w:b/>
          <w:sz w:val="28"/>
          <w:szCs w:val="28"/>
        </w:rPr>
        <w:t>策展人</w:t>
      </w:r>
      <w:r>
        <w:rPr>
          <w:rFonts w:ascii="微軟正黑體" w:eastAsia="微軟正黑體" w:hAnsi="微軟正黑體" w:cs="微軟正黑體" w:hint="eastAsia"/>
          <w:b/>
          <w:sz w:val="28"/>
          <w:szCs w:val="28"/>
        </w:rPr>
        <w:t>展覽介紹</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Pr>
          <w:rFonts w:ascii="微軟正黑體" w:eastAsia="微軟正黑體" w:hAnsi="微軟正黑體" w:cs="微軟正黑體" w:hint="eastAsia"/>
          <w:b/>
          <w:sz w:val="28"/>
          <w:szCs w:val="28"/>
        </w:rPr>
        <w:t>4</w:t>
      </w:r>
    </w:p>
    <w:p w14:paraId="77662D47" w14:textId="0DA009C9" w:rsidR="001C7939" w:rsidRPr="001C7939" w:rsidRDefault="001C7939"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sidR="007A75F8">
        <w:rPr>
          <w:rFonts w:ascii="微軟正黑體" w:eastAsia="微軟正黑體" w:hAnsi="微軟正黑體" w:cs="微軟正黑體" w:hint="eastAsia"/>
          <w:b/>
          <w:sz w:val="28"/>
          <w:szCs w:val="28"/>
        </w:rPr>
        <w:t>4</w:t>
      </w:r>
      <w:r w:rsidRPr="002B194C">
        <w:rPr>
          <w:rFonts w:ascii="微軟正黑體" w:eastAsia="微軟正黑體" w:hAnsi="微軟正黑體" w:cs="微軟正黑體"/>
          <w:b/>
          <w:sz w:val="28"/>
          <w:szCs w:val="28"/>
        </w:rPr>
        <w:t>-</w:t>
      </w:r>
      <w:r w:rsidR="007A75F8" w:rsidRPr="007A75F8">
        <w:rPr>
          <w:rFonts w:ascii="微軟正黑體" w:eastAsia="微軟正黑體" w:hAnsi="微軟正黑體" w:cs="微軟正黑體" w:hint="eastAsia"/>
          <w:b/>
          <w:sz w:val="28"/>
          <w:szCs w:val="28"/>
        </w:rPr>
        <w:t>攝影展覽基金會 &amp; 團隊簡介</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F661DA">
        <w:rPr>
          <w:rFonts w:ascii="微軟正黑體" w:eastAsia="微軟正黑體" w:hAnsi="微軟正黑體" w:cs="微軟正黑體"/>
          <w:b/>
          <w:sz w:val="28"/>
          <w:szCs w:val="28"/>
        </w:rPr>
        <w:t>5</w:t>
      </w:r>
      <w:r w:rsidR="000136ED">
        <w:rPr>
          <w:rFonts w:ascii="微軟正黑體" w:eastAsia="微軟正黑體" w:hAnsi="微軟正黑體" w:cs="微軟正黑體" w:hint="eastAsia"/>
          <w:b/>
          <w:sz w:val="28"/>
          <w:szCs w:val="28"/>
        </w:rPr>
        <w:t>~6</w:t>
      </w:r>
    </w:p>
    <w:p w14:paraId="6BACF716" w14:textId="78190B60" w:rsidR="00AB0223"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r w:rsidRPr="002B194C">
        <w:rPr>
          <w:rFonts w:ascii="微軟正黑體" w:eastAsia="微軟正黑體" w:hAnsi="微軟正黑體" w:cs="微軟正黑體"/>
          <w:b/>
          <w:sz w:val="28"/>
          <w:szCs w:val="28"/>
        </w:rPr>
        <w:t>參考附件</w:t>
      </w:r>
      <w:r w:rsidR="007A75F8">
        <w:rPr>
          <w:rFonts w:ascii="微軟正黑體" w:eastAsia="微軟正黑體" w:hAnsi="微軟正黑體" w:cs="微軟正黑體" w:hint="eastAsia"/>
          <w:b/>
          <w:sz w:val="28"/>
          <w:szCs w:val="28"/>
        </w:rPr>
        <w:t>5</w:t>
      </w:r>
      <w:r w:rsidRPr="002B194C">
        <w:rPr>
          <w:rFonts w:ascii="微軟正黑體" w:eastAsia="微軟正黑體" w:hAnsi="微軟正黑體" w:cs="微軟正黑體"/>
          <w:b/>
          <w:sz w:val="28"/>
          <w:szCs w:val="28"/>
        </w:rPr>
        <w:t>-</w:t>
      </w:r>
      <w:r w:rsidR="007A75F8">
        <w:rPr>
          <w:rFonts w:ascii="微軟正黑體" w:eastAsia="微軟正黑體" w:hAnsi="微軟正黑體" w:cs="微軟正黑體" w:hint="eastAsia"/>
          <w:b/>
          <w:sz w:val="28"/>
          <w:szCs w:val="28"/>
        </w:rPr>
        <w:t>主題</w:t>
      </w:r>
      <w:r w:rsidR="00985EBE">
        <w:rPr>
          <w:rFonts w:ascii="微軟正黑體" w:eastAsia="微軟正黑體" w:hAnsi="微軟正黑體" w:cs="微軟正黑體" w:hint="eastAsia"/>
          <w:b/>
          <w:sz w:val="28"/>
          <w:szCs w:val="28"/>
        </w:rPr>
        <w:t xml:space="preserve"> </w:t>
      </w:r>
      <w:r w:rsidRPr="0009595E">
        <w:rPr>
          <w:rFonts w:ascii="微軟正黑體" w:eastAsia="微軟正黑體" w:hAnsi="微軟正黑體" w:cs="微軟正黑體" w:hint="eastAsia"/>
          <w:b/>
          <w:sz w:val="28"/>
          <w:szCs w:val="28"/>
        </w:rPr>
        <w:t>&amp;</w:t>
      </w:r>
      <w:r w:rsidR="00985EBE">
        <w:rPr>
          <w:rFonts w:ascii="微軟正黑體" w:eastAsia="微軟正黑體" w:hAnsi="微軟正黑體" w:cs="微軟正黑體" w:hint="eastAsia"/>
          <w:b/>
          <w:sz w:val="28"/>
          <w:szCs w:val="28"/>
        </w:rPr>
        <w:t xml:space="preserve"> </w:t>
      </w:r>
      <w:r w:rsidR="007A75F8">
        <w:rPr>
          <w:rFonts w:ascii="微軟正黑體" w:eastAsia="微軟正黑體" w:hAnsi="微軟正黑體" w:cs="微軟正黑體" w:hint="eastAsia"/>
          <w:b/>
          <w:sz w:val="28"/>
          <w:szCs w:val="28"/>
        </w:rPr>
        <w:t>重點</w:t>
      </w:r>
      <w:r w:rsidRPr="0009595E">
        <w:rPr>
          <w:rFonts w:ascii="微軟正黑體" w:eastAsia="微軟正黑體" w:hAnsi="微軟正黑體" w:cs="微軟正黑體" w:hint="eastAsia"/>
          <w:b/>
          <w:sz w:val="28"/>
          <w:szCs w:val="28"/>
        </w:rPr>
        <w:t>作品介紹</w:t>
      </w:r>
      <w:r>
        <w:rPr>
          <w:rFonts w:ascii="微軟正黑體" w:eastAsia="微軟正黑體" w:hAnsi="微軟正黑體" w:cs="微軟正黑體"/>
          <w:b/>
          <w:sz w:val="28"/>
          <w:szCs w:val="28"/>
        </w:rPr>
        <w:tab/>
        <w:t>P.</w:t>
      </w:r>
      <w:r w:rsidR="000136ED">
        <w:rPr>
          <w:rFonts w:ascii="微軟正黑體" w:eastAsia="微軟正黑體" w:hAnsi="微軟正黑體" w:cs="微軟正黑體" w:hint="eastAsia"/>
          <w:b/>
          <w:sz w:val="28"/>
          <w:szCs w:val="28"/>
        </w:rPr>
        <w:t>7</w:t>
      </w:r>
      <w:r>
        <w:rPr>
          <w:rFonts w:ascii="微軟正黑體" w:eastAsia="微軟正黑體" w:hAnsi="微軟正黑體" w:cs="微軟正黑體"/>
          <w:b/>
          <w:sz w:val="28"/>
          <w:szCs w:val="28"/>
        </w:rPr>
        <w:t>~1</w:t>
      </w:r>
      <w:r w:rsidR="000136ED">
        <w:rPr>
          <w:rFonts w:ascii="微軟正黑體" w:eastAsia="微軟正黑體" w:hAnsi="微軟正黑體" w:cs="微軟正黑體" w:hint="eastAsia"/>
          <w:b/>
          <w:sz w:val="28"/>
          <w:szCs w:val="28"/>
        </w:rPr>
        <w:t>2</w:t>
      </w:r>
    </w:p>
    <w:p w14:paraId="658FE566" w14:textId="7E17203C" w:rsidR="00AB0223" w:rsidRDefault="00AB0223" w:rsidP="00AB0223">
      <w:pPr>
        <w:tabs>
          <w:tab w:val="left" w:leader="hyphen" w:pos="7205"/>
          <w:tab w:val="left" w:leader="hyphen" w:pos="8640"/>
          <w:tab w:val="left" w:leader="hyphen" w:pos="9120"/>
        </w:tabs>
        <w:spacing w:line="360" w:lineRule="auto"/>
        <w:rPr>
          <w:rFonts w:ascii="微軟正黑體" w:eastAsia="微軟正黑體" w:hAnsi="微軟正黑體" w:cs="微軟正黑體"/>
          <w:b/>
          <w:sz w:val="28"/>
          <w:szCs w:val="28"/>
        </w:rPr>
      </w:pPr>
      <w:r>
        <w:rPr>
          <w:rFonts w:ascii="微軟正黑體" w:eastAsia="微軟正黑體" w:hAnsi="微軟正黑體" w:cs="微軟正黑體" w:hint="eastAsia"/>
          <w:b/>
          <w:sz w:val="28"/>
          <w:szCs w:val="28"/>
        </w:rPr>
        <w:t>參考附件</w:t>
      </w:r>
      <w:r w:rsidR="00D74D3F">
        <w:rPr>
          <w:rFonts w:ascii="微軟正黑體" w:eastAsia="微軟正黑體" w:hAnsi="微軟正黑體" w:cs="微軟正黑體" w:hint="eastAsia"/>
          <w:b/>
          <w:sz w:val="28"/>
          <w:szCs w:val="28"/>
        </w:rPr>
        <w:t>6</w:t>
      </w:r>
      <w:r>
        <w:rPr>
          <w:rFonts w:ascii="微軟正黑體" w:eastAsia="微軟正黑體" w:hAnsi="微軟正黑體" w:cs="微軟正黑體" w:hint="eastAsia"/>
          <w:b/>
          <w:sz w:val="28"/>
          <w:szCs w:val="28"/>
        </w:rPr>
        <w:t>-其他發稿照</w:t>
      </w:r>
      <w:r w:rsidRPr="00D57186">
        <w:rPr>
          <w:rFonts w:ascii="微軟正黑體" w:eastAsia="微軟正黑體" w:hAnsi="微軟正黑體" w:cs="微軟正黑體" w:hint="eastAsia"/>
          <w:b/>
        </w:rPr>
        <w:t>（主視覺、展場</w:t>
      </w:r>
      <w:r w:rsidR="006D7C69">
        <w:rPr>
          <w:rFonts w:ascii="微軟正黑體" w:eastAsia="微軟正黑體" w:hAnsi="微軟正黑體" w:cs="微軟正黑體" w:hint="eastAsia"/>
          <w:b/>
        </w:rPr>
        <w:t>、</w:t>
      </w:r>
      <w:r w:rsidR="006D7C69" w:rsidRPr="00D57186">
        <w:rPr>
          <w:rFonts w:ascii="微軟正黑體" w:eastAsia="微軟正黑體" w:hAnsi="微軟正黑體" w:cs="微軟正黑體" w:hint="eastAsia"/>
          <w:b/>
        </w:rPr>
        <w:t>開幕</w:t>
      </w:r>
      <w:r w:rsidRPr="00D57186">
        <w:rPr>
          <w:rFonts w:ascii="微軟正黑體" w:eastAsia="微軟正黑體" w:hAnsi="微軟正黑體" w:cs="微軟正黑體" w:hint="eastAsia"/>
          <w:b/>
        </w:rPr>
        <w:t>畫面等）</w:t>
      </w:r>
      <w:r>
        <w:rPr>
          <w:rFonts w:ascii="微軟正黑體" w:eastAsia="微軟正黑體" w:hAnsi="微軟正黑體" w:cs="微軟正黑體"/>
          <w:b/>
          <w:sz w:val="28"/>
          <w:szCs w:val="28"/>
        </w:rPr>
        <w:tab/>
      </w:r>
      <w:r>
        <w:rPr>
          <w:rFonts w:ascii="微軟正黑體" w:eastAsia="微軟正黑體" w:hAnsi="微軟正黑體" w:cs="微軟正黑體" w:hint="eastAsia"/>
          <w:b/>
          <w:sz w:val="28"/>
          <w:szCs w:val="28"/>
        </w:rPr>
        <w:t>P</w:t>
      </w:r>
      <w:r>
        <w:rPr>
          <w:rFonts w:ascii="微軟正黑體" w:eastAsia="微軟正黑體" w:hAnsi="微軟正黑體" w:cs="微軟正黑體"/>
          <w:b/>
          <w:sz w:val="28"/>
          <w:szCs w:val="28"/>
        </w:rPr>
        <w:t>.</w:t>
      </w:r>
      <w:r w:rsidR="000136ED">
        <w:rPr>
          <w:rFonts w:ascii="微軟正黑體" w:eastAsia="微軟正黑體" w:hAnsi="微軟正黑體" w:cs="微軟正黑體" w:hint="eastAsia"/>
          <w:b/>
          <w:sz w:val="28"/>
          <w:szCs w:val="28"/>
        </w:rPr>
        <w:t>13</w:t>
      </w:r>
      <w:r>
        <w:rPr>
          <w:rFonts w:ascii="微軟正黑體" w:eastAsia="微軟正黑體" w:hAnsi="微軟正黑體" w:cs="微軟正黑體"/>
          <w:b/>
          <w:sz w:val="28"/>
          <w:szCs w:val="28"/>
        </w:rPr>
        <w:t>~</w:t>
      </w:r>
      <w:r w:rsidR="00E52998">
        <w:rPr>
          <w:rFonts w:ascii="微軟正黑體" w:eastAsia="微軟正黑體" w:hAnsi="微軟正黑體" w:cs="微軟正黑體" w:hint="eastAsia"/>
          <w:b/>
          <w:sz w:val="28"/>
          <w:szCs w:val="28"/>
        </w:rPr>
        <w:t>18</w:t>
      </w:r>
    </w:p>
    <w:p w14:paraId="5C607529" w14:textId="77777777" w:rsidR="00AB0223" w:rsidRPr="001C7939"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sz w:val="28"/>
          <w:szCs w:val="28"/>
        </w:rPr>
      </w:pPr>
    </w:p>
    <w:p w14:paraId="7B7B9070" w14:textId="77777777" w:rsidR="00AB0223" w:rsidRPr="00FD0AD7" w:rsidRDefault="00AB0223" w:rsidP="00AB0223">
      <w:pPr>
        <w:tabs>
          <w:tab w:val="left" w:leader="hyphen" w:pos="7200"/>
          <w:tab w:val="left" w:leader="hyphen" w:pos="8640"/>
          <w:tab w:val="left" w:leader="hyphen" w:pos="9120"/>
        </w:tabs>
        <w:spacing w:line="360" w:lineRule="auto"/>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highlight w:val="yellow"/>
        </w:rPr>
        <w:t>備註</w:t>
      </w:r>
    </w:p>
    <w:p w14:paraId="37CC22D4" w14:textId="1330575C" w:rsidR="004D64D5" w:rsidRDefault="00AB0223" w:rsidP="007D03D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4D64D5">
        <w:rPr>
          <w:rFonts w:ascii="微軟正黑體" w:eastAsia="微軟正黑體" w:hAnsi="微軟正黑體" w:cs="微軟正黑體" w:hint="eastAsia"/>
          <w:b/>
          <w:color w:val="FF0000"/>
          <w:sz w:val="28"/>
          <w:szCs w:val="28"/>
        </w:rPr>
        <w:t>媒體資料（含發稿照）下載連結</w:t>
      </w:r>
      <w:r w:rsidR="004D64D5" w:rsidRPr="004D64D5">
        <w:rPr>
          <w:rFonts w:ascii="微軟正黑體" w:eastAsia="微軟正黑體" w:hAnsi="微軟正黑體" w:cs="微軟正黑體"/>
          <w:b/>
          <w:color w:val="FF0000"/>
          <w:sz w:val="28"/>
          <w:szCs w:val="28"/>
        </w:rPr>
        <w:t xml:space="preserve"> </w:t>
      </w:r>
      <w:hyperlink r:id="rId8" w:history="1">
        <w:r w:rsidR="00273673" w:rsidRPr="00AA3517">
          <w:rPr>
            <w:rStyle w:val="a8"/>
            <w:rFonts w:ascii="微軟正黑體" w:eastAsia="微軟正黑體" w:hAnsi="微軟正黑體" w:cs="微軟正黑體"/>
            <w:b/>
            <w:sz w:val="28"/>
            <w:szCs w:val="28"/>
          </w:rPr>
          <w:t>https://reurl.cc/VNlk8Y</w:t>
        </w:r>
      </w:hyperlink>
    </w:p>
    <w:p w14:paraId="4C4DB002" w14:textId="77777777" w:rsidR="00522BC5"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sidRPr="00FD0AD7">
        <w:rPr>
          <w:rFonts w:ascii="微軟正黑體" w:eastAsia="微軟正黑體" w:hAnsi="微軟正黑體" w:cs="微軟正黑體" w:hint="eastAsia"/>
          <w:b/>
          <w:color w:val="FF0000"/>
          <w:sz w:val="28"/>
          <w:szCs w:val="28"/>
        </w:rPr>
        <w:t>圖片使用</w:t>
      </w:r>
      <w:r>
        <w:rPr>
          <w:rFonts w:ascii="微軟正黑體" w:eastAsia="微軟正黑體" w:hAnsi="微軟正黑體" w:cs="微軟正黑體" w:hint="eastAsia"/>
          <w:b/>
          <w:color w:val="FF0000"/>
          <w:sz w:val="28"/>
          <w:szCs w:val="28"/>
        </w:rPr>
        <w:t>標注</w:t>
      </w:r>
      <w:r w:rsidRPr="00FD0AD7">
        <w:rPr>
          <w:rFonts w:ascii="微軟正黑體" w:eastAsia="微軟正黑體" w:hAnsi="微軟正黑體" w:cs="微軟正黑體" w:hint="eastAsia"/>
          <w:b/>
          <w:color w:val="FF0000"/>
          <w:sz w:val="28"/>
          <w:szCs w:val="28"/>
        </w:rPr>
        <w:t>規範：</w:t>
      </w:r>
    </w:p>
    <w:p w14:paraId="2B0EFE8A" w14:textId="49694167" w:rsidR="00522BC5" w:rsidRPr="00762A3B" w:rsidRDefault="00522BC5" w:rsidP="00522BC5">
      <w:pPr>
        <w:pStyle w:val="a7"/>
        <w:numPr>
          <w:ilvl w:val="1"/>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Cs/>
          <w:color w:val="FF0000"/>
          <w:szCs w:val="24"/>
        </w:rPr>
      </w:pPr>
      <w:r w:rsidRPr="00762A3B">
        <w:rPr>
          <w:rFonts w:ascii="微軟正黑體" w:eastAsia="微軟正黑體" w:hAnsi="微軟正黑體" w:cs="微軟正黑體" w:hint="eastAsia"/>
          <w:bCs/>
          <w:color w:val="FF0000"/>
          <w:szCs w:val="24"/>
        </w:rPr>
        <w:t>授權出處（Credit ©）請務必註明</w:t>
      </w:r>
      <w:r w:rsidR="00762A3B" w:rsidRPr="00762A3B">
        <w:rPr>
          <w:rFonts w:ascii="微軟正黑體" w:eastAsia="微軟正黑體" w:hAnsi="微軟正黑體" w:cs="微軟正黑體" w:hint="eastAsia"/>
          <w:bCs/>
          <w:color w:val="FF0000"/>
          <w:szCs w:val="24"/>
        </w:rPr>
        <w:t>。</w:t>
      </w:r>
    </w:p>
    <w:p w14:paraId="7FB3E12C" w14:textId="6CCCBFDC" w:rsidR="00AB0223" w:rsidRPr="00762A3B" w:rsidRDefault="00DC0A64" w:rsidP="00522BC5">
      <w:pPr>
        <w:pStyle w:val="a7"/>
        <w:numPr>
          <w:ilvl w:val="1"/>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Cs/>
          <w:color w:val="FF0000"/>
          <w:szCs w:val="24"/>
        </w:rPr>
      </w:pPr>
      <w:r>
        <w:rPr>
          <w:rFonts w:ascii="微軟正黑體" w:eastAsia="微軟正黑體" w:hAnsi="微軟正黑體" w:cs="微軟正黑體" w:hint="eastAsia"/>
          <w:bCs/>
          <w:color w:val="FF0000"/>
          <w:szCs w:val="24"/>
        </w:rPr>
        <w:t>藝術家提供之作品圖，</w:t>
      </w:r>
      <w:r w:rsidR="00522BC5" w:rsidRPr="00762A3B">
        <w:rPr>
          <w:rFonts w:ascii="微軟正黑體" w:eastAsia="微軟正黑體" w:hAnsi="微軟正黑體" w:cs="微軟正黑體" w:hint="eastAsia"/>
          <w:bCs/>
          <w:color w:val="FF0000"/>
          <w:szCs w:val="24"/>
        </w:rPr>
        <w:t>請勿剪裁、後製調色</w:t>
      </w:r>
      <w:r w:rsidR="00762A3B" w:rsidRPr="00762A3B">
        <w:rPr>
          <w:rFonts w:ascii="微軟正黑體" w:eastAsia="微軟正黑體" w:hAnsi="微軟正黑體" w:cs="微軟正黑體" w:hint="eastAsia"/>
          <w:bCs/>
          <w:color w:val="FF0000"/>
          <w:szCs w:val="24"/>
        </w:rPr>
        <w:t>。</w:t>
      </w:r>
    </w:p>
    <w:p w14:paraId="32D2575C" w14:textId="48D4B4D6" w:rsidR="00AB0223" w:rsidRDefault="00AB0223" w:rsidP="00AB0223">
      <w:pPr>
        <w:pStyle w:val="a7"/>
        <w:numPr>
          <w:ilvl w:val="0"/>
          <w:numId w:val="20"/>
        </w:numPr>
        <w:tabs>
          <w:tab w:val="left" w:leader="hyphen" w:pos="6920"/>
          <w:tab w:val="left" w:leader="hyphen" w:pos="8640"/>
          <w:tab w:val="left" w:leader="hyphen" w:pos="9120"/>
        </w:tabs>
        <w:spacing w:line="360" w:lineRule="auto"/>
        <w:ind w:leftChars="0"/>
        <w:rPr>
          <w:rFonts w:ascii="微軟正黑體" w:eastAsia="微軟正黑體" w:hAnsi="微軟正黑體" w:cs="微軟正黑體"/>
          <w:b/>
          <w:color w:val="FF0000"/>
          <w:sz w:val="28"/>
          <w:szCs w:val="28"/>
        </w:rPr>
      </w:pPr>
      <w:r>
        <w:rPr>
          <w:rFonts w:ascii="微軟正黑體" w:eastAsia="微軟正黑體" w:hAnsi="微軟正黑體" w:cs="微軟正黑體" w:hint="eastAsia"/>
          <w:b/>
          <w:color w:val="FF0000"/>
          <w:sz w:val="28"/>
          <w:szCs w:val="28"/>
        </w:rPr>
        <w:t>完整圖說詳見圖片檔名</w:t>
      </w:r>
      <w:r w:rsidR="006F49B3">
        <w:rPr>
          <w:rFonts w:ascii="微軟正黑體" w:eastAsia="微軟正黑體" w:hAnsi="微軟正黑體" w:cs="微軟正黑體" w:hint="eastAsia"/>
          <w:b/>
          <w:color w:val="FF0000"/>
          <w:sz w:val="28"/>
          <w:szCs w:val="28"/>
        </w:rPr>
        <w:t>。</w:t>
      </w:r>
    </w:p>
    <w:p w14:paraId="79A56395" w14:textId="648E8D74" w:rsidR="004D04F2" w:rsidRDefault="004D04F2" w:rsidP="008211E7">
      <w:pPr>
        <w:widowControl/>
      </w:pPr>
    </w:p>
    <w:p w14:paraId="3F2A9FAF" w14:textId="3D3A49E1" w:rsidR="00AB0223" w:rsidRDefault="00AB0223">
      <w:pPr>
        <w:widowControl/>
      </w:pPr>
      <w:r>
        <w:br w:type="page"/>
      </w:r>
    </w:p>
    <w:p w14:paraId="583E1604" w14:textId="77777777" w:rsidR="00647AC3" w:rsidRDefault="004B2967" w:rsidP="00647AC3">
      <w:pPr>
        <w:spacing w:line="0" w:lineRule="atLeast"/>
        <w:rPr>
          <w:rFonts w:ascii="微軟正黑體" w:eastAsia="微軟正黑體" w:hAnsi="微軟正黑體" w:cs="微軟正黑體"/>
          <w:bCs/>
          <w:sz w:val="22"/>
          <w:szCs w:val="21"/>
        </w:rPr>
      </w:pPr>
      <w:r w:rsidRPr="00647AC3">
        <w:rPr>
          <w:rFonts w:ascii="微軟正黑體" w:eastAsia="微軟正黑體" w:hAnsi="微軟正黑體" w:cs="微軟正黑體"/>
          <w:b/>
        </w:rPr>
        <w:lastRenderedPageBreak/>
        <w:t>【參考附件</w:t>
      </w:r>
      <w:r w:rsidRPr="00647AC3">
        <w:rPr>
          <w:rFonts w:ascii="微軟正黑體" w:eastAsia="微軟正黑體" w:hAnsi="微軟正黑體" w:cs="微軟正黑體" w:hint="eastAsia"/>
          <w:b/>
        </w:rPr>
        <w:t>1</w:t>
      </w:r>
      <w:r w:rsidRPr="00647AC3">
        <w:rPr>
          <w:rFonts w:ascii="微軟正黑體" w:eastAsia="微軟正黑體" w:hAnsi="微軟正黑體" w:cs="微軟正黑體"/>
          <w:b/>
        </w:rPr>
        <w:t>-</w:t>
      </w:r>
      <w:r w:rsidRPr="00647AC3">
        <w:rPr>
          <w:rFonts w:ascii="微軟正黑體" w:eastAsia="微軟正黑體" w:hAnsi="微軟正黑體" w:cs="微軟正黑體" w:hint="eastAsia"/>
          <w:b/>
        </w:rPr>
        <w:t>展覽活動列表</w:t>
      </w:r>
      <w:r w:rsidRPr="00647AC3">
        <w:rPr>
          <w:rFonts w:ascii="微軟正黑體" w:eastAsia="微軟正黑體" w:hAnsi="微軟正黑體" w:cs="微軟正黑體"/>
          <w:b/>
        </w:rPr>
        <w:t>】</w:t>
      </w:r>
    </w:p>
    <w:p w14:paraId="1CF32EB5" w14:textId="5945316C" w:rsidR="007A24CD" w:rsidRPr="00BF5989" w:rsidRDefault="00647AC3" w:rsidP="00647AC3">
      <w:pPr>
        <w:spacing w:line="0" w:lineRule="atLeast"/>
        <w:rPr>
          <w:rFonts w:ascii="微軟正黑體" w:eastAsia="微軟正黑體" w:hAnsi="微軟正黑體" w:cs="微軟正黑體"/>
          <w:b/>
          <w:sz w:val="19"/>
          <w:szCs w:val="19"/>
        </w:rPr>
      </w:pPr>
      <w:r w:rsidRPr="00BF5989">
        <w:rPr>
          <w:rFonts w:ascii="微軟正黑體" w:eastAsia="微軟正黑體" w:hAnsi="微軟正黑體" w:cs="微軟正黑體" w:hint="eastAsia"/>
          <w:bCs/>
          <w:sz w:val="19"/>
          <w:szCs w:val="19"/>
        </w:rPr>
        <w:t xml:space="preserve">※ </w:t>
      </w:r>
      <w:r w:rsidR="00F15E06" w:rsidRPr="00BF5989">
        <w:rPr>
          <w:rFonts w:ascii="微軟正黑體" w:eastAsia="微軟正黑體" w:hAnsi="微軟正黑體" w:cs="微軟正黑體" w:hint="eastAsia"/>
          <w:bCs/>
          <w:sz w:val="19"/>
          <w:szCs w:val="19"/>
        </w:rPr>
        <w:t>活動內容如有異動</w:t>
      </w:r>
      <w:r w:rsidR="00742157" w:rsidRPr="00BF5989">
        <w:rPr>
          <w:rFonts w:ascii="微軟正黑體" w:eastAsia="微軟正黑體" w:hAnsi="微軟正黑體" w:cs="微軟正黑體" w:hint="eastAsia"/>
          <w:bCs/>
          <w:sz w:val="19"/>
          <w:szCs w:val="19"/>
        </w:rPr>
        <w:t>，</w:t>
      </w:r>
      <w:r w:rsidR="00F15E06" w:rsidRPr="00BF5989">
        <w:rPr>
          <w:rFonts w:ascii="微軟正黑體" w:eastAsia="微軟正黑體" w:hAnsi="微軟正黑體" w:cs="微軟正黑體" w:hint="eastAsia"/>
          <w:bCs/>
          <w:sz w:val="19"/>
          <w:szCs w:val="19"/>
        </w:rPr>
        <w:t>依忠泰美術館官網公告為主</w:t>
      </w:r>
      <w:hyperlink r:id="rId9" w:history="1">
        <w:r w:rsidRPr="00BF5989">
          <w:rPr>
            <w:rStyle w:val="a8"/>
            <w:rFonts w:ascii="微軟正黑體" w:eastAsia="微軟正黑體" w:hAnsi="微軟正黑體"/>
            <w:sz w:val="19"/>
            <w:szCs w:val="19"/>
          </w:rPr>
          <w:t>https://jam.jutfoundation.org.tw/online-activity</w:t>
        </w:r>
      </w:hyperlink>
      <w:r w:rsidRPr="00BF5989">
        <w:rPr>
          <w:rFonts w:ascii="微軟正黑體" w:eastAsia="微軟正黑體" w:hAnsi="微軟正黑體"/>
          <w:sz w:val="19"/>
          <w:szCs w:val="19"/>
        </w:rPr>
        <w:br/>
      </w:r>
    </w:p>
    <w:p w14:paraId="4AA5808C" w14:textId="75763F94" w:rsidR="00345A0E" w:rsidRPr="00345A0E" w:rsidRDefault="00F15E06" w:rsidP="00647AC3">
      <w:pPr>
        <w:spacing w:line="0" w:lineRule="atLeast"/>
        <w:rPr>
          <w:rFonts w:ascii="微軟正黑體" w:eastAsia="微軟正黑體" w:hAnsi="微軟正黑體"/>
          <w:sz w:val="18"/>
          <w:szCs w:val="18"/>
        </w:rPr>
      </w:pPr>
      <w:r w:rsidRPr="009F7725">
        <w:rPr>
          <w:rFonts w:ascii="微軟正黑體" w:eastAsia="微軟正黑體" w:hAnsi="微軟正黑體" w:hint="eastAsia"/>
          <w:b/>
          <w:bCs/>
          <w:sz w:val="18"/>
          <w:szCs w:val="18"/>
          <w:bdr w:val="single" w:sz="4" w:space="0" w:color="auto"/>
          <w:shd w:val="pct15" w:color="auto" w:fill="FFFFFF"/>
        </w:rPr>
        <w:t>系列</w:t>
      </w:r>
      <w:r w:rsidR="00647AC3" w:rsidRPr="009F7725">
        <w:rPr>
          <w:rFonts w:ascii="微軟正黑體" w:eastAsia="微軟正黑體" w:hAnsi="微軟正黑體" w:hint="eastAsia"/>
          <w:b/>
          <w:bCs/>
          <w:sz w:val="18"/>
          <w:szCs w:val="18"/>
          <w:bdr w:val="single" w:sz="4" w:space="0" w:color="auto"/>
          <w:shd w:val="pct15" w:color="auto" w:fill="FFFFFF"/>
        </w:rPr>
        <w:t>專題</w:t>
      </w:r>
      <w:r w:rsidRPr="009F7725">
        <w:rPr>
          <w:rFonts w:ascii="微軟正黑體" w:eastAsia="微軟正黑體" w:hAnsi="微軟正黑體" w:hint="eastAsia"/>
          <w:b/>
          <w:bCs/>
          <w:sz w:val="18"/>
          <w:szCs w:val="18"/>
          <w:bdr w:val="single" w:sz="4" w:space="0" w:color="auto"/>
          <w:shd w:val="pct15" w:color="auto" w:fill="FFFFFF"/>
        </w:rPr>
        <w:t>講座</w:t>
      </w:r>
      <w:r w:rsidR="00647AC3" w:rsidRPr="009F7725">
        <w:rPr>
          <w:rFonts w:ascii="微軟正黑體" w:eastAsia="微軟正黑體" w:hAnsi="微軟正黑體" w:hint="eastAsia"/>
          <w:b/>
          <w:bCs/>
          <w:sz w:val="18"/>
          <w:szCs w:val="18"/>
        </w:rPr>
        <w:t xml:space="preserve"> </w:t>
      </w:r>
      <w:r w:rsidR="00647AC3" w:rsidRPr="009F7725">
        <w:rPr>
          <w:rFonts w:ascii="微軟正黑體" w:eastAsia="微軟正黑體" w:hAnsi="微軟正黑體" w:hint="eastAsia"/>
          <w:sz w:val="18"/>
          <w:szCs w:val="18"/>
        </w:rPr>
        <w:t>全程免費，名額有限，活動官網報名</w:t>
      </w:r>
    </w:p>
    <w:tbl>
      <w:tblPr>
        <w:tblStyle w:val="a9"/>
        <w:tblW w:w="0" w:type="auto"/>
        <w:tblLook w:val="04A0" w:firstRow="1" w:lastRow="0" w:firstColumn="1" w:lastColumn="0" w:noHBand="0" w:noVBand="1"/>
      </w:tblPr>
      <w:tblGrid>
        <w:gridCol w:w="2830"/>
        <w:gridCol w:w="6572"/>
      </w:tblGrid>
      <w:tr w:rsidR="00345A0E" w14:paraId="7CB6D7A1" w14:textId="77777777" w:rsidTr="00ED3AA1">
        <w:trPr>
          <w:trHeight w:val="2481"/>
        </w:trPr>
        <w:tc>
          <w:tcPr>
            <w:tcW w:w="2830" w:type="dxa"/>
            <w:vAlign w:val="center"/>
          </w:tcPr>
          <w:p w14:paraId="6BA2EB17" w14:textId="4557A477" w:rsidR="00345A0E" w:rsidRPr="00F90620" w:rsidRDefault="00F90620" w:rsidP="00F90620">
            <w:pPr>
              <w:pStyle w:val="Web"/>
            </w:pPr>
            <w:r>
              <w:rPr>
                <w:noProof/>
              </w:rPr>
              <w:drawing>
                <wp:inline distT="0" distB="0" distL="0" distR="0" wp14:anchorId="3D5A61D9" wp14:editId="0A82ACAC">
                  <wp:extent cx="1620000" cy="810000"/>
                  <wp:effectExtent l="0" t="0" r="0" b="9525"/>
                  <wp:docPr id="82837762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pic:spPr>
                      </pic:pic>
                    </a:graphicData>
                  </a:graphic>
                </wp:inline>
              </w:drawing>
            </w:r>
          </w:p>
        </w:tc>
        <w:tc>
          <w:tcPr>
            <w:tcW w:w="6572" w:type="dxa"/>
            <w:vAlign w:val="center"/>
          </w:tcPr>
          <w:p w14:paraId="00B17495" w14:textId="699086E7" w:rsidR="00345A0E" w:rsidRPr="00345A0E" w:rsidRDefault="00345A0E" w:rsidP="009B2AD6">
            <w:pPr>
              <w:spacing w:line="0" w:lineRule="atLeast"/>
              <w:jc w:val="both"/>
              <w:rPr>
                <w:rFonts w:ascii="微軟正黑體" w:eastAsia="微軟正黑體" w:hAnsi="微軟正黑體"/>
                <w:vanish/>
                <w:sz w:val="18"/>
                <w:szCs w:val="18"/>
              </w:rPr>
            </w:pPr>
            <w:r w:rsidRPr="009F7725">
              <w:rPr>
                <w:rFonts w:ascii="微軟正黑體" w:eastAsia="微軟正黑體" w:hAnsi="微軟正黑體" w:hint="eastAsia"/>
                <w:b/>
                <w:bCs/>
                <w:sz w:val="18"/>
                <w:szCs w:val="18"/>
              </w:rPr>
              <w:t>【主題一｜</w:t>
            </w:r>
            <w:r w:rsidR="00E12A43" w:rsidRPr="00E12A43">
              <w:rPr>
                <w:rFonts w:ascii="微軟正黑體" w:eastAsia="微軟正黑體" w:hAnsi="微軟正黑體" w:hint="eastAsia"/>
                <w:b/>
                <w:bCs/>
                <w:sz w:val="18"/>
                <w:szCs w:val="18"/>
              </w:rPr>
              <w:t>文明，以藝術譜寫當代生活的啟示錄</w:t>
            </w:r>
            <w:r w:rsidRPr="009F7725">
              <w:rPr>
                <w:rFonts w:ascii="微軟正黑體" w:eastAsia="微軟正黑體" w:hAnsi="微軟正黑體" w:hint="eastAsia"/>
                <w:b/>
                <w:bCs/>
                <w:sz w:val="18"/>
                <w:szCs w:val="18"/>
              </w:rPr>
              <w:t>】</w:t>
            </w:r>
          </w:p>
          <w:p w14:paraId="209982D9" w14:textId="76180CEE" w:rsidR="00345A0E" w:rsidRPr="00CA3E66" w:rsidRDefault="00345A0E" w:rsidP="009B2AD6">
            <w:pPr>
              <w:spacing w:line="0" w:lineRule="atLeast"/>
              <w:jc w:val="both"/>
              <w:rPr>
                <w:rFonts w:ascii="微軟正黑體" w:eastAsia="微軟正黑體" w:hAnsi="微軟正黑體"/>
                <w:vanish/>
                <w:sz w:val="18"/>
                <w:szCs w:val="18"/>
              </w:rPr>
            </w:pPr>
            <w:r w:rsidRPr="00CA3E66">
              <w:rPr>
                <w:rFonts w:ascii="微軟正黑體" w:eastAsia="微軟正黑體" w:hAnsi="微軟正黑體" w:hint="eastAsia"/>
                <w:sz w:val="18"/>
                <w:szCs w:val="18"/>
              </w:rPr>
              <w:t>活動日期｜202</w:t>
            </w:r>
            <w:r w:rsidR="00E12A43" w:rsidRPr="00CA3E66">
              <w:rPr>
                <w:rFonts w:ascii="微軟正黑體" w:eastAsia="微軟正黑體" w:hAnsi="微軟正黑體" w:hint="eastAsia"/>
                <w:sz w:val="18"/>
                <w:szCs w:val="18"/>
              </w:rPr>
              <w:t>4</w:t>
            </w:r>
            <w:r w:rsidRPr="00CA3E66">
              <w:rPr>
                <w:rFonts w:ascii="微軟正黑體" w:eastAsia="微軟正黑體" w:hAnsi="微軟正黑體" w:hint="eastAsia"/>
                <w:sz w:val="18"/>
                <w:szCs w:val="18"/>
              </w:rPr>
              <w:t>/</w:t>
            </w:r>
            <w:r w:rsidR="00E12A43" w:rsidRPr="00CA3E66">
              <w:rPr>
                <w:rFonts w:ascii="微軟正黑體" w:eastAsia="微軟正黑體" w:hAnsi="微軟正黑體" w:hint="eastAsia"/>
                <w:sz w:val="18"/>
                <w:szCs w:val="18"/>
              </w:rPr>
              <w:t>3</w:t>
            </w:r>
            <w:r w:rsidRPr="00CA3E66">
              <w:rPr>
                <w:rFonts w:ascii="微軟正黑體" w:eastAsia="微軟正黑體" w:hAnsi="微軟正黑體" w:hint="eastAsia"/>
                <w:sz w:val="18"/>
                <w:szCs w:val="18"/>
              </w:rPr>
              <w:t>/</w:t>
            </w:r>
            <w:r w:rsidR="00E12A43" w:rsidRPr="00CA3E66">
              <w:rPr>
                <w:rFonts w:ascii="微軟正黑體" w:eastAsia="微軟正黑體" w:hAnsi="微軟正黑體" w:hint="eastAsia"/>
                <w:sz w:val="18"/>
                <w:szCs w:val="18"/>
              </w:rPr>
              <w:t>16</w:t>
            </w:r>
            <w:r w:rsidRPr="00CA3E66">
              <w:rPr>
                <w:rFonts w:ascii="微軟正黑體" w:eastAsia="微軟正黑體" w:hAnsi="微軟正黑體" w:hint="eastAsia"/>
                <w:sz w:val="18"/>
                <w:szCs w:val="18"/>
              </w:rPr>
              <w:t>（六）</w:t>
            </w:r>
            <w:r w:rsidR="00E12A43" w:rsidRPr="00CA3E66">
              <w:rPr>
                <w:rFonts w:ascii="微軟正黑體" w:eastAsia="微軟正黑體" w:hAnsi="微軟正黑體" w:hint="eastAsia"/>
                <w:sz w:val="18"/>
                <w:szCs w:val="18"/>
              </w:rPr>
              <w:t>14:00-17:00</w:t>
            </w:r>
          </w:p>
          <w:p w14:paraId="3C3D7994" w14:textId="77777777"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講座地點｜忠泰講廳（臺北市大安區市民大道三段</w:t>
            </w:r>
            <w:r w:rsidRPr="00CA3E66">
              <w:rPr>
                <w:rFonts w:ascii="微軟正黑體" w:eastAsia="微軟正黑體" w:hAnsi="微軟正黑體"/>
                <w:sz w:val="18"/>
                <w:szCs w:val="18"/>
              </w:rPr>
              <w:t>178號 忠泰企業大樓7F）</w:t>
            </w:r>
          </w:p>
          <w:p w14:paraId="7F381986" w14:textId="77777777"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活動嘉賓｜</w:t>
            </w:r>
          </w:p>
          <w:p w14:paraId="7148402F" w14:textId="77777777" w:rsidR="00E12A43" w:rsidRPr="00E12A43" w:rsidRDefault="00E12A43" w:rsidP="009B2AD6">
            <w:pPr>
              <w:spacing w:line="0" w:lineRule="atLeast"/>
              <w:ind w:leftChars="153" w:left="367"/>
              <w:jc w:val="both"/>
              <w:rPr>
                <w:rFonts w:ascii="微軟正黑體" w:eastAsia="微軟正黑體" w:hAnsi="微軟正黑體"/>
                <w:b/>
                <w:bCs/>
                <w:sz w:val="18"/>
                <w:szCs w:val="18"/>
                <w:u w:val="single"/>
              </w:rPr>
            </w:pPr>
            <w:r w:rsidRPr="00E12A43">
              <w:rPr>
                <w:rFonts w:ascii="微軟正黑體" w:eastAsia="微軟正黑體" w:hAnsi="微軟正黑體" w:hint="eastAsia"/>
                <w:b/>
                <w:bCs/>
                <w:sz w:val="18"/>
                <w:szCs w:val="18"/>
                <w:u w:val="single"/>
              </w:rPr>
              <w:t>《上半場》</w:t>
            </w:r>
          </w:p>
          <w:p w14:paraId="7BD33E29" w14:textId="77777777" w:rsidR="00E12A43" w:rsidRPr="00E12A43" w:rsidRDefault="00E12A43" w:rsidP="009B2AD6">
            <w:pPr>
              <w:pStyle w:val="a7"/>
              <w:numPr>
                <w:ilvl w:val="1"/>
                <w:numId w:val="31"/>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主持：沈昭良／華梵大學攝影與VR設計學系教授</w:t>
            </w:r>
          </w:p>
          <w:p w14:paraId="7204AB18" w14:textId="77777777" w:rsidR="00E12A43" w:rsidRPr="00E12A43" w:rsidRDefault="00E12A43" w:rsidP="009B2AD6">
            <w:pPr>
              <w:pStyle w:val="a7"/>
              <w:numPr>
                <w:ilvl w:val="1"/>
                <w:numId w:val="31"/>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主講：威廉‧尤因(William A. Ewing)／策展人</w:t>
            </w:r>
          </w:p>
          <w:p w14:paraId="3824AFD4" w14:textId="77777777" w:rsidR="00E12A43" w:rsidRPr="00E12A43" w:rsidRDefault="00E12A43" w:rsidP="009B2AD6">
            <w:pPr>
              <w:pStyle w:val="a7"/>
              <w:numPr>
                <w:ilvl w:val="1"/>
                <w:numId w:val="31"/>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與談：陳貺怡／國立臺灣美術館館長</w:t>
            </w:r>
          </w:p>
          <w:p w14:paraId="727A3872" w14:textId="77777777" w:rsidR="00E12A43" w:rsidRPr="00E12A43" w:rsidRDefault="00E12A43" w:rsidP="009B2AD6">
            <w:pPr>
              <w:spacing w:line="0" w:lineRule="atLeast"/>
              <w:ind w:leftChars="153" w:left="367"/>
              <w:jc w:val="both"/>
              <w:rPr>
                <w:rFonts w:ascii="微軟正黑體" w:eastAsia="微軟正黑體" w:hAnsi="微軟正黑體"/>
                <w:b/>
                <w:bCs/>
                <w:sz w:val="18"/>
                <w:szCs w:val="18"/>
                <w:u w:val="single"/>
              </w:rPr>
            </w:pPr>
            <w:r w:rsidRPr="00E12A43">
              <w:rPr>
                <w:rFonts w:ascii="微軟正黑體" w:eastAsia="微軟正黑體" w:hAnsi="微軟正黑體" w:hint="eastAsia"/>
                <w:b/>
                <w:bCs/>
                <w:sz w:val="18"/>
                <w:szCs w:val="18"/>
                <w:u w:val="single"/>
              </w:rPr>
              <w:t>《下半場》</w:t>
            </w:r>
          </w:p>
          <w:p w14:paraId="55D464D9" w14:textId="77777777" w:rsidR="00E12A43" w:rsidRPr="00E12A43" w:rsidRDefault="00E12A43" w:rsidP="009B2AD6">
            <w:pPr>
              <w:pStyle w:val="a7"/>
              <w:numPr>
                <w:ilvl w:val="1"/>
                <w:numId w:val="32"/>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主持：葉佳蓉／鳳甲美術館館長</w:t>
            </w:r>
          </w:p>
          <w:p w14:paraId="502DC75A" w14:textId="77777777" w:rsidR="00E12A43" w:rsidRPr="00E12A43" w:rsidRDefault="00E12A43" w:rsidP="009B2AD6">
            <w:pPr>
              <w:pStyle w:val="a7"/>
              <w:numPr>
                <w:ilvl w:val="1"/>
                <w:numId w:val="32"/>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主講：羅晟文／參展藝術家</w:t>
            </w:r>
          </w:p>
          <w:p w14:paraId="6421B8AE" w14:textId="07459E77" w:rsidR="00E12A43" w:rsidRPr="00345A0E" w:rsidRDefault="00E12A43" w:rsidP="009B2AD6">
            <w:pPr>
              <w:pStyle w:val="a7"/>
              <w:numPr>
                <w:ilvl w:val="1"/>
                <w:numId w:val="32"/>
              </w:numPr>
              <w:spacing w:line="0" w:lineRule="atLeast"/>
              <w:ind w:leftChars="353" w:left="1327"/>
              <w:jc w:val="both"/>
              <w:rPr>
                <w:rFonts w:ascii="微軟正黑體" w:eastAsia="微軟正黑體" w:hAnsi="微軟正黑體"/>
                <w:sz w:val="18"/>
                <w:szCs w:val="18"/>
              </w:rPr>
            </w:pPr>
            <w:r w:rsidRPr="00E12A43">
              <w:rPr>
                <w:rFonts w:ascii="微軟正黑體" w:eastAsia="微軟正黑體" w:hAnsi="微軟正黑體" w:hint="eastAsia"/>
                <w:sz w:val="18"/>
                <w:szCs w:val="18"/>
              </w:rPr>
              <w:t>與談：高雋／前臺北市立動物園視導</w:t>
            </w:r>
          </w:p>
        </w:tc>
      </w:tr>
      <w:tr w:rsidR="00345A0E" w14:paraId="334B1C4A" w14:textId="77777777" w:rsidTr="00ED3AA1">
        <w:trPr>
          <w:trHeight w:val="2269"/>
        </w:trPr>
        <w:tc>
          <w:tcPr>
            <w:tcW w:w="2830" w:type="dxa"/>
            <w:vAlign w:val="center"/>
          </w:tcPr>
          <w:p w14:paraId="00842C30" w14:textId="21E00FD6" w:rsidR="00345A0E" w:rsidRPr="00F90620" w:rsidRDefault="00F90620" w:rsidP="00F90620">
            <w:pPr>
              <w:pStyle w:val="Web"/>
            </w:pPr>
            <w:r>
              <w:rPr>
                <w:noProof/>
              </w:rPr>
              <w:drawing>
                <wp:inline distT="0" distB="0" distL="0" distR="0" wp14:anchorId="13FE9FA8" wp14:editId="1F29327D">
                  <wp:extent cx="1620000" cy="810000"/>
                  <wp:effectExtent l="0" t="0" r="0" b="9525"/>
                  <wp:docPr id="102645320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pic:spPr>
                      </pic:pic>
                    </a:graphicData>
                  </a:graphic>
                </wp:inline>
              </w:drawing>
            </w:r>
          </w:p>
        </w:tc>
        <w:tc>
          <w:tcPr>
            <w:tcW w:w="6572" w:type="dxa"/>
            <w:vAlign w:val="center"/>
          </w:tcPr>
          <w:p w14:paraId="7460D67C" w14:textId="041DF344" w:rsidR="00345A0E" w:rsidRPr="009F7725" w:rsidRDefault="00345A0E" w:rsidP="009B2AD6">
            <w:pPr>
              <w:spacing w:line="0" w:lineRule="atLeast"/>
              <w:jc w:val="both"/>
              <w:rPr>
                <w:rFonts w:ascii="微軟正黑體" w:eastAsia="微軟正黑體" w:hAnsi="微軟正黑體"/>
                <w:b/>
                <w:bCs/>
                <w:sz w:val="18"/>
                <w:szCs w:val="18"/>
              </w:rPr>
            </w:pPr>
            <w:r w:rsidRPr="009F7725">
              <w:rPr>
                <w:rFonts w:ascii="微軟正黑體" w:eastAsia="微軟正黑體" w:hAnsi="微軟正黑體" w:hint="eastAsia"/>
                <w:b/>
                <w:bCs/>
                <w:sz w:val="18"/>
                <w:szCs w:val="18"/>
              </w:rPr>
              <w:t>【主題二｜</w:t>
            </w:r>
            <w:r w:rsidR="00EF3AE7" w:rsidRPr="00EF3AE7">
              <w:rPr>
                <w:rFonts w:ascii="微軟正黑體" w:eastAsia="微軟正黑體" w:hAnsi="微軟正黑體" w:hint="eastAsia"/>
                <w:b/>
                <w:bCs/>
                <w:sz w:val="18"/>
                <w:szCs w:val="18"/>
              </w:rPr>
              <w:t>如何觀看文明？影像的各種閱讀方式</w:t>
            </w:r>
            <w:r w:rsidRPr="009F7725">
              <w:rPr>
                <w:rFonts w:ascii="微軟正黑體" w:eastAsia="微軟正黑體" w:hAnsi="微軟正黑體" w:hint="eastAsia"/>
                <w:b/>
                <w:bCs/>
                <w:sz w:val="18"/>
                <w:szCs w:val="18"/>
              </w:rPr>
              <w:t>】</w:t>
            </w:r>
          </w:p>
          <w:p w14:paraId="42115293" w14:textId="7A0B5D73"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活動日期｜202</w:t>
            </w:r>
            <w:r w:rsidR="00EF3AE7" w:rsidRPr="00CA3E66">
              <w:rPr>
                <w:rFonts w:ascii="微軟正黑體" w:eastAsia="微軟正黑體" w:hAnsi="微軟正黑體" w:hint="eastAsia"/>
                <w:sz w:val="18"/>
                <w:szCs w:val="18"/>
              </w:rPr>
              <w:t>4</w:t>
            </w:r>
            <w:r w:rsidRPr="00CA3E66">
              <w:rPr>
                <w:rFonts w:ascii="微軟正黑體" w:eastAsia="微軟正黑體" w:hAnsi="微軟正黑體" w:hint="eastAsia"/>
                <w:sz w:val="18"/>
                <w:szCs w:val="18"/>
              </w:rPr>
              <w:t>/</w:t>
            </w:r>
            <w:r w:rsidR="00EF3AE7" w:rsidRPr="00CA3E66">
              <w:rPr>
                <w:rFonts w:ascii="微軟正黑體" w:eastAsia="微軟正黑體" w:hAnsi="微軟正黑體" w:hint="eastAsia"/>
                <w:sz w:val="18"/>
                <w:szCs w:val="18"/>
              </w:rPr>
              <w:t>3</w:t>
            </w:r>
            <w:r w:rsidRPr="00CA3E66">
              <w:rPr>
                <w:rFonts w:ascii="微軟正黑體" w:eastAsia="微軟正黑體" w:hAnsi="微軟正黑體" w:hint="eastAsia"/>
                <w:sz w:val="18"/>
                <w:szCs w:val="18"/>
              </w:rPr>
              <w:t>/</w:t>
            </w:r>
            <w:r w:rsidR="00EF3AE7" w:rsidRPr="00CA3E66">
              <w:rPr>
                <w:rFonts w:ascii="微軟正黑體" w:eastAsia="微軟正黑體" w:hAnsi="微軟正黑體" w:hint="eastAsia"/>
                <w:sz w:val="18"/>
                <w:szCs w:val="18"/>
              </w:rPr>
              <w:t>30</w:t>
            </w:r>
            <w:r w:rsidRPr="00CA3E66">
              <w:rPr>
                <w:rFonts w:ascii="微軟正黑體" w:eastAsia="微軟正黑體" w:hAnsi="微軟正黑體" w:hint="eastAsia"/>
                <w:sz w:val="18"/>
                <w:szCs w:val="18"/>
              </w:rPr>
              <w:t>（六）</w:t>
            </w:r>
            <w:r w:rsidRPr="00CA3E66">
              <w:rPr>
                <w:rFonts w:ascii="微軟正黑體" w:eastAsia="微軟正黑體" w:hAnsi="微軟正黑體"/>
                <w:sz w:val="18"/>
                <w:szCs w:val="18"/>
              </w:rPr>
              <w:t>14:00 - 16:</w:t>
            </w:r>
            <w:r w:rsidR="00EF3AE7" w:rsidRPr="00CA3E66">
              <w:rPr>
                <w:rFonts w:ascii="微軟正黑體" w:eastAsia="微軟正黑體" w:hAnsi="微軟正黑體" w:hint="eastAsia"/>
                <w:sz w:val="18"/>
                <w:szCs w:val="18"/>
              </w:rPr>
              <w:t>0</w:t>
            </w:r>
            <w:r w:rsidRPr="00CA3E66">
              <w:rPr>
                <w:rFonts w:ascii="微軟正黑體" w:eastAsia="微軟正黑體" w:hAnsi="微軟正黑體"/>
                <w:sz w:val="18"/>
                <w:szCs w:val="18"/>
              </w:rPr>
              <w:t>0</w:t>
            </w:r>
          </w:p>
          <w:p w14:paraId="2D99B13D" w14:textId="6B293DE1"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活動地點｜</w:t>
            </w:r>
            <w:r w:rsidR="00EF3AE7" w:rsidRPr="00CA3E66">
              <w:rPr>
                <w:rFonts w:ascii="微軟正黑體" w:eastAsia="微軟正黑體" w:hAnsi="微軟正黑體" w:hint="eastAsia"/>
                <w:sz w:val="18"/>
                <w:szCs w:val="18"/>
              </w:rPr>
              <w:t>忠泰講廳（臺北市大安區市民大道三段</w:t>
            </w:r>
            <w:r w:rsidR="00EF3AE7" w:rsidRPr="00CA3E66">
              <w:rPr>
                <w:rFonts w:ascii="微軟正黑體" w:eastAsia="微軟正黑體" w:hAnsi="微軟正黑體"/>
                <w:sz w:val="18"/>
                <w:szCs w:val="18"/>
              </w:rPr>
              <w:t>178號 忠泰企業大樓7F）</w:t>
            </w:r>
          </w:p>
          <w:p w14:paraId="7C3130D9" w14:textId="4C0201FE" w:rsidR="00EF3AE7"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活動嘉賓｜</w:t>
            </w:r>
          </w:p>
          <w:p w14:paraId="2AE03EC1" w14:textId="77777777" w:rsidR="00EF3AE7" w:rsidRPr="00EF3AE7" w:rsidRDefault="00EF3AE7" w:rsidP="009B2AD6">
            <w:pPr>
              <w:pStyle w:val="a7"/>
              <w:numPr>
                <w:ilvl w:val="3"/>
                <w:numId w:val="35"/>
              </w:numPr>
              <w:spacing w:line="0" w:lineRule="atLeast"/>
              <w:ind w:leftChars="0"/>
              <w:jc w:val="both"/>
              <w:rPr>
                <w:rFonts w:ascii="微軟正黑體" w:eastAsia="微軟正黑體" w:hAnsi="微軟正黑體"/>
                <w:sz w:val="18"/>
                <w:szCs w:val="18"/>
              </w:rPr>
            </w:pPr>
            <w:r w:rsidRPr="00EF3AE7">
              <w:rPr>
                <w:rFonts w:ascii="微軟正黑體" w:eastAsia="微軟正黑體" w:hAnsi="微軟正黑體" w:hint="eastAsia"/>
                <w:sz w:val="18"/>
                <w:szCs w:val="18"/>
              </w:rPr>
              <w:t>主持：陳佳琦／攝影史研究者</w:t>
            </w:r>
          </w:p>
          <w:p w14:paraId="20DCE924" w14:textId="77777777" w:rsidR="00A7625E" w:rsidRDefault="00EF3AE7" w:rsidP="009B2AD6">
            <w:pPr>
              <w:pStyle w:val="a7"/>
              <w:numPr>
                <w:ilvl w:val="3"/>
                <w:numId w:val="35"/>
              </w:numPr>
              <w:spacing w:line="0" w:lineRule="atLeast"/>
              <w:ind w:leftChars="0"/>
              <w:jc w:val="both"/>
              <w:rPr>
                <w:rFonts w:ascii="微軟正黑體" w:eastAsia="微軟正黑體" w:hAnsi="微軟正黑體"/>
                <w:sz w:val="18"/>
                <w:szCs w:val="18"/>
              </w:rPr>
            </w:pPr>
            <w:r w:rsidRPr="00EF3AE7">
              <w:rPr>
                <w:rFonts w:ascii="微軟正黑體" w:eastAsia="微軟正黑體" w:hAnsi="微軟正黑體" w:hint="eastAsia"/>
                <w:sz w:val="18"/>
                <w:szCs w:val="18"/>
              </w:rPr>
              <w:t>主講：</w:t>
            </w:r>
          </w:p>
          <w:p w14:paraId="3C450EA7" w14:textId="77777777" w:rsidR="00A7625E" w:rsidRDefault="00EF3AE7" w:rsidP="00A7625E">
            <w:pPr>
              <w:pStyle w:val="a7"/>
              <w:spacing w:line="0" w:lineRule="atLeast"/>
              <w:ind w:leftChars="0" w:left="960"/>
              <w:jc w:val="both"/>
              <w:rPr>
                <w:rFonts w:ascii="微軟正黑體" w:eastAsia="微軟正黑體" w:hAnsi="微軟正黑體"/>
                <w:sz w:val="18"/>
                <w:szCs w:val="18"/>
              </w:rPr>
            </w:pPr>
            <w:r w:rsidRPr="00EF3AE7">
              <w:rPr>
                <w:rFonts w:ascii="微軟正黑體" w:eastAsia="微軟正黑體" w:hAnsi="微軟正黑體" w:hint="eastAsia"/>
                <w:sz w:val="18"/>
                <w:szCs w:val="18"/>
              </w:rPr>
              <w:t>侯鵬暉／影像學者</w:t>
            </w:r>
          </w:p>
          <w:p w14:paraId="699FD213" w14:textId="5F2C299B" w:rsidR="00345A0E" w:rsidRPr="00EF3AE7" w:rsidRDefault="00EF3AE7" w:rsidP="00A7625E">
            <w:pPr>
              <w:pStyle w:val="a7"/>
              <w:spacing w:line="0" w:lineRule="atLeast"/>
              <w:ind w:leftChars="0" w:left="960"/>
              <w:jc w:val="both"/>
              <w:rPr>
                <w:rFonts w:ascii="微軟正黑體" w:eastAsia="微軟正黑體" w:hAnsi="微軟正黑體"/>
                <w:sz w:val="18"/>
                <w:szCs w:val="18"/>
              </w:rPr>
            </w:pPr>
            <w:r w:rsidRPr="00EF3AE7">
              <w:rPr>
                <w:rFonts w:ascii="微軟正黑體" w:eastAsia="微軟正黑體" w:hAnsi="微軟正黑體" w:hint="eastAsia"/>
                <w:sz w:val="18"/>
                <w:szCs w:val="18"/>
              </w:rPr>
              <w:t>陳敬寶／藝術家</w:t>
            </w:r>
          </w:p>
        </w:tc>
      </w:tr>
      <w:tr w:rsidR="00345A0E" w14:paraId="78D4380B" w14:textId="77777777" w:rsidTr="00ED3AA1">
        <w:trPr>
          <w:trHeight w:val="2447"/>
        </w:trPr>
        <w:tc>
          <w:tcPr>
            <w:tcW w:w="2830" w:type="dxa"/>
            <w:vAlign w:val="center"/>
          </w:tcPr>
          <w:p w14:paraId="7947C9F2" w14:textId="6DD29C15" w:rsidR="00345A0E" w:rsidRPr="00F90620" w:rsidRDefault="00F90620" w:rsidP="00F90620">
            <w:pPr>
              <w:pStyle w:val="Web"/>
            </w:pPr>
            <w:r>
              <w:rPr>
                <w:noProof/>
              </w:rPr>
              <w:drawing>
                <wp:inline distT="0" distB="0" distL="0" distR="0" wp14:anchorId="53884351" wp14:editId="0BC8531D">
                  <wp:extent cx="1620000" cy="810000"/>
                  <wp:effectExtent l="0" t="0" r="0" b="9525"/>
                  <wp:docPr id="187795989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000" cy="810000"/>
                          </a:xfrm>
                          <a:prstGeom prst="rect">
                            <a:avLst/>
                          </a:prstGeom>
                          <a:noFill/>
                          <a:ln>
                            <a:noFill/>
                          </a:ln>
                        </pic:spPr>
                      </pic:pic>
                    </a:graphicData>
                  </a:graphic>
                </wp:inline>
              </w:drawing>
            </w:r>
          </w:p>
        </w:tc>
        <w:tc>
          <w:tcPr>
            <w:tcW w:w="6572" w:type="dxa"/>
            <w:vAlign w:val="center"/>
          </w:tcPr>
          <w:p w14:paraId="364E1AEB" w14:textId="5C358FBC" w:rsidR="00345A0E" w:rsidRPr="009F7725" w:rsidRDefault="00345A0E" w:rsidP="009B2AD6">
            <w:pPr>
              <w:spacing w:line="0" w:lineRule="atLeast"/>
              <w:jc w:val="both"/>
              <w:rPr>
                <w:rFonts w:ascii="微軟正黑體" w:eastAsia="微軟正黑體" w:hAnsi="微軟正黑體"/>
                <w:b/>
                <w:bCs/>
                <w:sz w:val="18"/>
                <w:szCs w:val="18"/>
              </w:rPr>
            </w:pPr>
            <w:r w:rsidRPr="00ED3AA1">
              <w:rPr>
                <w:rFonts w:ascii="微軟正黑體" w:eastAsia="微軟正黑體" w:hAnsi="微軟正黑體" w:hint="eastAsia"/>
                <w:b/>
                <w:bCs/>
                <w:sz w:val="18"/>
                <w:szCs w:val="18"/>
              </w:rPr>
              <w:t>【主題三｜</w:t>
            </w:r>
            <w:r w:rsidR="00ED3AA1" w:rsidRPr="00ED3AA1">
              <w:rPr>
                <w:rFonts w:ascii="微軟正黑體" w:eastAsia="微軟正黑體" w:hAnsi="微軟正黑體" w:hint="eastAsia"/>
                <w:b/>
                <w:bCs/>
                <w:sz w:val="18"/>
                <w:szCs w:val="18"/>
              </w:rPr>
              <w:t>〈去你的臺灣！Go to your Taiwan!〉用鏡頭寫下臺灣文明的可能</w:t>
            </w:r>
            <w:r w:rsidRPr="00ED3AA1">
              <w:rPr>
                <w:rFonts w:ascii="微軟正黑體" w:eastAsia="微軟正黑體" w:hAnsi="微軟正黑體" w:hint="eastAsia"/>
                <w:b/>
                <w:bCs/>
                <w:sz w:val="18"/>
                <w:szCs w:val="18"/>
              </w:rPr>
              <w:t>】</w:t>
            </w:r>
          </w:p>
          <w:p w14:paraId="6D6B6CF4" w14:textId="233F99F5"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活動日期｜202</w:t>
            </w:r>
            <w:r w:rsidR="00480E25" w:rsidRPr="00CA3E66">
              <w:rPr>
                <w:rFonts w:ascii="微軟正黑體" w:eastAsia="微軟正黑體" w:hAnsi="微軟正黑體" w:hint="eastAsia"/>
                <w:sz w:val="18"/>
                <w:szCs w:val="18"/>
              </w:rPr>
              <w:t>4</w:t>
            </w:r>
            <w:r w:rsidRPr="00CA3E66">
              <w:rPr>
                <w:rFonts w:ascii="微軟正黑體" w:eastAsia="微軟正黑體" w:hAnsi="微軟正黑體" w:hint="eastAsia"/>
                <w:sz w:val="18"/>
                <w:szCs w:val="18"/>
              </w:rPr>
              <w:t>/</w:t>
            </w:r>
            <w:r w:rsidR="00480E25" w:rsidRPr="00CA3E66">
              <w:rPr>
                <w:rFonts w:ascii="微軟正黑體" w:eastAsia="微軟正黑體" w:hAnsi="微軟正黑體" w:hint="eastAsia"/>
                <w:sz w:val="18"/>
                <w:szCs w:val="18"/>
              </w:rPr>
              <w:t>4</w:t>
            </w:r>
            <w:r w:rsidRPr="00CA3E66">
              <w:rPr>
                <w:rFonts w:ascii="微軟正黑體" w:eastAsia="微軟正黑體" w:hAnsi="微軟正黑體" w:hint="eastAsia"/>
                <w:sz w:val="18"/>
                <w:szCs w:val="18"/>
              </w:rPr>
              <w:t>/2</w:t>
            </w:r>
            <w:r w:rsidR="00480E25" w:rsidRPr="00CA3E66">
              <w:rPr>
                <w:rFonts w:ascii="微軟正黑體" w:eastAsia="微軟正黑體" w:hAnsi="微軟正黑體" w:hint="eastAsia"/>
                <w:sz w:val="18"/>
                <w:szCs w:val="18"/>
              </w:rPr>
              <w:t>0</w:t>
            </w:r>
            <w:r w:rsidRPr="00CA3E66">
              <w:rPr>
                <w:rFonts w:ascii="微軟正黑體" w:eastAsia="微軟正黑體" w:hAnsi="微軟正黑體" w:hint="eastAsia"/>
                <w:sz w:val="18"/>
                <w:szCs w:val="18"/>
              </w:rPr>
              <w:t>（六）</w:t>
            </w:r>
            <w:r w:rsidRPr="00CA3E66">
              <w:rPr>
                <w:rFonts w:ascii="微軟正黑體" w:eastAsia="微軟正黑體" w:hAnsi="微軟正黑體"/>
                <w:sz w:val="18"/>
                <w:szCs w:val="18"/>
              </w:rPr>
              <w:t>14:00 - 16:</w:t>
            </w:r>
            <w:r w:rsidR="00480E25" w:rsidRPr="00CA3E66">
              <w:rPr>
                <w:rFonts w:ascii="微軟正黑體" w:eastAsia="微軟正黑體" w:hAnsi="微軟正黑體" w:hint="eastAsia"/>
                <w:sz w:val="18"/>
                <w:szCs w:val="18"/>
              </w:rPr>
              <w:t>00</w:t>
            </w:r>
          </w:p>
          <w:p w14:paraId="4D3FC6B3" w14:textId="77777777"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活動地點｜忠泰講廳（臺北市大安區市民大道三段</w:t>
            </w:r>
            <w:r w:rsidRPr="00CA3E66">
              <w:rPr>
                <w:rFonts w:ascii="微軟正黑體" w:eastAsia="微軟正黑體" w:hAnsi="微軟正黑體"/>
                <w:sz w:val="18"/>
                <w:szCs w:val="18"/>
              </w:rPr>
              <w:t>178號 忠泰企業大樓7F）</w:t>
            </w:r>
          </w:p>
          <w:p w14:paraId="07DB9B26" w14:textId="77777777" w:rsidR="00345A0E" w:rsidRPr="00CA3E66" w:rsidRDefault="00345A0E" w:rsidP="009B2AD6">
            <w:pPr>
              <w:spacing w:line="0" w:lineRule="atLeast"/>
              <w:jc w:val="both"/>
              <w:rPr>
                <w:rFonts w:ascii="微軟正黑體" w:eastAsia="微軟正黑體" w:hAnsi="微軟正黑體"/>
                <w:sz w:val="18"/>
                <w:szCs w:val="18"/>
              </w:rPr>
            </w:pPr>
            <w:r w:rsidRPr="00CA3E66">
              <w:rPr>
                <w:rFonts w:ascii="微軟正黑體" w:eastAsia="微軟正黑體" w:hAnsi="微軟正黑體" w:hint="eastAsia"/>
                <w:sz w:val="18"/>
                <w:szCs w:val="18"/>
              </w:rPr>
              <w:t>活動嘉賓｜</w:t>
            </w:r>
          </w:p>
          <w:p w14:paraId="3B3BA458" w14:textId="77777777" w:rsidR="00480E25" w:rsidRPr="00480E25" w:rsidRDefault="00480E25" w:rsidP="009B2AD6">
            <w:pPr>
              <w:pStyle w:val="a7"/>
              <w:numPr>
                <w:ilvl w:val="1"/>
                <w:numId w:val="36"/>
              </w:numPr>
              <w:spacing w:line="0" w:lineRule="atLeast"/>
              <w:ind w:leftChars="0"/>
              <w:jc w:val="both"/>
              <w:rPr>
                <w:rFonts w:ascii="微軟正黑體" w:eastAsia="微軟正黑體" w:hAnsi="微軟正黑體"/>
                <w:sz w:val="18"/>
                <w:szCs w:val="18"/>
              </w:rPr>
            </w:pPr>
            <w:r w:rsidRPr="00480E25">
              <w:rPr>
                <w:rFonts w:ascii="微軟正黑體" w:eastAsia="微軟正黑體" w:hAnsi="微軟正黑體" w:hint="eastAsia"/>
                <w:sz w:val="18"/>
                <w:szCs w:val="18"/>
              </w:rPr>
              <w:t>主持：龔卓軍／國立臺南藝術大學藝術創作理論研究所教授</w:t>
            </w:r>
          </w:p>
          <w:p w14:paraId="5637F054" w14:textId="77777777" w:rsidR="00A7625E" w:rsidRDefault="00480E25" w:rsidP="009B2AD6">
            <w:pPr>
              <w:pStyle w:val="a7"/>
              <w:numPr>
                <w:ilvl w:val="1"/>
                <w:numId w:val="36"/>
              </w:numPr>
              <w:spacing w:line="0" w:lineRule="atLeast"/>
              <w:ind w:leftChars="0"/>
              <w:jc w:val="both"/>
              <w:rPr>
                <w:rFonts w:ascii="微軟正黑體" w:eastAsia="微軟正黑體" w:hAnsi="微軟正黑體"/>
                <w:sz w:val="18"/>
                <w:szCs w:val="18"/>
              </w:rPr>
            </w:pPr>
            <w:r w:rsidRPr="00480E25">
              <w:rPr>
                <w:rFonts w:ascii="微軟正黑體" w:eastAsia="微軟正黑體" w:hAnsi="微軟正黑體" w:hint="eastAsia"/>
                <w:sz w:val="18"/>
                <w:szCs w:val="18"/>
              </w:rPr>
              <w:t>主講：</w:t>
            </w:r>
          </w:p>
          <w:p w14:paraId="188D5630" w14:textId="77777777" w:rsidR="00A7625E" w:rsidRDefault="00480E25" w:rsidP="00A7625E">
            <w:pPr>
              <w:pStyle w:val="a7"/>
              <w:spacing w:line="0" w:lineRule="atLeast"/>
              <w:ind w:leftChars="0" w:left="960"/>
              <w:jc w:val="both"/>
              <w:rPr>
                <w:rFonts w:ascii="微軟正黑體" w:eastAsia="微軟正黑體" w:hAnsi="微軟正黑體"/>
                <w:sz w:val="18"/>
                <w:szCs w:val="18"/>
              </w:rPr>
            </w:pPr>
            <w:r w:rsidRPr="00480E25">
              <w:rPr>
                <w:rFonts w:ascii="微軟正黑體" w:eastAsia="微軟正黑體" w:hAnsi="微軟正黑體" w:hint="eastAsia"/>
                <w:sz w:val="18"/>
                <w:szCs w:val="18"/>
              </w:rPr>
              <w:t>于立平／</w:t>
            </w:r>
            <w:r w:rsidR="00A7625E">
              <w:rPr>
                <w:rFonts w:ascii="微軟正黑體" w:eastAsia="微軟正黑體" w:hAnsi="微軟正黑體" w:hint="eastAsia"/>
                <w:sz w:val="18"/>
                <w:szCs w:val="18"/>
              </w:rPr>
              <w:t>公視新聞部「</w:t>
            </w:r>
            <w:r w:rsidRPr="00480E25">
              <w:rPr>
                <w:rFonts w:ascii="微軟正黑體" w:eastAsia="微軟正黑體" w:hAnsi="微軟正黑體" w:hint="eastAsia"/>
                <w:sz w:val="18"/>
                <w:szCs w:val="18"/>
              </w:rPr>
              <w:t>我們的島</w:t>
            </w:r>
            <w:r w:rsidR="00A7625E">
              <w:rPr>
                <w:rFonts w:ascii="微軟正黑體" w:eastAsia="微軟正黑體" w:hAnsi="微軟正黑體" w:hint="eastAsia"/>
                <w:sz w:val="18"/>
                <w:szCs w:val="18"/>
              </w:rPr>
              <w:t>」</w:t>
            </w:r>
            <w:r w:rsidRPr="00480E25">
              <w:rPr>
                <w:rFonts w:ascii="微軟正黑體" w:eastAsia="微軟正黑體" w:hAnsi="微軟正黑體" w:hint="eastAsia"/>
                <w:sz w:val="18"/>
                <w:szCs w:val="18"/>
              </w:rPr>
              <w:t>製作人</w:t>
            </w:r>
          </w:p>
          <w:p w14:paraId="13FF72BD" w14:textId="77777777" w:rsidR="00A7625E" w:rsidRDefault="00480E25" w:rsidP="00A7625E">
            <w:pPr>
              <w:pStyle w:val="a7"/>
              <w:spacing w:line="0" w:lineRule="atLeast"/>
              <w:ind w:leftChars="0" w:left="960"/>
              <w:jc w:val="both"/>
              <w:rPr>
                <w:rFonts w:ascii="微軟正黑體" w:eastAsia="微軟正黑體" w:hAnsi="微軟正黑體"/>
                <w:sz w:val="18"/>
                <w:szCs w:val="18"/>
              </w:rPr>
            </w:pPr>
            <w:r w:rsidRPr="00480E25">
              <w:rPr>
                <w:rFonts w:ascii="微軟正黑體" w:eastAsia="微軟正黑體" w:hAnsi="微軟正黑體" w:hint="eastAsia"/>
                <w:sz w:val="18"/>
                <w:szCs w:val="18"/>
              </w:rPr>
              <w:t>李雪莉／《報導者》營運長兼總主筆</w:t>
            </w:r>
          </w:p>
          <w:p w14:paraId="521B352F" w14:textId="30F722D1" w:rsidR="00480E25" w:rsidRPr="00345A0E" w:rsidRDefault="00480E25" w:rsidP="00A7625E">
            <w:pPr>
              <w:pStyle w:val="a7"/>
              <w:spacing w:line="0" w:lineRule="atLeast"/>
              <w:ind w:leftChars="0" w:left="960"/>
              <w:jc w:val="both"/>
              <w:rPr>
                <w:rFonts w:ascii="微軟正黑體" w:eastAsia="微軟正黑體" w:hAnsi="微軟正黑體"/>
                <w:sz w:val="18"/>
                <w:szCs w:val="18"/>
              </w:rPr>
            </w:pPr>
            <w:r w:rsidRPr="00480E25">
              <w:rPr>
                <w:rFonts w:ascii="微軟正黑體" w:eastAsia="微軟正黑體" w:hAnsi="微軟正黑體" w:hint="eastAsia"/>
                <w:sz w:val="18"/>
                <w:szCs w:val="18"/>
              </w:rPr>
              <w:t>馮小非／《上下游》共同創辦人</w:t>
            </w:r>
          </w:p>
        </w:tc>
      </w:tr>
    </w:tbl>
    <w:p w14:paraId="66573A17" w14:textId="35EC7085" w:rsidR="00AD0FE8" w:rsidRPr="009F7725" w:rsidRDefault="00AD0FE8" w:rsidP="00647AC3">
      <w:pPr>
        <w:spacing w:line="0" w:lineRule="atLeast"/>
        <w:rPr>
          <w:rFonts w:ascii="微軟正黑體" w:eastAsia="微軟正黑體" w:hAnsi="微軟正黑體"/>
          <w:b/>
          <w:bCs/>
          <w:vanish/>
          <w:sz w:val="18"/>
          <w:szCs w:val="18"/>
        </w:rPr>
      </w:pPr>
    </w:p>
    <w:p w14:paraId="338EDDD5" w14:textId="6BD11C38" w:rsidR="00AD0FE8" w:rsidRDefault="00F15E06" w:rsidP="00AD0FE8">
      <w:pPr>
        <w:spacing w:line="0" w:lineRule="atLeast"/>
        <w:rPr>
          <w:rFonts w:ascii="微軟正黑體" w:eastAsia="微軟正黑體" w:hAnsi="微軟正黑體"/>
          <w:sz w:val="18"/>
          <w:szCs w:val="18"/>
        </w:rPr>
      </w:pPr>
      <w:r w:rsidRPr="009F7725">
        <w:rPr>
          <w:rFonts w:ascii="微軟正黑體" w:eastAsia="微軟正黑體" w:hAnsi="微軟正黑體" w:hint="eastAsia"/>
          <w:b/>
          <w:bCs/>
          <w:sz w:val="18"/>
          <w:szCs w:val="18"/>
          <w:bdr w:val="single" w:sz="4" w:space="0" w:color="auto"/>
          <w:shd w:val="pct15" w:color="auto" w:fill="FFFFFF"/>
        </w:rPr>
        <w:t>專家導覽</w:t>
      </w:r>
      <w:r w:rsidR="00647AC3" w:rsidRPr="009F7725">
        <w:rPr>
          <w:rFonts w:ascii="微軟正黑體" w:eastAsia="微軟正黑體" w:hAnsi="微軟正黑體" w:hint="eastAsia"/>
          <w:b/>
          <w:bCs/>
          <w:sz w:val="18"/>
          <w:szCs w:val="18"/>
          <w:shd w:val="pct15" w:color="auto" w:fill="FFFFFF"/>
        </w:rPr>
        <w:t xml:space="preserve"> </w:t>
      </w:r>
      <w:r w:rsidR="00647AC3" w:rsidRPr="009F7725">
        <w:rPr>
          <w:rFonts w:ascii="微軟正黑體" w:eastAsia="微軟正黑體" w:hAnsi="微軟正黑體"/>
          <w:sz w:val="18"/>
          <w:szCs w:val="18"/>
        </w:rPr>
        <w:t>免費參加</w:t>
      </w:r>
      <w:r w:rsidR="00647AC3" w:rsidRPr="009F7725">
        <w:rPr>
          <w:rFonts w:ascii="微軟正黑體" w:eastAsia="微軟正黑體" w:hAnsi="微軟正黑體" w:hint="eastAsia"/>
          <w:sz w:val="18"/>
          <w:szCs w:val="18"/>
        </w:rPr>
        <w:t>，</w:t>
      </w:r>
      <w:r w:rsidR="00647AC3" w:rsidRPr="009F7725">
        <w:rPr>
          <w:rFonts w:ascii="微軟正黑體" w:eastAsia="微軟正黑體" w:hAnsi="微軟正黑體"/>
          <w:sz w:val="18"/>
          <w:szCs w:val="18"/>
        </w:rPr>
        <w:t>需預先購買門票</w:t>
      </w:r>
      <w:r w:rsidR="00AD0FE8" w:rsidRPr="009F7725">
        <w:rPr>
          <w:rFonts w:ascii="微軟正黑體" w:eastAsia="微軟正黑體" w:hAnsi="微軟正黑體" w:hint="eastAsia"/>
          <w:sz w:val="18"/>
          <w:szCs w:val="18"/>
        </w:rPr>
        <w:t>並至</w:t>
      </w:r>
      <w:r w:rsidR="00647AC3" w:rsidRPr="009F7725">
        <w:rPr>
          <w:rFonts w:ascii="微軟正黑體" w:eastAsia="微軟正黑體" w:hAnsi="微軟正黑體" w:hint="eastAsia"/>
          <w:sz w:val="18"/>
          <w:szCs w:val="18"/>
        </w:rPr>
        <w:t>忠泰美術館</w:t>
      </w:r>
      <w:r w:rsidR="00647AC3" w:rsidRPr="009F7725">
        <w:rPr>
          <w:rFonts w:ascii="微軟正黑體" w:eastAsia="微軟正黑體" w:hAnsi="微軟正黑體"/>
          <w:sz w:val="18"/>
          <w:szCs w:val="18"/>
        </w:rPr>
        <w:t>一樓服務台</w:t>
      </w:r>
      <w:r w:rsidR="00AD0FE8" w:rsidRPr="009F7725">
        <w:rPr>
          <w:rFonts w:ascii="微軟正黑體" w:eastAsia="微軟正黑體" w:hAnsi="微軟正黑體" w:hint="eastAsia"/>
          <w:sz w:val="18"/>
          <w:szCs w:val="18"/>
        </w:rPr>
        <w:t>集合</w:t>
      </w:r>
    </w:p>
    <w:tbl>
      <w:tblPr>
        <w:tblStyle w:val="a9"/>
        <w:tblW w:w="0" w:type="auto"/>
        <w:tblLook w:val="04A0" w:firstRow="1" w:lastRow="0" w:firstColumn="1" w:lastColumn="0" w:noHBand="0" w:noVBand="1"/>
      </w:tblPr>
      <w:tblGrid>
        <w:gridCol w:w="2496"/>
        <w:gridCol w:w="6906"/>
      </w:tblGrid>
      <w:tr w:rsidR="00345A0E" w14:paraId="36C8D72D" w14:textId="77777777" w:rsidTr="00F90620">
        <w:trPr>
          <w:trHeight w:val="1795"/>
        </w:trPr>
        <w:tc>
          <w:tcPr>
            <w:tcW w:w="2405" w:type="dxa"/>
            <w:vAlign w:val="center"/>
          </w:tcPr>
          <w:p w14:paraId="683A0D9B" w14:textId="1933D839" w:rsidR="00345A0E" w:rsidRPr="00F90620" w:rsidRDefault="00F90620" w:rsidP="00F90620">
            <w:pPr>
              <w:pStyle w:val="Web"/>
            </w:pPr>
            <w:r>
              <w:rPr>
                <w:noProof/>
              </w:rPr>
              <w:drawing>
                <wp:inline distT="0" distB="0" distL="0" distR="0" wp14:anchorId="22FEFDAD" wp14:editId="0AA06AA2">
                  <wp:extent cx="1440000" cy="551398"/>
                  <wp:effectExtent l="0" t="0" r="8255" b="1270"/>
                  <wp:docPr id="142042269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551398"/>
                          </a:xfrm>
                          <a:prstGeom prst="rect">
                            <a:avLst/>
                          </a:prstGeom>
                          <a:noFill/>
                          <a:ln>
                            <a:noFill/>
                          </a:ln>
                        </pic:spPr>
                      </pic:pic>
                    </a:graphicData>
                  </a:graphic>
                </wp:inline>
              </w:drawing>
            </w:r>
          </w:p>
        </w:tc>
        <w:tc>
          <w:tcPr>
            <w:tcW w:w="6997" w:type="dxa"/>
            <w:vAlign w:val="center"/>
          </w:tcPr>
          <w:p w14:paraId="0885762B" w14:textId="77777777" w:rsidR="00FD65F0" w:rsidRPr="001D6DF5" w:rsidRDefault="00FD65F0" w:rsidP="006718F5">
            <w:pPr>
              <w:spacing w:line="0" w:lineRule="atLeast"/>
              <w:jc w:val="both"/>
              <w:rPr>
                <w:rFonts w:ascii="微軟正黑體" w:eastAsia="微軟正黑體" w:hAnsi="微軟正黑體"/>
                <w:sz w:val="18"/>
                <w:szCs w:val="18"/>
              </w:rPr>
            </w:pPr>
            <w:r w:rsidRPr="001D6DF5">
              <w:rPr>
                <w:rFonts w:ascii="微軟正黑體" w:eastAsia="微軟正黑體" w:hAnsi="微軟正黑體" w:hint="eastAsia"/>
                <w:sz w:val="18"/>
                <w:szCs w:val="18"/>
              </w:rPr>
              <w:t>3/23(六)15:00-16:00</w:t>
            </w:r>
            <w:r w:rsidRPr="001D6DF5">
              <w:rPr>
                <w:rFonts w:ascii="微軟正黑體" w:eastAsia="微軟正黑體" w:hAnsi="微軟正黑體" w:hint="eastAsia"/>
                <w:sz w:val="18"/>
                <w:szCs w:val="18"/>
              </w:rPr>
              <w:tab/>
              <w:t>黃亞紀／亞紀畫廊 Each Modern 負責人</w:t>
            </w:r>
          </w:p>
          <w:p w14:paraId="0312F204" w14:textId="77777777" w:rsidR="00FD65F0" w:rsidRPr="001D6DF5" w:rsidRDefault="00FD65F0" w:rsidP="006718F5">
            <w:pPr>
              <w:spacing w:line="0" w:lineRule="atLeast"/>
              <w:jc w:val="both"/>
              <w:rPr>
                <w:rFonts w:ascii="微軟正黑體" w:eastAsia="微軟正黑體" w:hAnsi="微軟正黑體"/>
                <w:sz w:val="18"/>
                <w:szCs w:val="18"/>
              </w:rPr>
            </w:pPr>
            <w:r w:rsidRPr="001D6DF5">
              <w:rPr>
                <w:rFonts w:ascii="微軟正黑體" w:eastAsia="微軟正黑體" w:hAnsi="微軟正黑體" w:hint="eastAsia"/>
                <w:sz w:val="18"/>
                <w:szCs w:val="18"/>
              </w:rPr>
              <w:t>3/31(日)15:00-16:00</w:t>
            </w:r>
            <w:r w:rsidRPr="001D6DF5">
              <w:rPr>
                <w:rFonts w:ascii="微軟正黑體" w:eastAsia="微軟正黑體" w:hAnsi="微軟正黑體" w:hint="eastAsia"/>
                <w:sz w:val="18"/>
                <w:szCs w:val="18"/>
              </w:rPr>
              <w:tab/>
              <w:t>涂豐恩／故事創辦人暨執行長、聯經總編輯</w:t>
            </w:r>
          </w:p>
          <w:p w14:paraId="08DB453E" w14:textId="0ECF9B1A" w:rsidR="00FD65F0" w:rsidRPr="001D6DF5" w:rsidRDefault="00FD65F0" w:rsidP="006718F5">
            <w:pPr>
              <w:spacing w:line="0" w:lineRule="atLeast"/>
              <w:jc w:val="both"/>
              <w:rPr>
                <w:rFonts w:ascii="微軟正黑體" w:eastAsia="微軟正黑體" w:hAnsi="微軟正黑體"/>
                <w:sz w:val="18"/>
                <w:szCs w:val="18"/>
              </w:rPr>
            </w:pPr>
            <w:r w:rsidRPr="001D6DF5">
              <w:rPr>
                <w:rFonts w:ascii="微軟正黑體" w:eastAsia="微軟正黑體" w:hAnsi="微軟正黑體" w:hint="eastAsia"/>
                <w:sz w:val="18"/>
                <w:szCs w:val="18"/>
              </w:rPr>
              <w:t>4/</w:t>
            </w:r>
            <w:r w:rsidR="000A564D">
              <w:rPr>
                <w:rFonts w:ascii="微軟正黑體" w:eastAsia="微軟正黑體" w:hAnsi="微軟正黑體" w:hint="eastAsia"/>
                <w:sz w:val="18"/>
                <w:szCs w:val="18"/>
              </w:rPr>
              <w:t>28</w:t>
            </w:r>
            <w:r w:rsidRPr="001D6DF5">
              <w:rPr>
                <w:rFonts w:ascii="微軟正黑體" w:eastAsia="微軟正黑體" w:hAnsi="微軟正黑體" w:hint="eastAsia"/>
                <w:sz w:val="18"/>
                <w:szCs w:val="18"/>
              </w:rPr>
              <w:t>(日)15:00-16:00</w:t>
            </w:r>
            <w:r w:rsidRPr="001D6DF5">
              <w:rPr>
                <w:rFonts w:ascii="微軟正黑體" w:eastAsia="微軟正黑體" w:hAnsi="微軟正黑體" w:hint="eastAsia"/>
                <w:sz w:val="18"/>
                <w:szCs w:val="18"/>
              </w:rPr>
              <w:tab/>
              <w:t>沈昭良／華梵大學攝影與VR設計學系教授</w:t>
            </w:r>
          </w:p>
          <w:p w14:paraId="5EFC216F" w14:textId="06128609" w:rsidR="00FD65F0" w:rsidRPr="001D6DF5" w:rsidRDefault="00FD65F0" w:rsidP="006718F5">
            <w:pPr>
              <w:spacing w:line="0" w:lineRule="atLeast"/>
              <w:jc w:val="both"/>
              <w:rPr>
                <w:rFonts w:ascii="微軟正黑體" w:eastAsia="微軟正黑體" w:hAnsi="微軟正黑體"/>
                <w:sz w:val="18"/>
                <w:szCs w:val="18"/>
              </w:rPr>
            </w:pPr>
            <w:r w:rsidRPr="001D6DF5">
              <w:rPr>
                <w:rFonts w:ascii="微軟正黑體" w:eastAsia="微軟正黑體" w:hAnsi="微軟正黑體" w:hint="eastAsia"/>
                <w:sz w:val="18"/>
                <w:szCs w:val="18"/>
              </w:rPr>
              <w:t>5/05(日)15:00-16:00</w:t>
            </w:r>
            <w:r w:rsidRPr="001D6DF5">
              <w:rPr>
                <w:rFonts w:ascii="微軟正黑體" w:eastAsia="微軟正黑體" w:hAnsi="微軟正黑體" w:hint="eastAsia"/>
                <w:sz w:val="18"/>
                <w:szCs w:val="18"/>
              </w:rPr>
              <w:tab/>
              <w:t>鄭怡雯／</w:t>
            </w:r>
            <w:r w:rsidR="00A7625E" w:rsidRPr="00A7625E">
              <w:rPr>
                <w:rFonts w:ascii="微軟正黑體" w:eastAsia="微軟正黑體" w:hAnsi="微軟正黑體" w:hint="eastAsia"/>
                <w:sz w:val="18"/>
                <w:szCs w:val="18"/>
              </w:rPr>
              <w:t>國立臺北科技大學通識教育中心社會學門助理教授</w:t>
            </w:r>
          </w:p>
          <w:p w14:paraId="1628D039" w14:textId="2CEB3143" w:rsidR="00345A0E" w:rsidRPr="001D6DF5" w:rsidRDefault="00FD65F0" w:rsidP="006718F5">
            <w:pPr>
              <w:spacing w:line="0" w:lineRule="atLeast"/>
              <w:jc w:val="both"/>
              <w:rPr>
                <w:rFonts w:ascii="微軟正黑體" w:eastAsia="微軟正黑體" w:hAnsi="微軟正黑體"/>
                <w:sz w:val="18"/>
                <w:szCs w:val="18"/>
              </w:rPr>
            </w:pPr>
            <w:r w:rsidRPr="001D6DF5">
              <w:rPr>
                <w:rFonts w:ascii="微軟正黑體" w:eastAsia="微軟正黑體" w:hAnsi="微軟正黑體" w:hint="eastAsia"/>
                <w:sz w:val="18"/>
                <w:szCs w:val="18"/>
              </w:rPr>
              <w:t>6/02(日)15:00-16:00</w:t>
            </w:r>
            <w:r w:rsidRPr="001D6DF5">
              <w:rPr>
                <w:rFonts w:ascii="微軟正黑體" w:eastAsia="微軟正黑體" w:hAnsi="微軟正黑體" w:hint="eastAsia"/>
                <w:sz w:val="18"/>
                <w:szCs w:val="18"/>
              </w:rPr>
              <w:tab/>
              <w:t>邱誌勇／國立清華大學藝術學院副院長</w:t>
            </w:r>
          </w:p>
        </w:tc>
      </w:tr>
    </w:tbl>
    <w:p w14:paraId="025A2303" w14:textId="77777777" w:rsidR="00345A0E" w:rsidRDefault="00345A0E">
      <w:pPr>
        <w:widowControl/>
        <w:rPr>
          <w:rFonts w:ascii="微軟正黑體" w:eastAsia="微軟正黑體" w:hAnsi="微軟正黑體"/>
          <w:b/>
          <w:bCs/>
          <w:sz w:val="18"/>
          <w:szCs w:val="18"/>
          <w:bdr w:val="single" w:sz="4" w:space="0" w:color="auto"/>
          <w:shd w:val="pct15" w:color="auto" w:fill="FFFFFF"/>
        </w:rPr>
      </w:pPr>
      <w:r>
        <w:rPr>
          <w:rFonts w:ascii="微軟正黑體" w:eastAsia="微軟正黑體" w:hAnsi="微軟正黑體"/>
          <w:b/>
          <w:bCs/>
          <w:sz w:val="18"/>
          <w:szCs w:val="18"/>
          <w:bdr w:val="single" w:sz="4" w:space="0" w:color="auto"/>
          <w:shd w:val="pct15" w:color="auto" w:fill="FFFFFF"/>
        </w:rPr>
        <w:br w:type="page"/>
      </w:r>
    </w:p>
    <w:p w14:paraId="3EA1C495" w14:textId="56FDD480" w:rsidR="00A579AF" w:rsidRPr="00AD0FE8" w:rsidRDefault="00A579AF" w:rsidP="00AD0FE8">
      <w:pPr>
        <w:spacing w:line="0" w:lineRule="atLeast"/>
        <w:rPr>
          <w:rFonts w:ascii="微軟正黑體" w:eastAsia="微軟正黑體" w:hAnsi="微軟正黑體" w:cs="微軟正黑體"/>
          <w:b/>
        </w:rPr>
      </w:pPr>
      <w:r w:rsidRPr="00AD0FE8">
        <w:rPr>
          <w:rFonts w:ascii="微軟正黑體" w:eastAsia="微軟正黑體" w:hAnsi="微軟正黑體" w:cs="微軟正黑體"/>
          <w:b/>
        </w:rPr>
        <w:lastRenderedPageBreak/>
        <w:t>【參考附件</w:t>
      </w:r>
      <w:r w:rsidR="004B2967" w:rsidRPr="00AD0FE8">
        <w:rPr>
          <w:rFonts w:ascii="微軟正黑體" w:eastAsia="微軟正黑體" w:hAnsi="微軟正黑體" w:cs="微軟正黑體" w:hint="eastAsia"/>
          <w:b/>
        </w:rPr>
        <w:t>2</w:t>
      </w:r>
      <w:r w:rsidRPr="00AD0FE8">
        <w:rPr>
          <w:rFonts w:ascii="微軟正黑體" w:eastAsia="微軟正黑體" w:hAnsi="微軟正黑體" w:cs="微軟正黑體"/>
          <w:b/>
        </w:rPr>
        <w:t>-</w:t>
      </w:r>
      <w:r w:rsidRPr="00AD0FE8">
        <w:rPr>
          <w:rFonts w:ascii="微軟正黑體" w:eastAsia="微軟正黑體" w:hAnsi="微軟正黑體" w:cs="微軟正黑體" w:hint="eastAsia"/>
          <w:b/>
        </w:rPr>
        <w:t>美術館序文</w:t>
      </w:r>
      <w:r w:rsidRPr="00AD0FE8">
        <w:rPr>
          <w:rFonts w:ascii="微軟正黑體" w:eastAsia="微軟正黑體" w:hAnsi="微軟正黑體" w:cs="微軟正黑體"/>
          <w:b/>
        </w:rPr>
        <w:t>】</w:t>
      </w:r>
    </w:p>
    <w:p w14:paraId="6873A702" w14:textId="77777777" w:rsidR="00691676" w:rsidRPr="004B2967" w:rsidRDefault="00691676" w:rsidP="00680DEA">
      <w:pPr>
        <w:spacing w:line="0" w:lineRule="atLeast"/>
        <w:jc w:val="both"/>
        <w:rPr>
          <w:rFonts w:ascii="微軟正黑體" w:eastAsia="微軟正黑體" w:hAnsi="微軟正黑體"/>
          <w:b/>
          <w:bCs/>
          <w:szCs w:val="24"/>
        </w:rPr>
      </w:pPr>
    </w:p>
    <w:p w14:paraId="06772F04" w14:textId="77777777" w:rsidR="000E436B" w:rsidRPr="000E436B" w:rsidRDefault="000E436B" w:rsidP="000E436B">
      <w:pPr>
        <w:spacing w:line="0" w:lineRule="atLeast"/>
        <w:jc w:val="both"/>
        <w:rPr>
          <w:rFonts w:ascii="微軟正黑體" w:eastAsia="微軟正黑體" w:hAnsi="微軟正黑體"/>
          <w:szCs w:val="24"/>
        </w:rPr>
      </w:pPr>
      <w:r w:rsidRPr="000E436B">
        <w:rPr>
          <w:rFonts w:ascii="微軟正黑體" w:eastAsia="微軟正黑體" w:hAnsi="微軟正黑體" w:hint="eastAsia"/>
          <w:szCs w:val="24"/>
        </w:rPr>
        <w:t>攝影，作為一種當代之眼，凝視著我們的人類文明，也給予我們一種當代生活的重要啟示。</w:t>
      </w:r>
    </w:p>
    <w:p w14:paraId="2553500C" w14:textId="77777777" w:rsidR="000E436B" w:rsidRPr="000E436B" w:rsidRDefault="000E436B" w:rsidP="000E436B">
      <w:pPr>
        <w:spacing w:line="0" w:lineRule="atLeast"/>
        <w:jc w:val="both"/>
        <w:rPr>
          <w:rFonts w:ascii="微軟正黑體" w:eastAsia="微軟正黑體" w:hAnsi="微軟正黑體"/>
          <w:szCs w:val="24"/>
        </w:rPr>
      </w:pPr>
    </w:p>
    <w:p w14:paraId="08329A8E" w14:textId="77777777" w:rsidR="000E436B" w:rsidRPr="000E436B" w:rsidRDefault="000E436B" w:rsidP="000E436B">
      <w:pPr>
        <w:spacing w:line="0" w:lineRule="atLeast"/>
        <w:jc w:val="both"/>
        <w:rPr>
          <w:rFonts w:ascii="微軟正黑體" w:eastAsia="微軟正黑體" w:hAnsi="微軟正黑體"/>
          <w:szCs w:val="24"/>
        </w:rPr>
      </w:pPr>
      <w:r w:rsidRPr="000E436B">
        <w:rPr>
          <w:rFonts w:ascii="微軟正黑體" w:eastAsia="微軟正黑體" w:hAnsi="微軟正黑體" w:hint="eastAsia"/>
          <w:szCs w:val="24"/>
        </w:rPr>
        <w:t>在全球化的世界，人類正處於一個快速發展的時代，文明也以一種不可思議的力量進化、擴張和變異，影像的傳播與發展正無遠弗屆地流竄於生活的每個角落，它們出現在我們眼前的速度，比我們能夠接收它們的速度還要快。在這樣的速度下，一旦按下快門後，每張攝影都是我們對世界點點滴滴的紀錄。攝影不是對世界的陳述，而是世界的一部分，不論是親眼的見證，或是透過攝影作品觀看的我們，如蘇珊‧桑塔格（Susan Sontag）於《論攝影》（</w:t>
      </w:r>
      <w:r w:rsidRPr="00F05B16">
        <w:rPr>
          <w:rFonts w:ascii="微軟正黑體" w:eastAsia="微軟正黑體" w:hAnsi="微軟正黑體" w:hint="eastAsia"/>
          <w:i/>
          <w:iCs/>
          <w:szCs w:val="24"/>
        </w:rPr>
        <w:t>On Photography</w:t>
      </w:r>
      <w:r w:rsidRPr="000E436B">
        <w:rPr>
          <w:rFonts w:ascii="微軟正黑體" w:eastAsia="微軟正黑體" w:hAnsi="微軟正黑體" w:hint="eastAsia"/>
          <w:szCs w:val="24"/>
        </w:rPr>
        <w:t>）所述：「攝影本身無法解釋任何事情，但卻是無窮無盡的演繹、推測和幻想的邀請。」當代文明與流轉快速的攝影，至今已經融合一體無法切割，以前所未有的緊密度貼近著我們當代社會的每個面向。</w:t>
      </w:r>
    </w:p>
    <w:p w14:paraId="185FE3EC" w14:textId="77777777" w:rsidR="000E436B" w:rsidRPr="000E436B" w:rsidRDefault="000E436B" w:rsidP="000E436B">
      <w:pPr>
        <w:spacing w:line="0" w:lineRule="atLeast"/>
        <w:jc w:val="both"/>
        <w:rPr>
          <w:rFonts w:ascii="微軟正黑體" w:eastAsia="微軟正黑體" w:hAnsi="微軟正黑體"/>
          <w:szCs w:val="24"/>
        </w:rPr>
      </w:pPr>
    </w:p>
    <w:p w14:paraId="31B7A043" w14:textId="77777777" w:rsidR="000E436B" w:rsidRPr="000E436B" w:rsidRDefault="000E436B" w:rsidP="000E436B">
      <w:pPr>
        <w:spacing w:line="0" w:lineRule="atLeast"/>
        <w:jc w:val="both"/>
        <w:rPr>
          <w:rFonts w:ascii="微軟正黑體" w:eastAsia="微軟正黑體" w:hAnsi="微軟正黑體"/>
          <w:szCs w:val="24"/>
        </w:rPr>
      </w:pPr>
      <w:r w:rsidRPr="000E436B">
        <w:rPr>
          <w:rFonts w:ascii="微軟正黑體" w:eastAsia="微軟正黑體" w:hAnsi="微軟正黑體" w:hint="eastAsia"/>
          <w:szCs w:val="24"/>
        </w:rPr>
        <w:t>《文明：當代生活啟示錄》自2018年於韓國國立現代美術館首度展出後，陸續巡迴至其他7個城市，並於2024年來到忠泰美術館，而本次展覽由攝影展覽基金會、韓國國立現代美術館、忠泰美術館聯合製作。忠泰美術館做為臺灣首座聚焦「未來」議題的美術館，將透過本展探索涵蓋文明全面性的議題，集結世界各地藝術家的作品，藉由攝影藝術的媒介，記錄和詮釋人類當代文明的發展面貌。「攝影」猶如鏡子般，映照出人類文明與生活的方方面面，從居住和旅行、生產和消費方式，到工作和娛樂、思考和創造、合作和衝突，皆呈現出集體努力的成果，也強調了當代文明的複雜與矛盾。</w:t>
      </w:r>
    </w:p>
    <w:p w14:paraId="6C8C07C6" w14:textId="77777777" w:rsidR="000E436B" w:rsidRPr="000E436B" w:rsidRDefault="000E436B" w:rsidP="000E436B">
      <w:pPr>
        <w:spacing w:line="0" w:lineRule="atLeast"/>
        <w:jc w:val="both"/>
        <w:rPr>
          <w:rFonts w:ascii="微軟正黑體" w:eastAsia="微軟正黑體" w:hAnsi="微軟正黑體"/>
          <w:szCs w:val="24"/>
        </w:rPr>
      </w:pPr>
    </w:p>
    <w:p w14:paraId="5313242D" w14:textId="77777777" w:rsidR="000E436B" w:rsidRPr="000E436B" w:rsidRDefault="000E436B" w:rsidP="000E436B">
      <w:pPr>
        <w:spacing w:line="0" w:lineRule="atLeast"/>
        <w:jc w:val="both"/>
        <w:rPr>
          <w:rFonts w:ascii="微軟正黑體" w:eastAsia="微軟正黑體" w:hAnsi="微軟正黑體"/>
          <w:szCs w:val="24"/>
        </w:rPr>
      </w:pPr>
      <w:r w:rsidRPr="000E436B">
        <w:rPr>
          <w:rFonts w:ascii="微軟正黑體" w:eastAsia="微軟正黑體" w:hAnsi="微軟正黑體" w:hint="eastAsia"/>
          <w:szCs w:val="24"/>
        </w:rPr>
        <w:t>透過攝影藝術的揭示，希望藉由本展讓觀者重新留意地球上已然發生或即將面臨的事件，試圖引發更多關注及討論，進一步思考人類的未來生活與世界，我們所處的當代文明在可預見的未來又會是以何種面貌呈現？</w:t>
      </w:r>
    </w:p>
    <w:p w14:paraId="205FA5E5" w14:textId="77777777" w:rsidR="000E436B" w:rsidRPr="000E436B" w:rsidRDefault="000E436B" w:rsidP="000E436B">
      <w:pPr>
        <w:spacing w:line="0" w:lineRule="atLeast"/>
        <w:jc w:val="both"/>
        <w:rPr>
          <w:rFonts w:ascii="微軟正黑體" w:eastAsia="微軟正黑體" w:hAnsi="微軟正黑體"/>
          <w:szCs w:val="24"/>
        </w:rPr>
      </w:pPr>
    </w:p>
    <w:p w14:paraId="0A1B5AE4" w14:textId="106C09FA" w:rsidR="009A07D9" w:rsidRDefault="000E436B" w:rsidP="000E436B">
      <w:pPr>
        <w:spacing w:line="0" w:lineRule="atLeast"/>
        <w:jc w:val="right"/>
        <w:rPr>
          <w:rFonts w:ascii="微軟正黑體" w:eastAsia="微軟正黑體" w:hAnsi="微軟正黑體"/>
          <w:szCs w:val="24"/>
        </w:rPr>
      </w:pPr>
      <w:r w:rsidRPr="000E436B">
        <w:rPr>
          <w:rFonts w:ascii="微軟正黑體" w:eastAsia="微軟正黑體" w:hAnsi="微軟正黑體" w:hint="eastAsia"/>
          <w:szCs w:val="24"/>
        </w:rPr>
        <w:t>忠泰美術館</w:t>
      </w:r>
    </w:p>
    <w:p w14:paraId="2B397E81" w14:textId="6A60D2CA" w:rsidR="00652134" w:rsidRDefault="00652134">
      <w:pPr>
        <w:widowControl/>
        <w:rPr>
          <w:rFonts w:ascii="微軟正黑體" w:eastAsia="微軟正黑體" w:hAnsi="微軟正黑體"/>
          <w:szCs w:val="24"/>
        </w:rPr>
      </w:pPr>
      <w:r>
        <w:rPr>
          <w:rFonts w:ascii="微軟正黑體" w:eastAsia="微軟正黑體" w:hAnsi="微軟正黑體"/>
          <w:szCs w:val="24"/>
        </w:rPr>
        <w:br w:type="page"/>
      </w:r>
    </w:p>
    <w:p w14:paraId="1614695C" w14:textId="723D5EDD" w:rsidR="00736332" w:rsidRPr="00AD0FE8" w:rsidRDefault="00736332" w:rsidP="00736332">
      <w:pPr>
        <w:spacing w:line="0" w:lineRule="atLeast"/>
        <w:rPr>
          <w:rFonts w:ascii="微軟正黑體" w:eastAsia="微軟正黑體" w:hAnsi="微軟正黑體" w:cs="微軟正黑體"/>
          <w:b/>
        </w:rPr>
      </w:pPr>
      <w:r w:rsidRPr="00AD0FE8">
        <w:rPr>
          <w:rFonts w:ascii="微軟正黑體" w:eastAsia="微軟正黑體" w:hAnsi="微軟正黑體" w:cs="微軟正黑體"/>
          <w:b/>
        </w:rPr>
        <w:lastRenderedPageBreak/>
        <w:t>【參考附件</w:t>
      </w:r>
      <w:r>
        <w:rPr>
          <w:rFonts w:ascii="微軟正黑體" w:eastAsia="微軟正黑體" w:hAnsi="微軟正黑體" w:cs="微軟正黑體"/>
          <w:b/>
        </w:rPr>
        <w:t>3</w:t>
      </w:r>
      <w:r w:rsidRPr="00AD0FE8">
        <w:rPr>
          <w:rFonts w:ascii="微軟正黑體" w:eastAsia="微軟正黑體" w:hAnsi="微軟正黑體" w:cs="微軟正黑體"/>
          <w:b/>
        </w:rPr>
        <w:t>-</w:t>
      </w:r>
      <w:r w:rsidR="007A75F8">
        <w:rPr>
          <w:rFonts w:ascii="微軟正黑體" w:eastAsia="微軟正黑體" w:hAnsi="微軟正黑體" w:cs="微軟正黑體" w:hint="eastAsia"/>
          <w:b/>
        </w:rPr>
        <w:t>策展人</w:t>
      </w:r>
      <w:r>
        <w:rPr>
          <w:rFonts w:ascii="微軟正黑體" w:eastAsia="微軟正黑體" w:hAnsi="微軟正黑體" w:cs="微軟正黑體" w:hint="eastAsia"/>
          <w:b/>
        </w:rPr>
        <w:t>展覽介紹</w:t>
      </w:r>
      <w:r w:rsidRPr="00AD0FE8">
        <w:rPr>
          <w:rFonts w:ascii="微軟正黑體" w:eastAsia="微軟正黑體" w:hAnsi="微軟正黑體" w:cs="微軟正黑體"/>
          <w:b/>
        </w:rPr>
        <w:t>】</w:t>
      </w:r>
    </w:p>
    <w:p w14:paraId="281A9A85" w14:textId="77777777" w:rsidR="00736332" w:rsidRPr="004B2967" w:rsidRDefault="00736332" w:rsidP="00736332">
      <w:pPr>
        <w:spacing w:line="0" w:lineRule="atLeast"/>
        <w:jc w:val="both"/>
        <w:rPr>
          <w:rFonts w:ascii="微軟正黑體" w:eastAsia="微軟正黑體" w:hAnsi="微軟正黑體"/>
          <w:b/>
          <w:bCs/>
          <w:szCs w:val="24"/>
        </w:rPr>
      </w:pPr>
    </w:p>
    <w:p w14:paraId="67DFD3C7" w14:textId="77777777" w:rsidR="00736332" w:rsidRPr="00736332" w:rsidRDefault="00736332" w:rsidP="00736332">
      <w:pPr>
        <w:spacing w:line="0" w:lineRule="atLeast"/>
        <w:jc w:val="both"/>
        <w:rPr>
          <w:rFonts w:ascii="微軟正黑體" w:eastAsia="微軟正黑體" w:hAnsi="微軟正黑體"/>
          <w:szCs w:val="24"/>
        </w:rPr>
      </w:pPr>
      <w:r w:rsidRPr="00736332">
        <w:rPr>
          <w:rFonts w:ascii="微軟正黑體" w:eastAsia="微軟正黑體" w:hAnsi="微軟正黑體" w:hint="eastAsia"/>
          <w:szCs w:val="24"/>
        </w:rPr>
        <w:t>人類一同以越來越快的速度向未來飛馳——或者說在集體心理上看似如此。我們把大樓越建越高，我們移動得更快更遠，同時，我們的身體也經過改造重塑。我們操縱自身的基因，決意消除疾病與衰老。我們創造的機器人和賽博格已能夠行走、說話、思考。人類文明無時無刻都在擴張、演進和變異。</w:t>
      </w:r>
    </w:p>
    <w:p w14:paraId="10CC669E" w14:textId="77777777" w:rsidR="00736332" w:rsidRPr="00736332" w:rsidRDefault="00736332" w:rsidP="00736332">
      <w:pPr>
        <w:spacing w:line="0" w:lineRule="atLeast"/>
        <w:jc w:val="both"/>
        <w:rPr>
          <w:rFonts w:ascii="微軟正黑體" w:eastAsia="微軟正黑體" w:hAnsi="微軟正黑體"/>
          <w:szCs w:val="24"/>
        </w:rPr>
      </w:pPr>
    </w:p>
    <w:p w14:paraId="0C896F67" w14:textId="77777777" w:rsidR="00736332" w:rsidRPr="00736332" w:rsidRDefault="00736332" w:rsidP="00736332">
      <w:pPr>
        <w:spacing w:line="0" w:lineRule="atLeast"/>
        <w:jc w:val="both"/>
        <w:rPr>
          <w:rFonts w:ascii="微軟正黑體" w:eastAsia="微軟正黑體" w:hAnsi="微軟正黑體"/>
          <w:szCs w:val="24"/>
        </w:rPr>
      </w:pPr>
      <w:r w:rsidRPr="00736332">
        <w:rPr>
          <w:rFonts w:ascii="微軟正黑體" w:eastAsia="微軟正黑體" w:hAnsi="微軟正黑體" w:hint="eastAsia"/>
          <w:szCs w:val="24"/>
        </w:rPr>
        <w:t>儘管如此，我們設計出再巧妙的工具也會適得其反。金融風暴、大規模毀滅性武器、出錯的自然實驗、外爆或內爆的系統、氣候惡化等等，都有可能撕裂人類文明的薄弱結構。人們越來越擔心高科技文明更冒險的發展方向：奈米科技、基因干預、人工智慧、虛擬實境——遑論從容器裡跑出來，至今依然躁動不安的核能惡魔。未來學家詹姆斯．馬汀（James Martin）提醒我們：「智人有可能在這個世紀內絕跡。即使智人倖存，文明卻可能無法存續。」</w:t>
      </w:r>
    </w:p>
    <w:p w14:paraId="0F837825" w14:textId="77777777" w:rsidR="00736332" w:rsidRPr="00736332" w:rsidRDefault="00736332" w:rsidP="00736332">
      <w:pPr>
        <w:spacing w:line="0" w:lineRule="atLeast"/>
        <w:jc w:val="both"/>
        <w:rPr>
          <w:rFonts w:ascii="微軟正黑體" w:eastAsia="微軟正黑體" w:hAnsi="微軟正黑體"/>
          <w:szCs w:val="24"/>
        </w:rPr>
      </w:pPr>
    </w:p>
    <w:p w14:paraId="41A4DFFC" w14:textId="77777777" w:rsidR="00736332" w:rsidRPr="00736332" w:rsidRDefault="00736332" w:rsidP="00736332">
      <w:pPr>
        <w:spacing w:line="0" w:lineRule="atLeast"/>
        <w:jc w:val="both"/>
        <w:rPr>
          <w:rFonts w:ascii="微軟正黑體" w:eastAsia="微軟正黑體" w:hAnsi="微軟正黑體"/>
          <w:szCs w:val="24"/>
        </w:rPr>
      </w:pPr>
      <w:r w:rsidRPr="00736332">
        <w:rPr>
          <w:rFonts w:ascii="微軟正黑體" w:eastAsia="微軟正黑體" w:hAnsi="微軟正黑體" w:hint="eastAsia"/>
          <w:szCs w:val="24"/>
        </w:rPr>
        <w:t>地球上有許多文明，往昔還有更多文明。但顯而易見的是，地球上的人類正逐漸發展出單一的行星文明。試想三星與蘋果、空中巴士與波音、賓士與現代、奧運與世界盃（前者有三十二億人觀看，占世界人口的一半！）。與此同時，我們樂於與其他洲的朋友和陌生人交談，並且熱切地分享數十億張照片。</w:t>
      </w:r>
    </w:p>
    <w:p w14:paraId="6D319764" w14:textId="77777777" w:rsidR="00736332" w:rsidRPr="00736332" w:rsidRDefault="00736332" w:rsidP="00736332">
      <w:pPr>
        <w:spacing w:line="0" w:lineRule="atLeast"/>
        <w:jc w:val="both"/>
        <w:rPr>
          <w:rFonts w:ascii="微軟正黑體" w:eastAsia="微軟正黑體" w:hAnsi="微軟正黑體"/>
          <w:szCs w:val="24"/>
        </w:rPr>
      </w:pPr>
    </w:p>
    <w:p w14:paraId="2289D728" w14:textId="77777777" w:rsidR="00736332" w:rsidRPr="00736332" w:rsidRDefault="00736332" w:rsidP="00736332">
      <w:pPr>
        <w:spacing w:line="0" w:lineRule="atLeast"/>
        <w:jc w:val="both"/>
        <w:rPr>
          <w:rFonts w:ascii="微軟正黑體" w:eastAsia="微軟正黑體" w:hAnsi="微軟正黑體"/>
          <w:szCs w:val="24"/>
        </w:rPr>
      </w:pPr>
      <w:r w:rsidRPr="00736332">
        <w:rPr>
          <w:rFonts w:ascii="微軟正黑體" w:eastAsia="微軟正黑體" w:hAnsi="微軟正黑體" w:hint="eastAsia"/>
          <w:szCs w:val="24"/>
        </w:rPr>
        <w:t>我們總是崇拜不同領域的個人成就，但其實集體獲得的成果才是我們最偉大的成就！抗生素、智慧型手機、網際網路、人類基因組計畫、歐洲核子研究組織的大型強子對撞機、詹姆斯．韋伯太空望遠鏡、世界衛生組織、航海家號太空船……行星文明最主要還是集體努力的結果。</w:t>
      </w:r>
    </w:p>
    <w:p w14:paraId="1D0FEEE1" w14:textId="77777777" w:rsidR="00736332" w:rsidRPr="00736332" w:rsidRDefault="00736332" w:rsidP="00736332">
      <w:pPr>
        <w:spacing w:line="0" w:lineRule="atLeast"/>
        <w:jc w:val="both"/>
        <w:rPr>
          <w:rFonts w:ascii="微軟正黑體" w:eastAsia="微軟正黑體" w:hAnsi="微軟正黑體"/>
          <w:szCs w:val="24"/>
        </w:rPr>
      </w:pPr>
    </w:p>
    <w:p w14:paraId="5F4BCF4D" w14:textId="074BDCF2" w:rsidR="00736332" w:rsidRPr="000E436B" w:rsidRDefault="00736332" w:rsidP="00736332">
      <w:pPr>
        <w:spacing w:line="0" w:lineRule="atLeast"/>
        <w:jc w:val="both"/>
        <w:rPr>
          <w:rFonts w:ascii="微軟正黑體" w:eastAsia="微軟正黑體" w:hAnsi="微軟正黑體"/>
          <w:szCs w:val="24"/>
        </w:rPr>
      </w:pPr>
      <w:r w:rsidRPr="00736332">
        <w:rPr>
          <w:rFonts w:ascii="微軟正黑體" w:eastAsia="微軟正黑體" w:hAnsi="微軟正黑體" w:hint="eastAsia"/>
          <w:szCs w:val="24"/>
        </w:rPr>
        <w:t>那麼，攝影又是如何呢？世界各地的藝術家們都在忙著記錄和詮釋人類的多元文明——它的優點與缺點、成就與挫敗。以往的任何文明都沒有如此生動、詳實的攝影紀錄。而即使沒有任何展覽有望呈現這項勞動的一小部分，它們至少也能提供吉光片羽。《文明：當代生活啟示錄》這檔展覽想要致敬的對象有二：一是數十億人類的集體努力，我們現今的生活世界由此而生；以及在我們身邊無數工作和生活著的藝術家們，幫助我們判斷：我們是誰，我們要往哪裡去。</w:t>
      </w:r>
    </w:p>
    <w:p w14:paraId="705DAB87" w14:textId="77777777" w:rsidR="00736332" w:rsidRDefault="00736332">
      <w:pPr>
        <w:widowControl/>
        <w:rPr>
          <w:rFonts w:ascii="微軟正黑體" w:eastAsia="微軟正黑體" w:hAnsi="微軟正黑體" w:cs="微軟正黑體"/>
          <w:b/>
        </w:rPr>
      </w:pPr>
      <w:r>
        <w:rPr>
          <w:rFonts w:ascii="微軟正黑體" w:eastAsia="微軟正黑體" w:hAnsi="微軟正黑體" w:cs="微軟正黑體"/>
          <w:b/>
        </w:rPr>
        <w:br w:type="page"/>
      </w:r>
    </w:p>
    <w:p w14:paraId="126ADEB9" w14:textId="38D9C31E" w:rsidR="00652134" w:rsidRPr="000105AC" w:rsidRDefault="00652134" w:rsidP="00652134">
      <w:pPr>
        <w:jc w:val="both"/>
        <w:rPr>
          <w:rFonts w:ascii="微軟正黑體" w:eastAsia="微軟正黑體" w:hAnsi="微軟正黑體" w:cs="微軟正黑體"/>
          <w:b/>
        </w:rPr>
      </w:pPr>
      <w:r w:rsidRPr="00F67752">
        <w:rPr>
          <w:rFonts w:ascii="微軟正黑體" w:eastAsia="微軟正黑體" w:hAnsi="微軟正黑體" w:cs="微軟正黑體"/>
          <w:b/>
        </w:rPr>
        <w:lastRenderedPageBreak/>
        <w:t>【參考附件</w:t>
      </w:r>
      <w:r w:rsidR="000105AC">
        <w:rPr>
          <w:rFonts w:ascii="微軟正黑體" w:eastAsia="微軟正黑體" w:hAnsi="微軟正黑體" w:cs="微軟正黑體" w:hint="eastAsia"/>
          <w:b/>
        </w:rPr>
        <w:t>4</w:t>
      </w:r>
      <w:r>
        <w:rPr>
          <w:rFonts w:ascii="微軟正黑體" w:eastAsia="微軟正黑體" w:hAnsi="微軟正黑體" w:cs="微軟正黑體" w:hint="eastAsia"/>
          <w:b/>
        </w:rPr>
        <w:t>-</w:t>
      </w:r>
      <w:r w:rsidR="000105AC">
        <w:rPr>
          <w:rFonts w:ascii="微軟正黑體" w:eastAsia="微軟正黑體" w:hAnsi="微軟正黑體" w:cs="微軟正黑體" w:hint="eastAsia"/>
          <w:b/>
        </w:rPr>
        <w:t>攝影展覽基金會 &amp; 團隊簡介</w:t>
      </w:r>
      <w:r w:rsidRPr="00F67752">
        <w:rPr>
          <w:rFonts w:ascii="微軟正黑體" w:eastAsia="微軟正黑體" w:hAnsi="微軟正黑體" w:cs="微軟正黑體"/>
          <w:b/>
        </w:rPr>
        <w:t>】</w:t>
      </w:r>
    </w:p>
    <w:p w14:paraId="5D56ECC6" w14:textId="10923085" w:rsidR="000105AC" w:rsidRPr="001426B4" w:rsidRDefault="000105AC" w:rsidP="000105AC">
      <w:pPr>
        <w:widowControl/>
        <w:rPr>
          <w:szCs w:val="24"/>
        </w:rPr>
      </w:pPr>
      <w:r w:rsidRPr="001426B4">
        <w:rPr>
          <w:rFonts w:ascii="微軟正黑體" w:eastAsia="微軟正黑體" w:hAnsi="微軟正黑體" w:hint="eastAsia"/>
          <w:b/>
          <w:szCs w:val="24"/>
          <w:bdr w:val="single" w:sz="4" w:space="0" w:color="auto"/>
          <w:shd w:val="pct15" w:color="auto" w:fill="FFFFFF"/>
        </w:rPr>
        <w:t>攝影展覽基金會（</w:t>
      </w:r>
      <w:r w:rsidRPr="001426B4">
        <w:rPr>
          <w:rFonts w:ascii="微軟正黑體" w:eastAsia="微軟正黑體" w:hAnsi="微軟正黑體"/>
          <w:b/>
          <w:szCs w:val="24"/>
          <w:bdr w:val="single" w:sz="4" w:space="0" w:color="auto"/>
          <w:shd w:val="pct15" w:color="auto" w:fill="FFFFFF"/>
        </w:rPr>
        <w:t>The Foundation for the Exhibition of Photography</w:t>
      </w:r>
      <w:r w:rsidRPr="001426B4">
        <w:rPr>
          <w:rFonts w:ascii="微軟正黑體" w:eastAsia="微軟正黑體" w:hAnsi="微軟正黑體" w:hint="eastAsia"/>
          <w:b/>
          <w:szCs w:val="24"/>
          <w:bdr w:val="single" w:sz="4" w:space="0" w:color="auto"/>
          <w:shd w:val="pct15" w:color="auto" w:fill="FFFFFF"/>
        </w:rPr>
        <w:t>,</w:t>
      </w:r>
      <w:r w:rsidRPr="001426B4">
        <w:rPr>
          <w:rFonts w:ascii="微軟正黑體" w:eastAsia="微軟正黑體" w:hAnsi="微軟正黑體"/>
          <w:b/>
          <w:szCs w:val="24"/>
          <w:bdr w:val="single" w:sz="4" w:space="0" w:color="auto"/>
          <w:shd w:val="pct15" w:color="auto" w:fill="FFFFFF"/>
        </w:rPr>
        <w:t xml:space="preserve"> </w:t>
      </w:r>
      <w:r w:rsidRPr="001426B4">
        <w:rPr>
          <w:rFonts w:ascii="微軟正黑體" w:eastAsia="微軟正黑體" w:hAnsi="微軟正黑體" w:hint="eastAsia"/>
          <w:b/>
          <w:szCs w:val="24"/>
          <w:bdr w:val="single" w:sz="4" w:space="0" w:color="auto"/>
          <w:shd w:val="pct15" w:color="auto" w:fill="FFFFFF"/>
        </w:rPr>
        <w:t>FEP）</w:t>
      </w:r>
    </w:p>
    <w:p w14:paraId="6AC651A7" w14:textId="77777777" w:rsidR="000105AC" w:rsidRPr="00CD0E6E" w:rsidRDefault="000105AC" w:rsidP="000105AC">
      <w:pPr>
        <w:spacing w:line="0" w:lineRule="atLeast"/>
        <w:jc w:val="both"/>
        <w:rPr>
          <w:rFonts w:ascii="微軟正黑體" w:eastAsia="微軟正黑體" w:hAnsi="微軟正黑體"/>
          <w:sz w:val="21"/>
          <w:szCs w:val="21"/>
        </w:rPr>
      </w:pPr>
      <w:r w:rsidRPr="00CD0E6E">
        <w:rPr>
          <w:rFonts w:ascii="微軟正黑體" w:eastAsia="微軟正黑體" w:hAnsi="微軟正黑體" w:hint="eastAsia"/>
          <w:sz w:val="21"/>
          <w:szCs w:val="21"/>
        </w:rPr>
        <w:t>「攝影展覽基金會」為一獨立的非營利組織，專門製作美術館等級的攝影展覽，這些展覽具有獨特魅力與影響力，並且巡迴世界各地。攝影展覽基金會（明尼亞波利斯／巴黎／洛桑）旨在透過攝影展覽、出版品、相關線上內容、研討會、講座，以及其他形式的教育活動與素材來啟發、愉悅、激勵世界各地的人們。</w:t>
      </w:r>
    </w:p>
    <w:p w14:paraId="553758D2" w14:textId="77777777" w:rsidR="000105AC" w:rsidRPr="00CD0E6E" w:rsidRDefault="000105AC" w:rsidP="000105AC">
      <w:pPr>
        <w:spacing w:line="0" w:lineRule="atLeast"/>
        <w:jc w:val="both"/>
        <w:rPr>
          <w:rFonts w:ascii="微軟正黑體" w:eastAsia="微軟正黑體" w:hAnsi="微軟正黑體"/>
          <w:sz w:val="21"/>
          <w:szCs w:val="21"/>
        </w:rPr>
      </w:pPr>
    </w:p>
    <w:p w14:paraId="47575285" w14:textId="77777777" w:rsidR="000105AC" w:rsidRPr="00CD0E6E" w:rsidRDefault="000105AC" w:rsidP="000105AC">
      <w:pPr>
        <w:spacing w:line="0" w:lineRule="atLeast"/>
        <w:jc w:val="both"/>
        <w:rPr>
          <w:rFonts w:ascii="微軟正黑體" w:eastAsia="微軟正黑體" w:hAnsi="微軟正黑體"/>
          <w:sz w:val="21"/>
          <w:szCs w:val="21"/>
        </w:rPr>
      </w:pPr>
      <w:r w:rsidRPr="00CD0E6E">
        <w:rPr>
          <w:rFonts w:ascii="微軟正黑體" w:eastAsia="微軟正黑體" w:hAnsi="微軟正黑體" w:hint="eastAsia"/>
          <w:sz w:val="21"/>
          <w:szCs w:val="21"/>
        </w:rPr>
        <w:t>「攝影展覽基金會」於</w:t>
      </w:r>
      <w:r w:rsidRPr="00CD0E6E">
        <w:rPr>
          <w:rFonts w:ascii="微軟正黑體" w:eastAsia="微軟正黑體" w:hAnsi="微軟正黑體"/>
          <w:sz w:val="21"/>
          <w:szCs w:val="21"/>
        </w:rPr>
        <w:t>2003</w:t>
      </w:r>
      <w:r w:rsidRPr="00CD0E6E">
        <w:rPr>
          <w:rFonts w:ascii="微軟正黑體" w:eastAsia="微軟正黑體" w:hAnsi="微軟正黑體" w:hint="eastAsia"/>
          <w:sz w:val="21"/>
          <w:szCs w:val="21"/>
        </w:rPr>
        <w:t>年成立，總部設於美國明尼亞波利斯，這座城市長期以來熱情洋溢地支持藝術。本基金會在成立後的最初二十年間已取得豐碩成果，包括在四大洲的三十五個國家巡迴展覽，以不同的語言製作展覽畫冊。</w:t>
      </w:r>
    </w:p>
    <w:p w14:paraId="7C05972C" w14:textId="77777777" w:rsidR="000105AC" w:rsidRPr="00CD0E6E" w:rsidRDefault="000105AC" w:rsidP="000105AC">
      <w:pPr>
        <w:spacing w:line="0" w:lineRule="atLeast"/>
        <w:jc w:val="both"/>
        <w:rPr>
          <w:rFonts w:ascii="微軟正黑體" w:eastAsia="微軟正黑體" w:hAnsi="微軟正黑體"/>
          <w:sz w:val="21"/>
          <w:szCs w:val="21"/>
        </w:rPr>
      </w:pPr>
    </w:p>
    <w:p w14:paraId="7D857189" w14:textId="77777777" w:rsidR="000105AC" w:rsidRPr="00CD0E6E" w:rsidRDefault="000105AC" w:rsidP="000105AC">
      <w:pPr>
        <w:spacing w:line="0" w:lineRule="atLeast"/>
        <w:jc w:val="both"/>
        <w:rPr>
          <w:rFonts w:ascii="微軟正黑體" w:eastAsia="微軟正黑體" w:hAnsi="微軟正黑體"/>
          <w:sz w:val="21"/>
          <w:szCs w:val="21"/>
        </w:rPr>
      </w:pPr>
      <w:r w:rsidRPr="00CD0E6E">
        <w:rPr>
          <w:rFonts w:ascii="微軟正黑體" w:eastAsia="微軟正黑體" w:hAnsi="微軟正黑體" w:hint="eastAsia"/>
          <w:sz w:val="21"/>
          <w:szCs w:val="21"/>
        </w:rPr>
        <w:t>「攝影展覽基金會」向來珍視與各機構和個人的協作，並與許多公認的重要展覽場館密切合作，例如亞特蘭大高等藝術博物館、奧克蘭美術館、北京與上海尤倫斯當代藝術中心、休士頓美術館、洛桑愛麗舍攝影博物館、倫敦薩奇美術館、馬德里索菲婭王后國家藝術中心博物館、墨爾本維多利亞國家美術館、巴黎國立網球場現代美術館、首爾國立現代美術館、多倫多安大略美術館等。本基金會已於</w:t>
      </w:r>
      <w:r w:rsidRPr="00CD0E6E">
        <w:rPr>
          <w:rFonts w:ascii="微軟正黑體" w:eastAsia="微軟正黑體" w:hAnsi="微軟正黑體"/>
          <w:sz w:val="21"/>
          <w:szCs w:val="21"/>
        </w:rPr>
        <w:t xml:space="preserve">2023 </w:t>
      </w:r>
      <w:r w:rsidRPr="00CD0E6E">
        <w:rPr>
          <w:rFonts w:ascii="微軟正黑體" w:eastAsia="微軟正黑體" w:hAnsi="微軟正黑體" w:hint="eastAsia"/>
          <w:sz w:val="21"/>
          <w:szCs w:val="21"/>
        </w:rPr>
        <w:t>年慶祝成立二十週年，將持續與全球各地傑出的專業人士和機構攜手合作，向目標邁進。</w:t>
      </w:r>
    </w:p>
    <w:p w14:paraId="03618D09" w14:textId="77777777" w:rsidR="000105AC" w:rsidRPr="00A54645" w:rsidRDefault="000105AC" w:rsidP="000105AC">
      <w:pPr>
        <w:snapToGrid w:val="0"/>
        <w:rPr>
          <w:rFonts w:ascii="微軟正黑體" w:eastAsia="微軟正黑體" w:hAnsi="微軟正黑體"/>
          <w:b/>
          <w:color w:val="00B050"/>
          <w:sz w:val="18"/>
          <w:szCs w:val="18"/>
          <w:bdr w:val="single" w:sz="4" w:space="0" w:color="auto"/>
          <w:shd w:val="pct15" w:color="auto" w:fill="FFFFFF"/>
        </w:rPr>
      </w:pPr>
    </w:p>
    <w:p w14:paraId="506C33E9" w14:textId="782C49BC" w:rsidR="000105AC" w:rsidRDefault="0027501E" w:rsidP="000105AC">
      <w:pPr>
        <w:snapToGrid w:val="0"/>
        <w:rPr>
          <w:rFonts w:ascii="微軟正黑體" w:eastAsia="微軟正黑體" w:hAnsi="微軟正黑體"/>
          <w:b/>
          <w:szCs w:val="24"/>
          <w:bdr w:val="single" w:sz="4" w:space="0" w:color="auto"/>
          <w:shd w:val="pct15" w:color="auto" w:fill="FFFFFF"/>
        </w:rPr>
      </w:pPr>
      <w:r>
        <w:rPr>
          <w:rFonts w:ascii="微軟正黑體" w:eastAsia="微軟正黑體" w:hAnsi="微軟正黑體" w:hint="eastAsia"/>
          <w:b/>
          <w:szCs w:val="24"/>
          <w:bdr w:val="single" w:sz="4" w:space="0" w:color="auto"/>
          <w:shd w:val="pct15" w:color="auto" w:fill="FFFFFF"/>
        </w:rPr>
        <w:t>FEP</w:t>
      </w:r>
      <w:r w:rsidR="000105AC" w:rsidRPr="00C64645">
        <w:rPr>
          <w:rFonts w:ascii="微軟正黑體" w:eastAsia="微軟正黑體" w:hAnsi="微軟正黑體" w:hint="eastAsia"/>
          <w:b/>
          <w:szCs w:val="24"/>
          <w:bdr w:val="single" w:sz="4" w:space="0" w:color="auto"/>
          <w:shd w:val="pct15" w:color="auto" w:fill="FFFFFF"/>
        </w:rPr>
        <w:t>執行總監</w:t>
      </w:r>
      <w:r w:rsidR="000105AC" w:rsidRPr="00C64645">
        <w:rPr>
          <w:rFonts w:ascii="微軟正黑體" w:eastAsia="微軟正黑體" w:hAnsi="微軟正黑體" w:hint="eastAsia"/>
          <w:b/>
          <w:color w:val="00B050"/>
          <w:szCs w:val="24"/>
          <w:bdr w:val="single" w:sz="4" w:space="0" w:color="auto"/>
          <w:shd w:val="pct15" w:color="auto" w:fill="FFFFFF"/>
        </w:rPr>
        <w:t xml:space="preserve"> </w:t>
      </w:r>
      <w:r w:rsidR="000105AC" w:rsidRPr="00C64645">
        <w:rPr>
          <w:rFonts w:ascii="微軟正黑體" w:eastAsia="微軟正黑體" w:hAnsi="微軟正黑體" w:hint="eastAsia"/>
          <w:b/>
          <w:szCs w:val="24"/>
          <w:bdr w:val="single" w:sz="4" w:space="0" w:color="auto"/>
          <w:shd w:val="pct15" w:color="auto" w:fill="FFFFFF"/>
        </w:rPr>
        <w:t>&amp; 策展人</w:t>
      </w:r>
    </w:p>
    <w:tbl>
      <w:tblPr>
        <w:tblStyle w:val="a9"/>
        <w:tblW w:w="0" w:type="auto"/>
        <w:tblLook w:val="04A0" w:firstRow="1" w:lastRow="0" w:firstColumn="1" w:lastColumn="0" w:noHBand="0" w:noVBand="1"/>
      </w:tblPr>
      <w:tblGrid>
        <w:gridCol w:w="1696"/>
        <w:gridCol w:w="2552"/>
        <w:gridCol w:w="5154"/>
      </w:tblGrid>
      <w:tr w:rsidR="00CD0E6E" w:rsidRPr="00CC1D7C" w14:paraId="57C06707" w14:textId="77777777" w:rsidTr="00202926">
        <w:trPr>
          <w:trHeight w:val="441"/>
        </w:trPr>
        <w:tc>
          <w:tcPr>
            <w:tcW w:w="4248" w:type="dxa"/>
            <w:gridSpan w:val="2"/>
            <w:shd w:val="clear" w:color="auto" w:fill="D9D9D9" w:themeFill="background1" w:themeFillShade="D9"/>
            <w:vAlign w:val="center"/>
          </w:tcPr>
          <w:p w14:paraId="1B600433" w14:textId="77777777" w:rsidR="00CD0E6E" w:rsidRPr="00A12C5D" w:rsidRDefault="00CD0E6E" w:rsidP="00202926">
            <w:pPr>
              <w:jc w:val="center"/>
              <w:rPr>
                <w:rFonts w:ascii="微軟正黑體" w:eastAsia="微軟正黑體" w:hAnsi="微軟正黑體" w:cs="微軟正黑體"/>
                <w:b/>
                <w:sz w:val="18"/>
                <w:szCs w:val="18"/>
              </w:rPr>
            </w:pPr>
            <w:r>
              <w:rPr>
                <w:rFonts w:ascii="微軟正黑體" w:eastAsia="微軟正黑體" w:hAnsi="微軟正黑體" w:cs="微軟正黑體" w:hint="eastAsia"/>
                <w:b/>
                <w:sz w:val="18"/>
                <w:szCs w:val="18"/>
              </w:rPr>
              <w:t>FEP</w:t>
            </w:r>
            <w:r w:rsidRPr="00AC6958">
              <w:rPr>
                <w:rFonts w:ascii="微軟正黑體" w:eastAsia="微軟正黑體" w:hAnsi="微軟正黑體" w:cs="微軟正黑體" w:hint="eastAsia"/>
                <w:b/>
                <w:sz w:val="18"/>
                <w:szCs w:val="18"/>
              </w:rPr>
              <w:t>執行總監</w:t>
            </w:r>
          </w:p>
        </w:tc>
        <w:tc>
          <w:tcPr>
            <w:tcW w:w="5154" w:type="dxa"/>
            <w:shd w:val="clear" w:color="auto" w:fill="D9D9D9" w:themeFill="background1" w:themeFillShade="D9"/>
            <w:vAlign w:val="center"/>
          </w:tcPr>
          <w:p w14:paraId="4D8DE614" w14:textId="77777777" w:rsidR="00CD0E6E" w:rsidRPr="00CC1D7C" w:rsidRDefault="00CD0E6E" w:rsidP="00202926">
            <w:pPr>
              <w:jc w:val="center"/>
              <w:rPr>
                <w:rFonts w:ascii="微軟正黑體" w:eastAsia="微軟正黑體" w:hAnsi="微軟正黑體" w:cs="微軟正黑體"/>
                <w:b/>
                <w:sz w:val="18"/>
                <w:szCs w:val="18"/>
              </w:rPr>
            </w:pPr>
            <w:r w:rsidRPr="00CC1D7C">
              <w:rPr>
                <w:rFonts w:ascii="微軟正黑體" w:eastAsia="微軟正黑體" w:hAnsi="微軟正黑體" w:cs="微軟正黑體" w:hint="eastAsia"/>
                <w:b/>
                <w:sz w:val="18"/>
                <w:szCs w:val="18"/>
              </w:rPr>
              <w:t>背景介紹</w:t>
            </w:r>
          </w:p>
        </w:tc>
      </w:tr>
      <w:tr w:rsidR="00CD0E6E" w:rsidRPr="00582EC1" w14:paraId="0D26FA19" w14:textId="77777777" w:rsidTr="00202926">
        <w:trPr>
          <w:trHeight w:val="2633"/>
        </w:trPr>
        <w:tc>
          <w:tcPr>
            <w:tcW w:w="1696" w:type="dxa"/>
            <w:vAlign w:val="center"/>
          </w:tcPr>
          <w:p w14:paraId="0B3D689D" w14:textId="77777777" w:rsidR="00CD0E6E" w:rsidRPr="00A12C5D" w:rsidRDefault="00CD0E6E" w:rsidP="00202926">
            <w:pPr>
              <w:jc w:val="center"/>
              <w:rPr>
                <w:rFonts w:ascii="微軟正黑體" w:eastAsia="微軟正黑體" w:hAnsi="微軟正黑體" w:cs="微軟正黑體"/>
                <w:b/>
                <w:color w:val="00B050"/>
                <w:sz w:val="18"/>
                <w:szCs w:val="18"/>
              </w:rPr>
            </w:pPr>
            <w:r w:rsidRPr="0014565C">
              <w:rPr>
                <w:rFonts w:ascii="微軟正黑體" w:eastAsia="微軟正黑體" w:hAnsi="微軟正黑體" w:cs="微軟正黑體" w:hint="eastAsia"/>
                <w:b/>
                <w:sz w:val="18"/>
                <w:szCs w:val="18"/>
              </w:rPr>
              <w:t>塔德．布蘭多</w:t>
            </w:r>
            <w:r w:rsidRPr="005E4611">
              <w:rPr>
                <w:rFonts w:ascii="微軟正黑體" w:eastAsia="微軟正黑體" w:hAnsi="微軟正黑體" w:cs="微軟正黑體" w:hint="eastAsia"/>
                <w:b/>
                <w:sz w:val="18"/>
                <w:szCs w:val="18"/>
              </w:rPr>
              <w:t>（Todd Brandow）</w:t>
            </w:r>
          </w:p>
        </w:tc>
        <w:tc>
          <w:tcPr>
            <w:tcW w:w="2552" w:type="dxa"/>
            <w:vAlign w:val="center"/>
          </w:tcPr>
          <w:p w14:paraId="4DE3062F" w14:textId="77777777" w:rsidR="00CD0E6E" w:rsidRPr="003D263B" w:rsidRDefault="00CD0E6E" w:rsidP="00202926">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2B5549BB" wp14:editId="01FA4AB4">
                  <wp:extent cx="1439544" cy="1079658"/>
                  <wp:effectExtent l="0" t="0" r="8890" b="6350"/>
                  <wp:docPr id="936731096" name="圖片 93673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1096" name="圖片 936731096"/>
                          <pic:cNvPicPr/>
                        </pic:nvPicPr>
                        <pic:blipFill rotWithShape="1">
                          <a:blip r:embed="rId14" cstate="print">
                            <a:extLst>
                              <a:ext uri="{28A0092B-C50C-407E-A947-70E740481C1C}">
                                <a14:useLocalDpi xmlns:a14="http://schemas.microsoft.com/office/drawing/2010/main" val="0"/>
                              </a:ext>
                            </a:extLst>
                          </a:blip>
                          <a:srcRect b="49960"/>
                          <a:stretch/>
                        </pic:blipFill>
                        <pic:spPr bwMode="auto">
                          <a:xfrm>
                            <a:off x="0" y="0"/>
                            <a:ext cx="1439999" cy="1079999"/>
                          </a:xfrm>
                          <a:prstGeom prst="rect">
                            <a:avLst/>
                          </a:prstGeom>
                          <a:ln>
                            <a:noFill/>
                          </a:ln>
                          <a:extLst>
                            <a:ext uri="{53640926-AAD7-44D8-BBD7-CCE9431645EC}">
                              <a14:shadowObscured xmlns:a14="http://schemas.microsoft.com/office/drawing/2010/main"/>
                            </a:ext>
                          </a:extLst>
                        </pic:spPr>
                      </pic:pic>
                    </a:graphicData>
                  </a:graphic>
                </wp:inline>
              </w:drawing>
            </w:r>
          </w:p>
          <w:p w14:paraId="197106ED" w14:textId="77777777" w:rsidR="00CD0E6E" w:rsidRPr="003D263B" w:rsidRDefault="00CD0E6E" w:rsidP="00202926">
            <w:pPr>
              <w:spacing w:line="0" w:lineRule="atLeast"/>
              <w:jc w:val="center"/>
              <w:rPr>
                <w:rFonts w:ascii="微軟正黑體" w:eastAsia="微軟正黑體" w:hAnsi="微軟正黑體" w:cs="微軟正黑體"/>
                <w:bCs/>
                <w:sz w:val="18"/>
                <w:szCs w:val="18"/>
              </w:rPr>
            </w:pPr>
            <w:r w:rsidRPr="003D263B">
              <w:rPr>
                <w:rFonts w:ascii="微軟正黑體" w:eastAsia="微軟正黑體" w:hAnsi="微軟正黑體" w:cs="微軟正黑體" w:hint="eastAsia"/>
                <w:bCs/>
                <w:sz w:val="18"/>
                <w:szCs w:val="18"/>
              </w:rPr>
              <w:t>©</w:t>
            </w:r>
            <w:r w:rsidRPr="003D263B">
              <w:rPr>
                <w:rFonts w:ascii="微軟正黑體" w:eastAsia="微軟正黑體" w:hAnsi="微軟正黑體" w:cs="微軟正黑體"/>
                <w:bCs/>
                <w:sz w:val="18"/>
                <w:szCs w:val="18"/>
              </w:rPr>
              <w:t xml:space="preserve"> FEP</w:t>
            </w:r>
          </w:p>
        </w:tc>
        <w:tc>
          <w:tcPr>
            <w:tcW w:w="5154" w:type="dxa"/>
          </w:tcPr>
          <w:p w14:paraId="20238160" w14:textId="77777777" w:rsidR="00CD0E6E" w:rsidRPr="00A12C5D" w:rsidRDefault="00CD0E6E" w:rsidP="00202926">
            <w:pPr>
              <w:spacing w:line="0" w:lineRule="atLeast"/>
              <w:jc w:val="both"/>
              <w:rPr>
                <w:rFonts w:ascii="微軟正黑體" w:eastAsia="微軟正黑體" w:hAnsi="微軟正黑體" w:cs="微軟正黑體"/>
                <w:bCs/>
                <w:color w:val="00B050"/>
                <w:sz w:val="18"/>
                <w:szCs w:val="18"/>
              </w:rPr>
            </w:pPr>
            <w:r w:rsidRPr="003D263B">
              <w:rPr>
                <w:rFonts w:ascii="微軟正黑體" w:eastAsia="微軟正黑體" w:hAnsi="微軟正黑體" w:cs="微軟正黑體" w:hint="eastAsia"/>
                <w:bCs/>
                <w:sz w:val="18"/>
                <w:szCs w:val="18"/>
              </w:rPr>
              <w:t>曾在紐約擔任藝術顧問多年。自1997年起定居巴黎，以獨立攝影策展人和圖書出版商為業，並於2003年創立「攝影展覽基金會」來促進相關活動的開展。2000年至2006年間，他與其他人共同製作並策劃《愛德華．S．柯蒂斯經典作品展》。該展覽巡迴歐洲各地的博物館，大獲成功。曾與評論家艾倫．D．科爾曼共同策劃《芬蘭攝影家阿諾．拉斐爾．明基寧回顧巡迴展》，亦曾與威廉．尤因和娜塔莉．赫施多佛共同策劃兩檔《愛德華．史泰欽作品展》。近期的策展計畫包括與哈利．蘭索姆中心合作的《阿諾德．紐曼作品展》，與法國巴黎國立網球場現代美術館合作的《洛娜．辛普森作品展》，與美國亞特蘭大高等藝術博物館合作的《維克．慕尼茲作品展》，與麻省理工學院合作的《拍立得：藝術與科技》展覽，在康泰納仕舉辦的時尚攝影史研究大展《走進時尚》，以及與韓國首爾國立現代美術館合作的二十一世紀攝影大展《文明：當代生活啟示錄》。在「攝影展覽基金會」的新計畫包括探討托馬斯．德曼與塔琳．西蒙的專著，以及三檔主題展：《超越時尚》、《想像的花朵》和《陰影分類學：論攝影集體主義》。</w:t>
            </w:r>
          </w:p>
        </w:tc>
      </w:tr>
      <w:tr w:rsidR="00CD0E6E" w:rsidRPr="00CC1D7C" w14:paraId="7E225F1B" w14:textId="77777777" w:rsidTr="00202926">
        <w:trPr>
          <w:trHeight w:val="441"/>
        </w:trPr>
        <w:tc>
          <w:tcPr>
            <w:tcW w:w="4248" w:type="dxa"/>
            <w:gridSpan w:val="2"/>
            <w:shd w:val="clear" w:color="auto" w:fill="D9D9D9" w:themeFill="background1" w:themeFillShade="D9"/>
            <w:vAlign w:val="center"/>
          </w:tcPr>
          <w:p w14:paraId="1D770008" w14:textId="77777777" w:rsidR="00CD0E6E" w:rsidRPr="00A12C5D" w:rsidRDefault="00CD0E6E" w:rsidP="00202926">
            <w:pPr>
              <w:jc w:val="center"/>
              <w:rPr>
                <w:rFonts w:ascii="微軟正黑體" w:eastAsia="微軟正黑體" w:hAnsi="微軟正黑體" w:cs="微軟正黑體"/>
                <w:b/>
                <w:sz w:val="18"/>
                <w:szCs w:val="18"/>
              </w:rPr>
            </w:pPr>
            <w:r w:rsidRPr="00CC1D7C">
              <w:rPr>
                <w:rFonts w:ascii="微軟正黑體" w:eastAsia="微軟正黑體" w:hAnsi="微軟正黑體" w:cs="微軟正黑體" w:hint="eastAsia"/>
                <w:b/>
                <w:sz w:val="18"/>
                <w:szCs w:val="18"/>
              </w:rPr>
              <w:lastRenderedPageBreak/>
              <w:t>策展人</w:t>
            </w:r>
          </w:p>
        </w:tc>
        <w:tc>
          <w:tcPr>
            <w:tcW w:w="5154" w:type="dxa"/>
            <w:shd w:val="clear" w:color="auto" w:fill="D9D9D9" w:themeFill="background1" w:themeFillShade="D9"/>
            <w:vAlign w:val="center"/>
          </w:tcPr>
          <w:p w14:paraId="7948EFBF" w14:textId="77777777" w:rsidR="00CD0E6E" w:rsidRPr="00CC1D7C" w:rsidRDefault="00CD0E6E" w:rsidP="00202926">
            <w:pPr>
              <w:jc w:val="center"/>
              <w:rPr>
                <w:rFonts w:ascii="微軟正黑體" w:eastAsia="微軟正黑體" w:hAnsi="微軟正黑體" w:cs="微軟正黑體"/>
                <w:b/>
                <w:sz w:val="18"/>
                <w:szCs w:val="18"/>
              </w:rPr>
            </w:pPr>
            <w:r w:rsidRPr="00CC1D7C">
              <w:rPr>
                <w:rFonts w:ascii="微軟正黑體" w:eastAsia="微軟正黑體" w:hAnsi="微軟正黑體" w:cs="微軟正黑體" w:hint="eastAsia"/>
                <w:b/>
                <w:sz w:val="18"/>
                <w:szCs w:val="18"/>
              </w:rPr>
              <w:t>背景介紹</w:t>
            </w:r>
          </w:p>
        </w:tc>
      </w:tr>
      <w:tr w:rsidR="00CD0E6E" w:rsidRPr="00582EC1" w14:paraId="2B1A22B2" w14:textId="77777777" w:rsidTr="00202926">
        <w:trPr>
          <w:trHeight w:val="3244"/>
        </w:trPr>
        <w:tc>
          <w:tcPr>
            <w:tcW w:w="1696" w:type="dxa"/>
            <w:vAlign w:val="center"/>
          </w:tcPr>
          <w:p w14:paraId="07A77E3B" w14:textId="77777777" w:rsidR="00CD0E6E" w:rsidRPr="00A12C5D" w:rsidRDefault="00CD0E6E" w:rsidP="00202926">
            <w:pPr>
              <w:jc w:val="center"/>
              <w:rPr>
                <w:rFonts w:ascii="微軟正黑體" w:eastAsia="微軟正黑體" w:hAnsi="微軟正黑體" w:cs="微軟正黑體"/>
                <w:b/>
                <w:sz w:val="18"/>
                <w:szCs w:val="18"/>
              </w:rPr>
            </w:pPr>
            <w:r w:rsidRPr="00A12C5D">
              <w:rPr>
                <w:rFonts w:ascii="微軟正黑體" w:eastAsia="微軟正黑體" w:hAnsi="微軟正黑體" w:cs="微軟正黑體" w:hint="eastAsia"/>
                <w:b/>
                <w:sz w:val="18"/>
                <w:szCs w:val="18"/>
              </w:rPr>
              <w:t>威廉．尤因（</w:t>
            </w:r>
            <w:r w:rsidRPr="00A12C5D">
              <w:rPr>
                <w:rFonts w:ascii="微軟正黑體" w:eastAsia="微軟正黑體" w:hAnsi="微軟正黑體" w:cs="微軟正黑體"/>
                <w:b/>
                <w:sz w:val="18"/>
                <w:szCs w:val="18"/>
              </w:rPr>
              <w:t>William A. Ewing</w:t>
            </w:r>
            <w:r w:rsidRPr="00A12C5D">
              <w:rPr>
                <w:rFonts w:ascii="微軟正黑體" w:eastAsia="微軟正黑體" w:hAnsi="微軟正黑體" w:cs="微軟正黑體" w:hint="eastAsia"/>
                <w:b/>
                <w:sz w:val="18"/>
                <w:szCs w:val="18"/>
              </w:rPr>
              <w:t>）</w:t>
            </w:r>
          </w:p>
        </w:tc>
        <w:tc>
          <w:tcPr>
            <w:tcW w:w="2552" w:type="dxa"/>
            <w:vAlign w:val="center"/>
          </w:tcPr>
          <w:p w14:paraId="3FA254CE" w14:textId="77777777" w:rsidR="00CD0E6E" w:rsidRDefault="00CD0E6E" w:rsidP="00202926">
            <w:pPr>
              <w:spacing w:line="0" w:lineRule="atLeast"/>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24B1DB1C" wp14:editId="093E444D">
                  <wp:extent cx="1440000" cy="960600"/>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40000" cy="960600"/>
                          </a:xfrm>
                          <a:prstGeom prst="rect">
                            <a:avLst/>
                          </a:prstGeom>
                          <a:ln>
                            <a:noFill/>
                          </a:ln>
                          <a:extLst>
                            <a:ext uri="{53640926-AAD7-44D8-BBD7-CCE9431645EC}">
                              <a14:shadowObscured xmlns:a14="http://schemas.microsoft.com/office/drawing/2010/main"/>
                            </a:ext>
                          </a:extLst>
                        </pic:spPr>
                      </pic:pic>
                    </a:graphicData>
                  </a:graphic>
                </wp:inline>
              </w:drawing>
            </w:r>
          </w:p>
          <w:p w14:paraId="519C4597" w14:textId="41E65378" w:rsidR="00CD0E6E" w:rsidRPr="00582EC1" w:rsidRDefault="00CD0E6E" w:rsidP="00202926">
            <w:pPr>
              <w:spacing w:line="0" w:lineRule="atLeast"/>
              <w:jc w:val="center"/>
              <w:rPr>
                <w:rFonts w:ascii="微軟正黑體" w:eastAsia="微軟正黑體" w:hAnsi="微軟正黑體" w:cs="微軟正黑體"/>
                <w:bCs/>
                <w:sz w:val="18"/>
                <w:szCs w:val="18"/>
              </w:rPr>
            </w:pPr>
            <w:r w:rsidRPr="00DB0BCC">
              <w:rPr>
                <w:rFonts w:ascii="微軟正黑體" w:eastAsia="微軟正黑體" w:hAnsi="微軟正黑體" w:cs="微軟正黑體" w:hint="eastAsia"/>
                <w:bCs/>
                <w:sz w:val="18"/>
                <w:szCs w:val="18"/>
              </w:rPr>
              <w:t>©</w:t>
            </w:r>
            <w:r>
              <w:t xml:space="preserve"> </w:t>
            </w:r>
            <w:r w:rsidR="00094D23">
              <w:rPr>
                <w:rFonts w:ascii="微軟正黑體" w:eastAsia="微軟正黑體" w:hAnsi="微軟正黑體" w:cs="微軟正黑體" w:hint="eastAsia"/>
                <w:bCs/>
                <w:sz w:val="18"/>
                <w:szCs w:val="18"/>
              </w:rPr>
              <w:t>忠泰美術館</w:t>
            </w:r>
          </w:p>
        </w:tc>
        <w:tc>
          <w:tcPr>
            <w:tcW w:w="5154" w:type="dxa"/>
          </w:tcPr>
          <w:p w14:paraId="73269B20" w14:textId="77777777" w:rsidR="00CD0E6E" w:rsidRPr="00A03547" w:rsidRDefault="00CD0E6E" w:rsidP="00202926">
            <w:pPr>
              <w:spacing w:line="0" w:lineRule="atLeast"/>
              <w:jc w:val="both"/>
              <w:rPr>
                <w:rFonts w:ascii="微軟正黑體" w:eastAsia="微軟正黑體" w:hAnsi="微軟正黑體" w:cs="微軟正黑體"/>
                <w:bCs/>
                <w:sz w:val="18"/>
                <w:szCs w:val="18"/>
              </w:rPr>
            </w:pPr>
            <w:r w:rsidRPr="00A12C5D">
              <w:rPr>
                <w:rFonts w:ascii="微軟正黑體" w:eastAsia="微軟正黑體" w:hAnsi="微軟正黑體" w:cs="微軟正黑體" w:hint="eastAsia"/>
                <w:bCs/>
                <w:sz w:val="18"/>
                <w:szCs w:val="18"/>
              </w:rPr>
              <w:t>獨立策展人威廉．尤因（</w:t>
            </w:r>
            <w:r w:rsidRPr="00A12C5D">
              <w:rPr>
                <w:rFonts w:ascii="微軟正黑體" w:eastAsia="微軟正黑體" w:hAnsi="微軟正黑體" w:cs="微軟正黑體"/>
                <w:bCs/>
                <w:sz w:val="18"/>
                <w:szCs w:val="18"/>
              </w:rPr>
              <w:t>William A. Ewing</w:t>
            </w:r>
            <w:r w:rsidRPr="00A12C5D">
              <w:rPr>
                <w:rFonts w:ascii="微軟正黑體" w:eastAsia="微軟正黑體" w:hAnsi="微軟正黑體" w:cs="微軟正黑體" w:hint="eastAsia"/>
                <w:bCs/>
                <w:sz w:val="18"/>
                <w:szCs w:val="18"/>
              </w:rPr>
              <w:t>）現居瑞士，曾擔任展覽策展人及位於瑞士洛桑的愛麗舍攝影博物館館長。他在逾五十年的職業生涯中策劃了數百檔展覽，出版諸多著作，同時也為數十本雜誌與期刊撰寫文章，並在日內瓦大學開授攝影史。他策劃的展覽在美洲、歐洲、亞洲，以及澳洲／紐西蘭等地的美術館展出，包括紐約現代藝術博物館、紐約國際攝影中心、巴黎龐畢度中心、巴黎卡納瓦雷博物館、巴黎歐洲攝影之家、巴黎國立網球場現代美術館、法國亞爾國際攝影節（最新展覽：《威廉．韋格曼：人類存有》［</w:t>
            </w:r>
            <w:r w:rsidRPr="00A12C5D">
              <w:rPr>
                <w:rFonts w:ascii="微軟正黑體" w:eastAsia="微軟正黑體" w:hAnsi="微軟正黑體" w:cs="微軟正黑體"/>
                <w:bCs/>
                <w:sz w:val="18"/>
                <w:szCs w:val="18"/>
              </w:rPr>
              <w:t>William Wegman: Être humain</w:t>
            </w:r>
            <w:r w:rsidRPr="00A12C5D">
              <w:rPr>
                <w:rFonts w:ascii="微軟正黑體" w:eastAsia="微軟正黑體" w:hAnsi="微軟正黑體" w:cs="微軟正黑體" w:hint="eastAsia"/>
                <w:bCs/>
                <w:sz w:val="18"/>
                <w:szCs w:val="18"/>
              </w:rPr>
              <w:t>］）。尤因曾榮獲納達爾攝影大獎、英國皇家攝影學會傑出攝影貢獻獎，以及法國藝術與文學勳章軍官爵位。</w:t>
            </w:r>
          </w:p>
        </w:tc>
      </w:tr>
    </w:tbl>
    <w:p w14:paraId="166BCC6B" w14:textId="750C02E9" w:rsidR="00AE167F" w:rsidRPr="00A579AF" w:rsidRDefault="00A579AF" w:rsidP="003B1E8E">
      <w:pPr>
        <w:widowControl/>
        <w:rPr>
          <w:rFonts w:ascii="微軟正黑體" w:eastAsia="微軟正黑體" w:hAnsi="微軟正黑體" w:cs="Times New Roman"/>
          <w:color w:val="000000"/>
          <w:sz w:val="22"/>
        </w:rPr>
      </w:pPr>
      <w:r>
        <w:rPr>
          <w:rFonts w:ascii="微軟正黑體" w:eastAsia="微軟正黑體" w:hAnsi="微軟正黑體" w:cs="Times New Roman"/>
          <w:color w:val="000000"/>
          <w:sz w:val="22"/>
        </w:rPr>
        <w:br w:type="page"/>
      </w:r>
      <w:r w:rsidRPr="00F67752">
        <w:rPr>
          <w:rFonts w:ascii="微軟正黑體" w:eastAsia="微軟正黑體" w:hAnsi="微軟正黑體" w:cs="微軟正黑體"/>
          <w:b/>
        </w:rPr>
        <w:lastRenderedPageBreak/>
        <w:t>【參考附件</w:t>
      </w:r>
      <w:r w:rsidR="001A17C3">
        <w:rPr>
          <w:rFonts w:ascii="微軟正黑體" w:eastAsia="微軟正黑體" w:hAnsi="微軟正黑體" w:cs="微軟正黑體" w:hint="eastAsia"/>
          <w:b/>
        </w:rPr>
        <w:t>5</w:t>
      </w:r>
      <w:r w:rsidRPr="00F67752">
        <w:rPr>
          <w:rFonts w:ascii="微軟正黑體" w:eastAsia="微軟正黑體" w:hAnsi="微軟正黑體" w:cs="微軟正黑體"/>
          <w:b/>
        </w:rPr>
        <w:t>-</w:t>
      </w:r>
      <w:r w:rsidR="001A17C3">
        <w:rPr>
          <w:rFonts w:ascii="微軟正黑體" w:eastAsia="微軟正黑體" w:hAnsi="微軟正黑體" w:cs="微軟正黑體" w:hint="eastAsia"/>
          <w:b/>
        </w:rPr>
        <w:t>主題</w:t>
      </w:r>
      <w:r w:rsidR="00F0230C">
        <w:rPr>
          <w:rFonts w:ascii="微軟正黑體" w:eastAsia="微軟正黑體" w:hAnsi="微軟正黑體" w:cs="微軟正黑體" w:hint="eastAsia"/>
          <w:b/>
        </w:rPr>
        <w:t xml:space="preserve"> </w:t>
      </w:r>
      <w:r w:rsidR="00F0230C">
        <w:rPr>
          <w:rFonts w:ascii="微軟正黑體" w:eastAsia="微軟正黑體" w:hAnsi="微軟正黑體" w:cs="微軟正黑體"/>
          <w:b/>
        </w:rPr>
        <w:t xml:space="preserve">&amp; </w:t>
      </w:r>
      <w:r w:rsidR="00F0230C">
        <w:rPr>
          <w:rFonts w:ascii="微軟正黑體" w:eastAsia="微軟正黑體" w:hAnsi="微軟正黑體" w:cs="微軟正黑體" w:hint="eastAsia"/>
          <w:b/>
        </w:rPr>
        <w:t>重點</w:t>
      </w:r>
      <w:r w:rsidRPr="00A579AF">
        <w:rPr>
          <w:rFonts w:ascii="微軟正黑體" w:eastAsia="微軟正黑體" w:hAnsi="微軟正黑體" w:cs="微軟正黑體" w:hint="eastAsia"/>
          <w:b/>
        </w:rPr>
        <w:t>作品介紹</w:t>
      </w:r>
      <w:r w:rsidRPr="00F67752">
        <w:rPr>
          <w:rFonts w:ascii="微軟正黑體" w:eastAsia="微軟正黑體" w:hAnsi="微軟正黑體" w:cs="微軟正黑體"/>
          <w:b/>
        </w:rPr>
        <w:t>】</w:t>
      </w:r>
    </w:p>
    <w:tbl>
      <w:tblPr>
        <w:tblStyle w:val="a9"/>
        <w:tblW w:w="9493" w:type="dxa"/>
        <w:tblLook w:val="04A0" w:firstRow="1" w:lastRow="0" w:firstColumn="1" w:lastColumn="0" w:noHBand="0" w:noVBand="1"/>
      </w:tblPr>
      <w:tblGrid>
        <w:gridCol w:w="2200"/>
        <w:gridCol w:w="7293"/>
      </w:tblGrid>
      <w:tr w:rsidR="00195D5A" w:rsidRPr="00AE167F" w14:paraId="38B739BD" w14:textId="77777777" w:rsidTr="00E3736D">
        <w:trPr>
          <w:trHeight w:val="113"/>
        </w:trPr>
        <w:tc>
          <w:tcPr>
            <w:tcW w:w="9493" w:type="dxa"/>
            <w:gridSpan w:val="2"/>
            <w:shd w:val="clear" w:color="auto" w:fill="FFFF00"/>
            <w:vAlign w:val="center"/>
          </w:tcPr>
          <w:p w14:paraId="3541CF37" w14:textId="74AD14BA" w:rsidR="00195D5A" w:rsidRPr="0006065E" w:rsidRDefault="001A17C3" w:rsidP="00BD34F4">
            <w:pPr>
              <w:spacing w:line="0" w:lineRule="atLeast"/>
              <w:rPr>
                <w:rFonts w:ascii="微軟正黑體" w:eastAsia="微軟正黑體" w:hAnsi="微軟正黑體" w:cs="微軟正黑體"/>
                <w:bCs/>
                <w:sz w:val="18"/>
                <w:szCs w:val="18"/>
              </w:rPr>
            </w:pPr>
            <w:r>
              <w:rPr>
                <w:rFonts w:ascii="微軟正黑體" w:eastAsia="微軟正黑體" w:hAnsi="微軟正黑體" w:cs="微軟正黑體" w:hint="eastAsia"/>
                <w:b/>
                <w:sz w:val="22"/>
              </w:rPr>
              <w:t>I</w:t>
            </w:r>
            <w:r>
              <w:rPr>
                <w:rFonts w:ascii="微軟正黑體" w:eastAsia="微軟正黑體" w:hAnsi="微軟正黑體" w:cs="微軟正黑體"/>
                <w:b/>
                <w:sz w:val="22"/>
              </w:rPr>
              <w:t>ntro</w:t>
            </w:r>
            <w:r w:rsidR="001F14E6">
              <w:rPr>
                <w:rFonts w:ascii="微軟正黑體" w:eastAsia="微軟正黑體" w:hAnsi="微軟正黑體" w:cs="微軟正黑體" w:hint="eastAsia"/>
                <w:b/>
                <w:sz w:val="22"/>
              </w:rPr>
              <w:t xml:space="preserve"> </w:t>
            </w:r>
            <w:r w:rsidR="00195D5A" w:rsidRPr="00C05588">
              <w:rPr>
                <w:rFonts w:ascii="微軟正黑體" w:eastAsia="微軟正黑體" w:hAnsi="微軟正黑體" w:cs="微軟正黑體" w:hint="eastAsia"/>
                <w:b/>
                <w:sz w:val="22"/>
              </w:rPr>
              <w:t>作品介紹</w:t>
            </w:r>
          </w:p>
        </w:tc>
      </w:tr>
      <w:tr w:rsidR="00681C43" w:rsidRPr="00AE167F" w14:paraId="5ACE70D2" w14:textId="77777777" w:rsidTr="00E3736D">
        <w:trPr>
          <w:trHeight w:val="2361"/>
        </w:trPr>
        <w:tc>
          <w:tcPr>
            <w:tcW w:w="0" w:type="auto"/>
            <w:vAlign w:val="center"/>
          </w:tcPr>
          <w:p w14:paraId="2BA6DAC0" w14:textId="542C740A" w:rsidR="00681C43" w:rsidRDefault="00F831E8" w:rsidP="003436B9">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FEEF39D" wp14:editId="449F6C6E">
                  <wp:extent cx="1260000" cy="1182651"/>
                  <wp:effectExtent l="0" t="0" r="0" b="0"/>
                  <wp:docPr id="138015938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59388" name="圖片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60000" cy="1182651"/>
                          </a:xfrm>
                          <a:prstGeom prst="rect">
                            <a:avLst/>
                          </a:prstGeom>
                          <a:noFill/>
                        </pic:spPr>
                      </pic:pic>
                    </a:graphicData>
                  </a:graphic>
                </wp:inline>
              </w:drawing>
            </w:r>
          </w:p>
        </w:tc>
        <w:tc>
          <w:tcPr>
            <w:tcW w:w="7293" w:type="dxa"/>
          </w:tcPr>
          <w:p w14:paraId="1FA58BFC" w14:textId="62479170" w:rsidR="00681C43" w:rsidRDefault="00F831E8" w:rsidP="00681C43">
            <w:pPr>
              <w:spacing w:line="0" w:lineRule="atLeast"/>
              <w:jc w:val="both"/>
              <w:rPr>
                <w:rFonts w:ascii="微軟正黑體" w:eastAsia="微軟正黑體" w:hAnsi="微軟正黑體" w:cs="微軟正黑體"/>
                <w:b/>
                <w:sz w:val="18"/>
                <w:szCs w:val="18"/>
              </w:rPr>
            </w:pPr>
            <w:r w:rsidRPr="00F831E8">
              <w:rPr>
                <w:rFonts w:ascii="微軟正黑體" w:eastAsia="微軟正黑體" w:hAnsi="微軟正黑體" w:cs="微軟正黑體" w:hint="eastAsia"/>
                <w:b/>
                <w:sz w:val="18"/>
                <w:szCs w:val="18"/>
                <w:u w:val="single"/>
              </w:rPr>
              <w:t>坎迪達．霍佛 〈聖弗洛里安修道院 III，2014〉</w:t>
            </w:r>
            <w:r w:rsidR="006F459F">
              <w:rPr>
                <w:rFonts w:ascii="微軟正黑體" w:eastAsia="微軟正黑體" w:hAnsi="微軟正黑體" w:cs="微軟正黑體" w:hint="eastAsia"/>
                <w:b/>
                <w:sz w:val="18"/>
                <w:szCs w:val="18"/>
                <w:u w:val="single"/>
              </w:rPr>
              <w:t>，2014</w:t>
            </w:r>
            <w:r w:rsidR="003373C0">
              <w:rPr>
                <w:rFonts w:ascii="微軟正黑體" w:eastAsia="微軟正黑體" w:hAnsi="微軟正黑體" w:cs="微軟正黑體" w:hint="eastAsia"/>
                <w:b/>
                <w:sz w:val="18"/>
                <w:szCs w:val="18"/>
                <w:u w:val="single"/>
              </w:rPr>
              <w:t xml:space="preserve"> </w:t>
            </w:r>
            <w:r w:rsidR="00D8119E" w:rsidRPr="00D8119E">
              <w:rPr>
                <w:rFonts w:ascii="微軟正黑體" w:eastAsia="微軟正黑體" w:hAnsi="微軟正黑體" w:cs="微軟正黑體" w:hint="eastAsia"/>
                <w:b/>
                <w:sz w:val="18"/>
                <w:szCs w:val="18"/>
              </w:rPr>
              <w:t>©</w:t>
            </w:r>
            <w:r w:rsidR="00D8119E" w:rsidRPr="00D8119E">
              <w:rPr>
                <w:rFonts w:ascii="微軟正黑體" w:eastAsia="微軟正黑體" w:hAnsi="微軟正黑體" w:cs="微軟正黑體"/>
                <w:b/>
                <w:sz w:val="18"/>
                <w:szCs w:val="18"/>
              </w:rPr>
              <w:t xml:space="preserve"> Candida Höfer, Köln; VG Bild-Kunst, Bonn 2019</w:t>
            </w:r>
          </w:p>
          <w:p w14:paraId="3912200D" w14:textId="61B5A80D" w:rsidR="001C3184" w:rsidRPr="00D8119E" w:rsidRDefault="001C3184" w:rsidP="00681C43">
            <w:pPr>
              <w:spacing w:line="0" w:lineRule="atLeast"/>
              <w:jc w:val="both"/>
              <w:rPr>
                <w:rFonts w:ascii="微軟正黑體" w:eastAsia="微軟正黑體" w:hAnsi="微軟正黑體" w:cs="微軟正黑體"/>
                <w:b/>
                <w:sz w:val="18"/>
                <w:szCs w:val="18"/>
              </w:rPr>
            </w:pPr>
            <w:r w:rsidRPr="001C3184">
              <w:rPr>
                <w:rFonts w:ascii="微軟正黑體" w:eastAsia="微軟正黑體" w:hAnsi="微軟正黑體" w:cs="微軟正黑體"/>
                <w:b/>
                <w:sz w:val="18"/>
                <w:szCs w:val="18"/>
              </w:rPr>
              <w:t xml:space="preserve">Candida Höfer, </w:t>
            </w:r>
            <w:r w:rsidRPr="001C3184">
              <w:rPr>
                <w:rFonts w:ascii="微軟正黑體" w:eastAsia="微軟正黑體" w:hAnsi="微軟正黑體" w:cs="微軟正黑體"/>
                <w:b/>
                <w:i/>
                <w:iCs/>
                <w:sz w:val="18"/>
                <w:szCs w:val="18"/>
              </w:rPr>
              <w:t>Augustiner Chorherrenstift Sankt Florian III 2014</w:t>
            </w:r>
            <w:r w:rsidRPr="001C3184">
              <w:rPr>
                <w:rFonts w:ascii="微軟正黑體" w:eastAsia="微軟正黑體" w:hAnsi="微軟正黑體" w:cs="微軟正黑體"/>
                <w:b/>
                <w:sz w:val="18"/>
                <w:szCs w:val="18"/>
              </w:rPr>
              <w:t xml:space="preserve"> </w:t>
            </w:r>
            <w:r w:rsidRPr="00D8119E">
              <w:rPr>
                <w:rFonts w:ascii="微軟正黑體" w:eastAsia="微軟正黑體" w:hAnsi="微軟正黑體" w:cs="微軟正黑體"/>
                <w:b/>
                <w:sz w:val="18"/>
                <w:szCs w:val="18"/>
              </w:rPr>
              <w:t>©</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Candida Höfer, Köln; VG Bild-Kunst, Bonn 2019</w:t>
            </w:r>
          </w:p>
          <w:p w14:paraId="7EB75896" w14:textId="48F8A355" w:rsidR="00681C43" w:rsidRPr="00472930" w:rsidRDefault="00F831E8" w:rsidP="00F77CF3">
            <w:pPr>
              <w:spacing w:line="0" w:lineRule="atLeast"/>
              <w:jc w:val="both"/>
              <w:rPr>
                <w:rFonts w:ascii="微軟正黑體" w:eastAsia="微軟正黑體" w:hAnsi="微軟正黑體" w:cs="微軟正黑體"/>
                <w:bCs/>
                <w:sz w:val="18"/>
                <w:szCs w:val="18"/>
              </w:rPr>
            </w:pPr>
            <w:r w:rsidRPr="00F831E8">
              <w:rPr>
                <w:rFonts w:ascii="微軟正黑體" w:eastAsia="微軟正黑體" w:hAnsi="微軟正黑體" w:cs="微軟正黑體" w:hint="eastAsia"/>
                <w:bCs/>
                <w:sz w:val="18"/>
                <w:szCs w:val="18"/>
              </w:rPr>
              <w:t>這張照片是霍佛拍攝奧地利聖弗洛里安修道院的圖書館，該修道院創建於西元819年。這對於一檔以二十一世紀文明為主題的展覽而言似乎是一項不尋常的選擇。然而，這座圖書館提醒我們，人類當前文明往往重視、含括及保存過去的智慧——或是甘冒風險置之不理。這座圖書館保存了三個世紀的十五萬冊藏書中的每一冊，都是我們不斷演進的全球文明賴以發展之基石。它們蘊藏著科學、技術、藝術、哲學的關鍵。自人類歷史有記載以來，這些關鍵一直引導著人類集體努力的方向。</w:t>
            </w:r>
          </w:p>
        </w:tc>
      </w:tr>
      <w:tr w:rsidR="001A17C3" w:rsidRPr="00AE167F" w14:paraId="72C59EE7" w14:textId="77777777" w:rsidTr="00E3736D">
        <w:trPr>
          <w:trHeight w:val="283"/>
        </w:trPr>
        <w:tc>
          <w:tcPr>
            <w:tcW w:w="9493" w:type="dxa"/>
            <w:gridSpan w:val="2"/>
            <w:shd w:val="clear" w:color="auto" w:fill="FFFF00"/>
          </w:tcPr>
          <w:p w14:paraId="5E40B0A5" w14:textId="6129AB34" w:rsidR="001A17C3" w:rsidRPr="004D2A69" w:rsidRDefault="001A17C3" w:rsidP="00BD34F4">
            <w:pPr>
              <w:spacing w:line="0" w:lineRule="atLeast"/>
              <w:rPr>
                <w:rFonts w:ascii="微軟正黑體" w:eastAsia="微軟正黑體" w:hAnsi="微軟正黑體" w:cs="微軟正黑體"/>
                <w:b/>
                <w:sz w:val="22"/>
              </w:rPr>
            </w:pPr>
            <w:r>
              <w:rPr>
                <w:rFonts w:ascii="微軟正黑體" w:eastAsia="微軟正黑體" w:hAnsi="微軟正黑體" w:cs="微軟正黑體" w:hint="eastAsia"/>
                <w:b/>
                <w:sz w:val="22"/>
              </w:rPr>
              <w:t>蜂巢</w:t>
            </w:r>
            <w:r w:rsidR="00F0230C">
              <w:rPr>
                <w:rFonts w:ascii="微軟正黑體" w:eastAsia="微軟正黑體" w:hAnsi="微軟正黑體" w:cs="微軟正黑體" w:hint="eastAsia"/>
                <w:b/>
                <w:sz w:val="22"/>
              </w:rPr>
              <w:t xml:space="preserve"> HIVE</w:t>
            </w:r>
          </w:p>
        </w:tc>
      </w:tr>
      <w:tr w:rsidR="001F14E6" w:rsidRPr="00AE167F" w14:paraId="4E91DB61" w14:textId="77777777" w:rsidTr="00E3736D">
        <w:trPr>
          <w:trHeight w:val="1597"/>
        </w:trPr>
        <w:tc>
          <w:tcPr>
            <w:tcW w:w="9493" w:type="dxa"/>
            <w:gridSpan w:val="2"/>
            <w:shd w:val="clear" w:color="auto" w:fill="auto"/>
            <w:vAlign w:val="center"/>
          </w:tcPr>
          <w:p w14:paraId="1AFBF279" w14:textId="391DC77F" w:rsidR="001F14E6" w:rsidRPr="00F0230C" w:rsidRDefault="00F0230C" w:rsidP="009606AC">
            <w:pPr>
              <w:shd w:val="clear" w:color="auto" w:fill="FFFFFF" w:themeFill="background1"/>
              <w:spacing w:line="0" w:lineRule="atLeast"/>
              <w:jc w:val="both"/>
              <w:rPr>
                <w:rFonts w:ascii="微軟正黑體" w:eastAsia="微軟正黑體" w:hAnsi="微軟正黑體" w:cs="微軟正黑體"/>
                <w:bCs/>
                <w:sz w:val="18"/>
                <w:szCs w:val="18"/>
              </w:rPr>
            </w:pPr>
            <w:r w:rsidRPr="00F0230C">
              <w:rPr>
                <w:rFonts w:ascii="微軟正黑體" w:eastAsia="微軟正黑體" w:hAnsi="微軟正黑體" w:cs="微軟正黑體" w:hint="eastAsia"/>
                <w:b/>
                <w:sz w:val="18"/>
                <w:szCs w:val="18"/>
              </w:rPr>
              <w:t>小說家湯姆．沃爾夫（Tom Wolfe）曾以「蜂巢」一詞形容紐約熱絡的社交生活，但蜂巢的比喻同樣適用於所有大型的人類聚集地。二十一世紀標誌著長期以來農村主導地位的終結：在智人存續的這二十萬年當中，都市人口首度超越都市外的人口。我們建立的這些日益龐大的都市有機體（蜂巢），不僅被動地承載著我們的日常生活，更主動地協助我們去學習、生產、思考。藝術家同為都市人，他們樂於在湧動不絕的人群中捕捉影像的可能性。</w:t>
            </w:r>
          </w:p>
        </w:tc>
      </w:tr>
      <w:tr w:rsidR="00681C43" w:rsidRPr="00AE167F" w14:paraId="6C512EDE" w14:textId="77777777" w:rsidTr="00E3736D">
        <w:trPr>
          <w:trHeight w:val="2393"/>
        </w:trPr>
        <w:tc>
          <w:tcPr>
            <w:tcW w:w="0" w:type="auto"/>
            <w:vAlign w:val="center"/>
          </w:tcPr>
          <w:p w14:paraId="07428C67" w14:textId="552C86A5" w:rsidR="008B5C4A" w:rsidRDefault="00E3722E" w:rsidP="00F0230C">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778B5AC" wp14:editId="4E87A3B0">
                  <wp:extent cx="1260000" cy="1260000"/>
                  <wp:effectExtent l="0" t="0" r="0" b="0"/>
                  <wp:docPr id="170383058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30580" name="圖片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60000" cy="1260000"/>
                          </a:xfrm>
                          <a:prstGeom prst="rect">
                            <a:avLst/>
                          </a:prstGeom>
                          <a:noFill/>
                        </pic:spPr>
                      </pic:pic>
                    </a:graphicData>
                  </a:graphic>
                </wp:inline>
              </w:drawing>
            </w:r>
          </w:p>
        </w:tc>
        <w:tc>
          <w:tcPr>
            <w:tcW w:w="7293" w:type="dxa"/>
          </w:tcPr>
          <w:p w14:paraId="1D56C36B" w14:textId="574454D3" w:rsidR="00E3722E" w:rsidRDefault="00E3722E" w:rsidP="00E3722E">
            <w:pPr>
              <w:spacing w:line="0" w:lineRule="atLeast"/>
              <w:jc w:val="both"/>
              <w:rPr>
                <w:rFonts w:ascii="微軟正黑體" w:eastAsia="微軟正黑體" w:hAnsi="微軟正黑體" w:cs="微軟正黑體"/>
                <w:b/>
                <w:sz w:val="18"/>
                <w:szCs w:val="18"/>
              </w:rPr>
            </w:pPr>
            <w:r w:rsidRPr="00E3722E">
              <w:rPr>
                <w:rFonts w:ascii="微軟正黑體" w:eastAsia="微軟正黑體" w:hAnsi="微軟正黑體" w:cs="微軟正黑體" w:hint="eastAsia"/>
                <w:b/>
                <w:sz w:val="18"/>
                <w:szCs w:val="18"/>
                <w:u w:val="single"/>
              </w:rPr>
              <w:t>帕布羅．洛培茲．盧茲〈墨西哥城鳥瞰圖XIII〉</w:t>
            </w:r>
            <w:r w:rsidR="006F459F">
              <w:rPr>
                <w:rFonts w:ascii="微軟正黑體" w:eastAsia="微軟正黑體" w:hAnsi="微軟正黑體" w:cs="微軟正黑體" w:hint="eastAsia"/>
                <w:b/>
                <w:sz w:val="18"/>
                <w:szCs w:val="18"/>
                <w:u w:val="single"/>
              </w:rPr>
              <w:t>，</w:t>
            </w:r>
            <w:r w:rsidRPr="00E3722E">
              <w:rPr>
                <w:rFonts w:ascii="微軟正黑體" w:eastAsia="微軟正黑體" w:hAnsi="微軟正黑體" w:cs="微軟正黑體"/>
                <w:b/>
                <w:sz w:val="18"/>
                <w:szCs w:val="18"/>
                <w:u w:val="single"/>
              </w:rPr>
              <w:t>2006</w:t>
            </w:r>
            <w:r w:rsidR="003373C0">
              <w:rPr>
                <w:rFonts w:ascii="微軟正黑體" w:eastAsia="微軟正黑體" w:hAnsi="微軟正黑體" w:cs="微軟正黑體" w:hint="eastAsia"/>
                <w:b/>
                <w:sz w:val="18"/>
                <w:szCs w:val="18"/>
                <w:u w:val="single"/>
              </w:rPr>
              <w:t>，</w:t>
            </w:r>
            <w:r w:rsidRPr="00E3722E">
              <w:rPr>
                <w:rFonts w:ascii="微軟正黑體" w:eastAsia="微軟正黑體" w:hAnsi="微軟正黑體" w:cs="微軟正黑體" w:hint="eastAsia"/>
                <w:b/>
                <w:sz w:val="18"/>
                <w:szCs w:val="18"/>
                <w:u w:val="single"/>
              </w:rPr>
              <w:t>《水磨石》系列</w:t>
            </w:r>
            <w:r w:rsidR="003373C0">
              <w:rPr>
                <w:rFonts w:ascii="微軟正黑體" w:eastAsia="微軟正黑體" w:hAnsi="微軟正黑體" w:cs="微軟正黑體" w:hint="eastAsia"/>
                <w:b/>
                <w:sz w:val="18"/>
                <w:szCs w:val="18"/>
                <w:u w:val="single"/>
              </w:rPr>
              <w:t xml:space="preserve"> </w:t>
            </w:r>
            <w:r w:rsidRPr="00E3722E">
              <w:rPr>
                <w:rFonts w:ascii="微軟正黑體" w:eastAsia="微軟正黑體" w:hAnsi="微軟正黑體" w:cs="微軟正黑體" w:hint="eastAsia"/>
                <w:b/>
                <w:sz w:val="18"/>
                <w:szCs w:val="18"/>
              </w:rPr>
              <w:t>©</w:t>
            </w:r>
            <w:r w:rsidRPr="00E3722E">
              <w:rPr>
                <w:rFonts w:ascii="微軟正黑體" w:eastAsia="微軟正黑體" w:hAnsi="微軟正黑體" w:cs="微軟正黑體"/>
                <w:b/>
                <w:sz w:val="18"/>
                <w:szCs w:val="18"/>
              </w:rPr>
              <w:t xml:space="preserve"> Pablo López Luz</w:t>
            </w:r>
          </w:p>
          <w:p w14:paraId="5CF79214" w14:textId="17B614BB" w:rsidR="001C3184" w:rsidRPr="00E3722E" w:rsidRDefault="001C3184" w:rsidP="001C3184">
            <w:pPr>
              <w:spacing w:line="0" w:lineRule="atLeast"/>
              <w:jc w:val="both"/>
              <w:rPr>
                <w:rFonts w:ascii="微軟正黑體" w:eastAsia="微軟正黑體" w:hAnsi="微軟正黑體" w:cs="微軟正黑體"/>
                <w:b/>
                <w:sz w:val="18"/>
                <w:szCs w:val="18"/>
              </w:rPr>
            </w:pPr>
            <w:r w:rsidRPr="001C3184">
              <w:rPr>
                <w:rFonts w:ascii="微軟正黑體" w:eastAsia="微軟正黑體" w:hAnsi="微軟正黑體" w:cs="微軟正黑體"/>
                <w:b/>
                <w:sz w:val="18"/>
                <w:szCs w:val="18"/>
              </w:rPr>
              <w:t xml:space="preserve">Pablo López Luz, </w:t>
            </w:r>
            <w:r w:rsidRPr="001C3184">
              <w:rPr>
                <w:rFonts w:ascii="微軟正黑體" w:eastAsia="微軟正黑體" w:hAnsi="微軟正黑體" w:cs="微軟正黑體"/>
                <w:b/>
                <w:i/>
                <w:iCs/>
                <w:sz w:val="18"/>
                <w:szCs w:val="18"/>
              </w:rPr>
              <w:t>Vista Aerea de la Ciudad de Mexico, XIII</w:t>
            </w:r>
            <w:r w:rsidRPr="001C3184">
              <w:rPr>
                <w:rFonts w:ascii="微軟正黑體" w:eastAsia="微軟正黑體" w:hAnsi="微軟正黑體" w:cs="微軟正黑體"/>
                <w:b/>
                <w:sz w:val="18"/>
                <w:szCs w:val="18"/>
              </w:rPr>
              <w:t>, from the</w:t>
            </w:r>
            <w:r>
              <w:rPr>
                <w:rFonts w:ascii="微軟正黑體" w:eastAsia="微軟正黑體" w:hAnsi="微軟正黑體" w:cs="微軟正黑體" w:hint="eastAsia"/>
                <w:b/>
                <w:sz w:val="18"/>
                <w:szCs w:val="18"/>
              </w:rPr>
              <w:t xml:space="preserve"> </w:t>
            </w:r>
            <w:r w:rsidRPr="001C3184">
              <w:rPr>
                <w:rFonts w:ascii="微軟正黑體" w:eastAsia="微軟正黑體" w:hAnsi="微軟正黑體" w:cs="微軟正黑體"/>
                <w:b/>
                <w:sz w:val="18"/>
                <w:szCs w:val="18"/>
              </w:rPr>
              <w:t xml:space="preserve">series </w:t>
            </w:r>
            <w:r w:rsidRPr="001C3184">
              <w:rPr>
                <w:rFonts w:ascii="微軟正黑體" w:eastAsia="微軟正黑體" w:hAnsi="微軟正黑體" w:cs="微軟正黑體"/>
                <w:b/>
                <w:i/>
                <w:iCs/>
                <w:sz w:val="18"/>
                <w:szCs w:val="18"/>
              </w:rPr>
              <w:t>Terrazo</w:t>
            </w:r>
            <w:r w:rsidRPr="001C3184">
              <w:rPr>
                <w:rFonts w:ascii="微軟正黑體" w:eastAsia="微軟正黑體" w:hAnsi="微軟正黑體" w:cs="微軟正黑體"/>
                <w:b/>
                <w:sz w:val="18"/>
                <w:szCs w:val="18"/>
              </w:rPr>
              <w:t>, 2006 © Pablo López Luz</w:t>
            </w:r>
          </w:p>
          <w:p w14:paraId="1F110DF5" w14:textId="2391ED78" w:rsidR="008721A6" w:rsidRPr="00E1520D" w:rsidRDefault="00E3722E" w:rsidP="00F0230C">
            <w:pPr>
              <w:spacing w:line="0" w:lineRule="atLeast"/>
              <w:jc w:val="both"/>
              <w:rPr>
                <w:rFonts w:ascii="微軟正黑體" w:eastAsia="微軟正黑體" w:hAnsi="微軟正黑體" w:cs="微軟正黑體"/>
                <w:bCs/>
                <w:sz w:val="18"/>
                <w:szCs w:val="18"/>
              </w:rPr>
            </w:pPr>
            <w:r w:rsidRPr="00E3722E">
              <w:rPr>
                <w:rFonts w:ascii="微軟正黑體" w:eastAsia="微軟正黑體" w:hAnsi="微軟正黑體" w:cs="微軟正黑體" w:hint="eastAsia"/>
                <w:bCs/>
                <w:sz w:val="18"/>
                <w:szCs w:val="18"/>
              </w:rPr>
              <w:t>二十一世紀，全世界有數十億人生活在城市中，其中將近2.4億人生活在世界十大城市。墨西哥城是世界第六大巨型城市，擁有約兩千兩百萬人口。藝術家如何僅以一張照片就喚起觀者對如此驚人數字之想像？以盧茲為例，他是在空中做到的。放眼望去，人類浪潮席捲整個景觀。盧茲以消除地平線的手法來強烈暗示一片無邊無際的城市之海。</w:t>
            </w:r>
          </w:p>
        </w:tc>
      </w:tr>
      <w:tr w:rsidR="00E3722E" w:rsidRPr="00AE167F" w14:paraId="6714A5DF" w14:textId="77777777" w:rsidTr="00E3736D">
        <w:trPr>
          <w:trHeight w:val="2689"/>
        </w:trPr>
        <w:tc>
          <w:tcPr>
            <w:tcW w:w="0" w:type="auto"/>
            <w:vAlign w:val="center"/>
          </w:tcPr>
          <w:p w14:paraId="4CE69D66" w14:textId="5BD0985C" w:rsidR="00E3722E" w:rsidRDefault="00E3722E" w:rsidP="00E3722E">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5C3840E" wp14:editId="08D7814A">
                  <wp:extent cx="1260000" cy="1008213"/>
                  <wp:effectExtent l="0" t="0" r="0" b="1905"/>
                  <wp:docPr id="23772036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20368" name="圖片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60000" cy="1008213"/>
                          </a:xfrm>
                          <a:prstGeom prst="rect">
                            <a:avLst/>
                          </a:prstGeom>
                          <a:noFill/>
                        </pic:spPr>
                      </pic:pic>
                    </a:graphicData>
                  </a:graphic>
                </wp:inline>
              </w:drawing>
            </w:r>
          </w:p>
        </w:tc>
        <w:tc>
          <w:tcPr>
            <w:tcW w:w="7293" w:type="dxa"/>
          </w:tcPr>
          <w:p w14:paraId="055DE4DE" w14:textId="76CAE67F" w:rsidR="00E3722E" w:rsidRDefault="00E3722E" w:rsidP="00E3722E">
            <w:pPr>
              <w:spacing w:line="0" w:lineRule="atLeast"/>
              <w:jc w:val="both"/>
              <w:rPr>
                <w:rFonts w:ascii="微軟正黑體" w:eastAsia="微軟正黑體" w:hAnsi="微軟正黑體" w:cs="微軟正黑體"/>
                <w:b/>
                <w:sz w:val="18"/>
                <w:szCs w:val="18"/>
              </w:rPr>
            </w:pPr>
            <w:r w:rsidRPr="00E3722E">
              <w:rPr>
                <w:rFonts w:ascii="微軟正黑體" w:eastAsia="微軟正黑體" w:hAnsi="微軟正黑體" w:cs="微軟正黑體" w:hint="eastAsia"/>
                <w:b/>
                <w:sz w:val="18"/>
                <w:szCs w:val="18"/>
                <w:u w:val="single"/>
              </w:rPr>
              <w:t>麥克爾．沃爾夫〈密集建築#91〉</w:t>
            </w:r>
            <w:r w:rsidR="006F459F">
              <w:rPr>
                <w:rFonts w:ascii="微軟正黑體" w:eastAsia="微軟正黑體" w:hAnsi="微軟正黑體" w:cs="微軟正黑體" w:hint="eastAsia"/>
                <w:b/>
                <w:sz w:val="18"/>
                <w:szCs w:val="18"/>
                <w:u w:val="single"/>
              </w:rPr>
              <w:t>，2006</w:t>
            </w:r>
            <w:r w:rsidR="003373C0">
              <w:rPr>
                <w:rFonts w:ascii="微軟正黑體" w:eastAsia="微軟正黑體" w:hAnsi="微軟正黑體" w:cs="微軟正黑體" w:hint="eastAsia"/>
                <w:b/>
                <w:sz w:val="18"/>
                <w:szCs w:val="18"/>
                <w:u w:val="single"/>
              </w:rPr>
              <w:t>，</w:t>
            </w:r>
            <w:r w:rsidRPr="00E3722E">
              <w:rPr>
                <w:rFonts w:ascii="微軟正黑體" w:eastAsia="微軟正黑體" w:hAnsi="微軟正黑體" w:cs="微軟正黑體" w:hint="eastAsia"/>
                <w:b/>
                <w:sz w:val="18"/>
                <w:szCs w:val="18"/>
                <w:u w:val="single"/>
              </w:rPr>
              <w:t>《密集建築》系列</w:t>
            </w:r>
            <w:r w:rsidR="003373C0">
              <w:rPr>
                <w:rFonts w:ascii="微軟正黑體" w:eastAsia="微軟正黑體" w:hAnsi="微軟正黑體" w:cs="微軟正黑體" w:hint="eastAsia"/>
                <w:b/>
                <w:sz w:val="18"/>
                <w:szCs w:val="18"/>
                <w:u w:val="single"/>
              </w:rPr>
              <w:t xml:space="preserve"> </w:t>
            </w:r>
            <w:r w:rsidRPr="00E3722E">
              <w:rPr>
                <w:rFonts w:ascii="微軟正黑體" w:eastAsia="微軟正黑體" w:hAnsi="微軟正黑體" w:cs="微軟正黑體" w:hint="eastAsia"/>
                <w:b/>
                <w:sz w:val="18"/>
                <w:szCs w:val="18"/>
              </w:rPr>
              <w:t>©</w:t>
            </w:r>
            <w:r w:rsidRPr="00E3722E">
              <w:rPr>
                <w:rFonts w:ascii="微軟正黑體" w:eastAsia="微軟正黑體" w:hAnsi="微軟正黑體" w:cs="微軟正黑體"/>
                <w:b/>
                <w:sz w:val="18"/>
                <w:szCs w:val="18"/>
              </w:rPr>
              <w:t xml:space="preserve"> </w:t>
            </w:r>
            <w:r w:rsidR="001C3184" w:rsidRPr="001C3184">
              <w:rPr>
                <w:rFonts w:ascii="微軟正黑體" w:eastAsia="微軟正黑體" w:hAnsi="微軟正黑體" w:cs="微軟正黑體"/>
                <w:b/>
                <w:sz w:val="18"/>
                <w:szCs w:val="18"/>
              </w:rPr>
              <w:t>Michael Wolf</w:t>
            </w:r>
            <w:r w:rsidR="001C3184">
              <w:rPr>
                <w:rFonts w:ascii="微軟正黑體" w:eastAsia="微軟正黑體" w:hAnsi="微軟正黑體" w:cs="微軟正黑體" w:hint="eastAsia"/>
                <w:b/>
                <w:sz w:val="18"/>
                <w:szCs w:val="18"/>
              </w:rPr>
              <w:t>，</w:t>
            </w:r>
            <w:r w:rsidRPr="00E3722E">
              <w:rPr>
                <w:rFonts w:ascii="微軟正黑體" w:eastAsia="微軟正黑體" w:hAnsi="微軟正黑體" w:cs="微軟正黑體"/>
                <w:b/>
                <w:sz w:val="18"/>
                <w:szCs w:val="18"/>
              </w:rPr>
              <w:t>M97 Shanghai</w:t>
            </w:r>
            <w:r w:rsidR="001C3184">
              <w:rPr>
                <w:rFonts w:ascii="微軟正黑體" w:eastAsia="微軟正黑體" w:hAnsi="微軟正黑體" w:cs="微軟正黑體" w:hint="eastAsia"/>
                <w:b/>
                <w:sz w:val="18"/>
                <w:szCs w:val="18"/>
              </w:rPr>
              <w:t>提供</w:t>
            </w:r>
          </w:p>
          <w:p w14:paraId="15AFA6C0" w14:textId="44429291" w:rsidR="001C3184" w:rsidRPr="001C3184" w:rsidRDefault="001C3184" w:rsidP="001C3184">
            <w:pPr>
              <w:autoSpaceDE w:val="0"/>
              <w:autoSpaceDN w:val="0"/>
              <w:adjustRightInd w:val="0"/>
              <w:rPr>
                <w:rFonts w:ascii="微軟正黑體" w:eastAsia="微軟正黑體" w:hAnsi="微軟正黑體" w:cs="微軟正黑體"/>
                <w:b/>
                <w:bCs/>
                <w:sz w:val="18"/>
                <w:szCs w:val="18"/>
              </w:rPr>
            </w:pPr>
            <w:r w:rsidRPr="001C3184">
              <w:rPr>
                <w:rFonts w:ascii="微軟正黑體" w:eastAsia="微軟正黑體" w:hAnsi="微軟正黑體" w:cs="ArialMT"/>
                <w:b/>
                <w:bCs/>
                <w:kern w:val="0"/>
                <w:sz w:val="18"/>
                <w:szCs w:val="18"/>
              </w:rPr>
              <w:t xml:space="preserve">Michael Wolf, </w:t>
            </w:r>
            <w:r w:rsidRPr="001C3184">
              <w:rPr>
                <w:rFonts w:ascii="微軟正黑體" w:eastAsia="微軟正黑體" w:hAnsi="微軟正黑體" w:cs="Arial-ItalicMT"/>
                <w:b/>
                <w:bCs/>
                <w:i/>
                <w:iCs/>
                <w:kern w:val="0"/>
                <w:sz w:val="18"/>
                <w:szCs w:val="18"/>
              </w:rPr>
              <w:t>Architecture of Density #91</w:t>
            </w:r>
            <w:r w:rsidRPr="001C3184">
              <w:rPr>
                <w:rFonts w:ascii="微軟正黑體" w:eastAsia="微軟正黑體" w:hAnsi="微軟正黑體" w:cs="ArialMT"/>
                <w:b/>
                <w:bCs/>
                <w:kern w:val="0"/>
                <w:sz w:val="18"/>
                <w:szCs w:val="18"/>
              </w:rPr>
              <w:t>, 2006 © Michael Wolf,</w:t>
            </w:r>
            <w:r w:rsidRPr="001C3184">
              <w:rPr>
                <w:rFonts w:ascii="微軟正黑體" w:eastAsia="微軟正黑體" w:hAnsi="微軟正黑體" w:cs="ArialMT" w:hint="eastAsia"/>
                <w:b/>
                <w:bCs/>
                <w:kern w:val="0"/>
                <w:sz w:val="18"/>
                <w:szCs w:val="18"/>
              </w:rPr>
              <w:t xml:space="preserve"> </w:t>
            </w:r>
            <w:r w:rsidRPr="001C3184">
              <w:rPr>
                <w:rFonts w:ascii="微軟正黑體" w:eastAsia="微軟正黑體" w:hAnsi="微軟正黑體" w:cs="ArialMT"/>
                <w:b/>
                <w:bCs/>
                <w:kern w:val="0"/>
                <w:sz w:val="18"/>
                <w:szCs w:val="18"/>
              </w:rPr>
              <w:t>courtesy of M97 Shanghai</w:t>
            </w:r>
          </w:p>
          <w:p w14:paraId="46312992" w14:textId="6B57DEEF" w:rsidR="00E3722E" w:rsidRPr="00196A39" w:rsidRDefault="00E3722E" w:rsidP="00E3722E">
            <w:pPr>
              <w:spacing w:line="0" w:lineRule="atLeast"/>
              <w:jc w:val="both"/>
              <w:rPr>
                <w:rFonts w:ascii="微軟正黑體" w:eastAsia="微軟正黑體" w:hAnsi="微軟正黑體" w:cs="微軟正黑體"/>
                <w:b/>
                <w:sz w:val="18"/>
                <w:szCs w:val="18"/>
                <w:u w:val="single"/>
              </w:rPr>
            </w:pPr>
            <w:r w:rsidRPr="00E3722E">
              <w:rPr>
                <w:rFonts w:ascii="微軟正黑體" w:eastAsia="微軟正黑體" w:hAnsi="微軟正黑體" w:cs="微軟正黑體" w:hint="eastAsia"/>
                <w:bCs/>
                <w:sz w:val="18"/>
                <w:szCs w:val="18"/>
              </w:rPr>
              <w:t>已故的麥克爾．沃爾夫以拍攝香港等亞洲大城市而聞名，這些城市的大規模住宅計畫和密集的社會互動暗示著社會壓力，甚至是確切的危機。沃爾夫間接表明了2050年地球人口增至將近百億的未來景象。儘管冷酷的邏輯、秩序和理性在我們的大規模住宅規劃中占主導地位，但沃爾夫卻在它們懸崖峭壁般的外觀中發現了美。仔細觀察他的作品意象，甚至會有愉悅的感受，因為即使是最平凡的建築，人類也會情不自禁地賦予其美感。</w:t>
            </w:r>
          </w:p>
        </w:tc>
      </w:tr>
    </w:tbl>
    <w:p w14:paraId="724413DC" w14:textId="77777777" w:rsidR="00F0230C" w:rsidRDefault="00F0230C">
      <w:r>
        <w:br w:type="page"/>
      </w:r>
    </w:p>
    <w:tbl>
      <w:tblPr>
        <w:tblStyle w:val="a9"/>
        <w:tblW w:w="0" w:type="auto"/>
        <w:tblLook w:val="04A0" w:firstRow="1" w:lastRow="0" w:firstColumn="1" w:lastColumn="0" w:noHBand="0" w:noVBand="1"/>
      </w:tblPr>
      <w:tblGrid>
        <w:gridCol w:w="2196"/>
        <w:gridCol w:w="7206"/>
      </w:tblGrid>
      <w:tr w:rsidR="00F0230C" w:rsidRPr="00F0230C" w14:paraId="6A9024A2" w14:textId="77777777" w:rsidTr="00F0230C">
        <w:trPr>
          <w:trHeight w:val="283"/>
        </w:trPr>
        <w:tc>
          <w:tcPr>
            <w:tcW w:w="0" w:type="auto"/>
            <w:gridSpan w:val="2"/>
            <w:shd w:val="clear" w:color="auto" w:fill="FFFF00"/>
            <w:vAlign w:val="center"/>
          </w:tcPr>
          <w:p w14:paraId="5A32D131" w14:textId="0423F393" w:rsidR="00F0230C" w:rsidRPr="00F0230C" w:rsidRDefault="00F0230C" w:rsidP="00F0230C">
            <w:pPr>
              <w:spacing w:line="0" w:lineRule="atLeast"/>
              <w:jc w:val="both"/>
              <w:rPr>
                <w:rFonts w:ascii="微軟正黑體" w:eastAsia="微軟正黑體" w:hAnsi="微軟正黑體" w:cs="微軟正黑體"/>
                <w:b/>
                <w:sz w:val="22"/>
              </w:rPr>
            </w:pPr>
            <w:r w:rsidRPr="00F0230C">
              <w:rPr>
                <w:rFonts w:ascii="微軟正黑體" w:eastAsia="微軟正黑體" w:hAnsi="微軟正黑體" w:cs="微軟正黑體" w:hint="eastAsia"/>
                <w:b/>
                <w:sz w:val="22"/>
              </w:rPr>
              <w:lastRenderedPageBreak/>
              <w:t xml:space="preserve">流動 </w:t>
            </w:r>
            <w:r w:rsidRPr="00F0230C">
              <w:rPr>
                <w:rFonts w:ascii="微軟正黑體" w:eastAsia="微軟正黑體" w:hAnsi="微軟正黑體" w:cs="微軟正黑體"/>
                <w:b/>
                <w:sz w:val="22"/>
              </w:rPr>
              <w:t>FLOW</w:t>
            </w:r>
          </w:p>
        </w:tc>
      </w:tr>
      <w:tr w:rsidR="00F0230C" w:rsidRPr="00AE167F" w14:paraId="0A63C0C0" w14:textId="77777777" w:rsidTr="00E3736D">
        <w:trPr>
          <w:trHeight w:val="1801"/>
        </w:trPr>
        <w:tc>
          <w:tcPr>
            <w:tcW w:w="0" w:type="auto"/>
            <w:gridSpan w:val="2"/>
            <w:shd w:val="clear" w:color="auto" w:fill="FFFFFF" w:themeFill="background1"/>
            <w:vAlign w:val="center"/>
          </w:tcPr>
          <w:p w14:paraId="3E7E327D" w14:textId="0857C0A6" w:rsidR="00F0230C" w:rsidRPr="0018506E" w:rsidRDefault="00F0230C" w:rsidP="00E3736D">
            <w:pPr>
              <w:shd w:val="clear" w:color="auto" w:fill="FFFFFF" w:themeFill="background1"/>
              <w:spacing w:line="0" w:lineRule="atLeast"/>
              <w:jc w:val="both"/>
              <w:rPr>
                <w:rFonts w:ascii="微軟正黑體" w:eastAsia="微軟正黑體" w:hAnsi="微軟正黑體" w:cs="微軟正黑體"/>
                <w:bCs/>
                <w:sz w:val="18"/>
                <w:szCs w:val="18"/>
              </w:rPr>
            </w:pPr>
            <w:r w:rsidRPr="00F0230C">
              <w:rPr>
                <w:rFonts w:ascii="微軟正黑體" w:eastAsia="微軟正黑體" w:hAnsi="微軟正黑體" w:cs="微軟正黑體" w:hint="eastAsia"/>
                <w:b/>
                <w:sz w:val="18"/>
                <w:szCs w:val="18"/>
              </w:rPr>
              <w:t>無論是經由陸運、海運，還是空運，人員、貨物、原料、思想，甚至二十一世紀文明的象徵，都正在以百年前的人類難以想像的速度流動。今日，貨幣作為此過程的主要潤滑劑，也以光速在「管道」中流動，另一種主要的潤滑劑──石油亦然。汽車使人類的機動性提高了五十倍。飛機讓人類在一日內完成洲際旅行。然而，我們日常使用的科技所造就的各種奇蹟（例如「及時供貨」），在它們失靈、故障，或系統崩潰之前，幾乎是無形的。藝術家陶醉於各種可能性，在所有能想得到的產業中拍攝，向我們揭示地球文明內部精密錯綜的運轉部件有多麼複雜。</w:t>
            </w:r>
          </w:p>
        </w:tc>
      </w:tr>
      <w:tr w:rsidR="009606AC" w:rsidRPr="00472930" w14:paraId="6B0B8B30" w14:textId="77777777" w:rsidTr="006F459F">
        <w:trPr>
          <w:trHeight w:val="2407"/>
        </w:trPr>
        <w:tc>
          <w:tcPr>
            <w:tcW w:w="0" w:type="auto"/>
            <w:vAlign w:val="center"/>
          </w:tcPr>
          <w:p w14:paraId="53395A90" w14:textId="56938769" w:rsidR="009606AC" w:rsidRDefault="006F459F" w:rsidP="006F459F">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EFB936C" wp14:editId="6486221C">
                  <wp:extent cx="1256470" cy="837824"/>
                  <wp:effectExtent l="0" t="0" r="1270" b="635"/>
                  <wp:docPr id="14833053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5321" name="圖片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6470" cy="837824"/>
                          </a:xfrm>
                          <a:prstGeom prst="rect">
                            <a:avLst/>
                          </a:prstGeom>
                          <a:noFill/>
                        </pic:spPr>
                      </pic:pic>
                    </a:graphicData>
                  </a:graphic>
                </wp:inline>
              </w:drawing>
            </w:r>
          </w:p>
        </w:tc>
        <w:tc>
          <w:tcPr>
            <w:tcW w:w="0" w:type="auto"/>
          </w:tcPr>
          <w:p w14:paraId="39F8CF35" w14:textId="4ED789B4" w:rsidR="006F459F" w:rsidRPr="00D8119E" w:rsidRDefault="006F459F" w:rsidP="006F459F">
            <w:pPr>
              <w:spacing w:line="0" w:lineRule="atLeast"/>
              <w:jc w:val="both"/>
              <w:rPr>
                <w:rFonts w:ascii="微軟正黑體" w:eastAsia="微軟正黑體" w:hAnsi="微軟正黑體" w:cs="微軟正黑體"/>
                <w:b/>
                <w:sz w:val="18"/>
                <w:szCs w:val="18"/>
              </w:rPr>
            </w:pPr>
            <w:r w:rsidRPr="006F459F">
              <w:rPr>
                <w:rFonts w:ascii="微軟正黑體" w:eastAsia="微軟正黑體" w:hAnsi="微軟正黑體" w:cs="微軟正黑體" w:hint="eastAsia"/>
                <w:b/>
                <w:sz w:val="18"/>
                <w:szCs w:val="18"/>
                <w:u w:val="single"/>
              </w:rPr>
              <w:t>亞歷克斯．麥克林〈貨櫃，樸茨茅斯，維吉尼亞州〉</w:t>
            </w:r>
            <w:r>
              <w:rPr>
                <w:rFonts w:ascii="微軟正黑體" w:eastAsia="微軟正黑體" w:hAnsi="微軟正黑體" w:cs="微軟正黑體" w:hint="eastAsia"/>
                <w:b/>
                <w:sz w:val="18"/>
                <w:szCs w:val="18"/>
                <w:u w:val="single"/>
              </w:rPr>
              <w:t>，2011</w:t>
            </w:r>
            <w:r w:rsidR="003373C0">
              <w:rPr>
                <w:rFonts w:ascii="微軟正黑體" w:eastAsia="微軟正黑體" w:hAnsi="微軟正黑體" w:cs="微軟正黑體"/>
                <w:b/>
                <w:sz w:val="18"/>
                <w:szCs w:val="18"/>
                <w:u w:val="single"/>
              </w:rPr>
              <w:t xml:space="preserve"> </w:t>
            </w:r>
            <w:r w:rsidR="00D8119E" w:rsidRPr="00D8119E">
              <w:rPr>
                <w:rFonts w:ascii="微軟正黑體" w:eastAsia="微軟正黑體" w:hAnsi="微軟正黑體" w:cs="微軟正黑體"/>
                <w:b/>
                <w:sz w:val="18"/>
                <w:szCs w:val="18"/>
              </w:rPr>
              <w:t>©</w:t>
            </w:r>
            <w:r w:rsidR="00D8119E" w:rsidRPr="00D8119E">
              <w:rPr>
                <w:rFonts w:ascii="微軟正黑體" w:eastAsia="微軟正黑體" w:hAnsi="微軟正黑體" w:cs="微軟正黑體" w:hint="eastAsia"/>
                <w:b/>
                <w:sz w:val="18"/>
                <w:szCs w:val="18"/>
              </w:rPr>
              <w:t xml:space="preserve"> </w:t>
            </w:r>
            <w:r w:rsidR="00D8119E" w:rsidRPr="00D8119E">
              <w:rPr>
                <w:rFonts w:ascii="微軟正黑體" w:eastAsia="微軟正黑體" w:hAnsi="微軟正黑體" w:cs="微軟正黑體"/>
                <w:b/>
                <w:sz w:val="18"/>
                <w:szCs w:val="18"/>
              </w:rPr>
              <w:t>2011</w:t>
            </w:r>
            <w:r w:rsidR="00D8119E" w:rsidRPr="00D8119E">
              <w:rPr>
                <w:rFonts w:ascii="微軟正黑體" w:eastAsia="微軟正黑體" w:hAnsi="微軟正黑體" w:cs="微軟正黑體" w:hint="eastAsia"/>
                <w:b/>
                <w:sz w:val="18"/>
                <w:szCs w:val="18"/>
              </w:rPr>
              <w:t xml:space="preserve"> </w:t>
            </w:r>
            <w:r w:rsidR="00D8119E" w:rsidRPr="00D8119E">
              <w:rPr>
                <w:rFonts w:ascii="微軟正黑體" w:eastAsia="微軟正黑體" w:hAnsi="微軟正黑體" w:cs="微軟正黑體"/>
                <w:b/>
                <w:sz w:val="18"/>
                <w:szCs w:val="18"/>
              </w:rPr>
              <w:t>Alex S. MacLean / Landslides</w:t>
            </w:r>
          </w:p>
          <w:p w14:paraId="434680C8" w14:textId="7FF2C38F" w:rsidR="001C3184" w:rsidRPr="00D8119E" w:rsidRDefault="001C3184" w:rsidP="001C3184">
            <w:pPr>
              <w:spacing w:line="0" w:lineRule="atLeast"/>
              <w:jc w:val="both"/>
              <w:rPr>
                <w:rFonts w:ascii="微軟正黑體" w:eastAsia="微軟正黑體" w:hAnsi="微軟正黑體" w:cs="微軟正黑體"/>
                <w:b/>
                <w:sz w:val="18"/>
                <w:szCs w:val="18"/>
              </w:rPr>
            </w:pPr>
            <w:r w:rsidRPr="00D8119E">
              <w:rPr>
                <w:rFonts w:ascii="微軟正黑體" w:eastAsia="微軟正黑體" w:hAnsi="微軟正黑體" w:cs="微軟正黑體"/>
                <w:b/>
                <w:sz w:val="18"/>
                <w:szCs w:val="18"/>
              </w:rPr>
              <w:t>Alex MacLean,</w:t>
            </w:r>
            <w:r w:rsidRPr="00D8119E">
              <w:rPr>
                <w:rFonts w:ascii="微軟正黑體" w:eastAsia="微軟正黑體" w:hAnsi="微軟正黑體" w:cs="微軟正黑體"/>
                <w:b/>
                <w:i/>
                <w:iCs/>
                <w:sz w:val="18"/>
                <w:szCs w:val="18"/>
              </w:rPr>
              <w:t xml:space="preserve"> Shipping Containers, Portsmouth, VA</w:t>
            </w:r>
            <w:r w:rsidRPr="00D8119E">
              <w:rPr>
                <w:rFonts w:ascii="微軟正黑體" w:eastAsia="微軟正黑體" w:hAnsi="微軟正黑體" w:cs="微軟正黑體"/>
                <w:b/>
                <w:sz w:val="18"/>
                <w:szCs w:val="18"/>
              </w:rPr>
              <w:t>, 2011</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2011</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Alex S. MacLean / Landslides</w:t>
            </w:r>
          </w:p>
          <w:p w14:paraId="5A5431E9" w14:textId="4014FC65" w:rsidR="009606AC" w:rsidRPr="006F459F" w:rsidRDefault="006F459F" w:rsidP="006F459F">
            <w:pPr>
              <w:rPr>
                <w:rFonts w:ascii="微軟正黑體" w:eastAsia="微軟正黑體" w:hAnsi="微軟正黑體" w:cs="微軟正黑體"/>
                <w:bCs/>
                <w:sz w:val="18"/>
                <w:szCs w:val="18"/>
              </w:rPr>
            </w:pPr>
            <w:r w:rsidRPr="006F459F">
              <w:rPr>
                <w:rFonts w:ascii="微軟正黑體" w:eastAsia="微軟正黑體" w:hAnsi="微軟正黑體" w:cs="微軟正黑體" w:hint="eastAsia"/>
                <w:bCs/>
                <w:sz w:val="18"/>
                <w:szCs w:val="18"/>
              </w:rPr>
              <w:t>身為飛行員的麥克林，總是興致勃勃地從空中俯瞰人類文明奇蹟。他從對角線拍攝的大量貨櫃傳達某種動態感，甚至可能是不穩定感——這顯然說明了貨物的運輸，但也代表大量技術的融合運用。過去數千年間，運輸方式始終未經標準化。可堆疊、裝卸方便、安全可靠、可經海路、公路與鐵路運輸的標準化貨櫃，對全球商業產生革命性的影響。許多人宣稱，貨櫃是近六十年來全球化進程的最大推手。</w:t>
            </w:r>
          </w:p>
        </w:tc>
      </w:tr>
      <w:tr w:rsidR="0091661D" w:rsidRPr="00472930" w14:paraId="5558AC47" w14:textId="77777777" w:rsidTr="006F459F">
        <w:trPr>
          <w:trHeight w:val="2683"/>
        </w:trPr>
        <w:tc>
          <w:tcPr>
            <w:tcW w:w="0" w:type="auto"/>
            <w:vAlign w:val="center"/>
          </w:tcPr>
          <w:p w14:paraId="4E22C464" w14:textId="11A8F421" w:rsidR="0091661D" w:rsidRDefault="006F459F"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0060730" wp14:editId="6098E495">
                  <wp:extent cx="1254448" cy="696798"/>
                  <wp:effectExtent l="0" t="0" r="3175" b="8255"/>
                  <wp:docPr id="2758736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7360" name="圖片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54448" cy="696798"/>
                          </a:xfrm>
                          <a:prstGeom prst="rect">
                            <a:avLst/>
                          </a:prstGeom>
                          <a:noFill/>
                        </pic:spPr>
                      </pic:pic>
                    </a:graphicData>
                  </a:graphic>
                </wp:inline>
              </w:drawing>
            </w:r>
          </w:p>
        </w:tc>
        <w:tc>
          <w:tcPr>
            <w:tcW w:w="0" w:type="auto"/>
          </w:tcPr>
          <w:p w14:paraId="429175DC" w14:textId="1E0A2D42" w:rsidR="006F459F" w:rsidRPr="00D8119E" w:rsidRDefault="006F459F" w:rsidP="006F459F">
            <w:pPr>
              <w:spacing w:line="0" w:lineRule="atLeast"/>
              <w:jc w:val="both"/>
              <w:rPr>
                <w:rFonts w:ascii="微軟正黑體" w:eastAsia="微軟正黑體" w:hAnsi="微軟正黑體" w:cs="微軟正黑體"/>
                <w:b/>
                <w:sz w:val="18"/>
                <w:szCs w:val="18"/>
              </w:rPr>
            </w:pPr>
            <w:r w:rsidRPr="00D8119E">
              <w:rPr>
                <w:rFonts w:ascii="微軟正黑體" w:eastAsia="微軟正黑體" w:hAnsi="微軟正黑體" w:cs="微軟正黑體" w:hint="eastAsia"/>
                <w:b/>
                <w:sz w:val="18"/>
                <w:szCs w:val="18"/>
                <w:u w:val="single"/>
              </w:rPr>
              <w:t>洪浩〈簿記–2007 B〉，</w:t>
            </w:r>
            <w:r w:rsidRPr="00D8119E">
              <w:rPr>
                <w:rFonts w:ascii="微軟正黑體" w:eastAsia="微軟正黑體" w:hAnsi="微軟正黑體" w:cs="微軟正黑體"/>
                <w:b/>
                <w:sz w:val="18"/>
                <w:szCs w:val="18"/>
                <w:u w:val="single"/>
              </w:rPr>
              <w:t>2008</w:t>
            </w:r>
            <w:r w:rsidR="003373C0" w:rsidRPr="00D8119E">
              <w:rPr>
                <w:rFonts w:ascii="微軟正黑體" w:eastAsia="微軟正黑體" w:hAnsi="微軟正黑體" w:cs="微軟正黑體" w:hint="eastAsia"/>
                <w:b/>
                <w:sz w:val="18"/>
                <w:szCs w:val="18"/>
                <w:u w:val="single"/>
              </w:rPr>
              <w:t>，</w:t>
            </w:r>
            <w:r w:rsidRPr="00D8119E">
              <w:rPr>
                <w:rFonts w:ascii="微軟正黑體" w:eastAsia="微軟正黑體" w:hAnsi="微軟正黑體" w:cs="微軟正黑體" w:hint="eastAsia"/>
                <w:b/>
                <w:sz w:val="18"/>
                <w:szCs w:val="18"/>
                <w:u w:val="single"/>
              </w:rPr>
              <w:t>出自《我的東西》系列</w:t>
            </w:r>
            <w:r w:rsidR="003373C0" w:rsidRPr="00D8119E">
              <w:rPr>
                <w:rFonts w:ascii="微軟正黑體" w:eastAsia="微軟正黑體" w:hAnsi="微軟正黑體" w:cs="微軟正黑體" w:hint="eastAsia"/>
                <w:b/>
                <w:sz w:val="18"/>
                <w:szCs w:val="18"/>
                <w:u w:val="single"/>
              </w:rPr>
              <w:t xml:space="preserve"> </w:t>
            </w:r>
            <w:r w:rsidR="00D8119E" w:rsidRPr="00D8119E">
              <w:rPr>
                <w:rFonts w:ascii="微軟正黑體" w:eastAsia="微軟正黑體" w:hAnsi="微軟正黑體" w:cs="微軟正黑體" w:hint="eastAsia"/>
                <w:b/>
                <w:sz w:val="18"/>
                <w:szCs w:val="18"/>
              </w:rPr>
              <w:t>©️</w:t>
            </w:r>
            <w:r w:rsidR="00D8119E" w:rsidRPr="00D8119E">
              <w:rPr>
                <w:rFonts w:ascii="微軟正黑體" w:eastAsia="微軟正黑體" w:hAnsi="微軟正黑體" w:cs="微軟正黑體"/>
                <w:b/>
                <w:sz w:val="18"/>
                <w:szCs w:val="18"/>
              </w:rPr>
              <w:t xml:space="preserve"> 2019 Hong Hao, courtesy of Pace Gallery</w:t>
            </w:r>
          </w:p>
          <w:p w14:paraId="0EC47DF8" w14:textId="1243DBEA" w:rsidR="001C3184" w:rsidRPr="00D8119E" w:rsidRDefault="001C3184" w:rsidP="001C3184">
            <w:pPr>
              <w:spacing w:line="0" w:lineRule="atLeast"/>
              <w:jc w:val="both"/>
              <w:rPr>
                <w:rFonts w:ascii="微軟正黑體" w:eastAsia="微軟正黑體" w:hAnsi="微軟正黑體" w:cs="微軟正黑體"/>
                <w:b/>
                <w:sz w:val="18"/>
                <w:szCs w:val="18"/>
              </w:rPr>
            </w:pPr>
            <w:r w:rsidRPr="00D8119E">
              <w:rPr>
                <w:rFonts w:ascii="微軟正黑體" w:eastAsia="微軟正黑體" w:hAnsi="微軟正黑體" w:cs="微軟正黑體"/>
                <w:b/>
                <w:sz w:val="18"/>
                <w:szCs w:val="18"/>
              </w:rPr>
              <w:t xml:space="preserve">Hong Hao, </w:t>
            </w:r>
            <w:r w:rsidRPr="00D8119E">
              <w:rPr>
                <w:rFonts w:ascii="微軟正黑體" w:eastAsia="微軟正黑體" w:hAnsi="微軟正黑體" w:cs="微軟正黑體"/>
                <w:b/>
                <w:i/>
                <w:iCs/>
                <w:sz w:val="18"/>
                <w:szCs w:val="18"/>
              </w:rPr>
              <w:t>Book Keeping of 2007 B, from the series My Things</w:t>
            </w:r>
            <w:r w:rsidRPr="00D8119E">
              <w:rPr>
                <w:rFonts w:ascii="微軟正黑體" w:eastAsia="微軟正黑體" w:hAnsi="微軟正黑體" w:cs="微軟正黑體"/>
                <w:b/>
                <w:sz w:val="18"/>
                <w:szCs w:val="18"/>
              </w:rPr>
              <w:t>, 2008</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 xml:space="preserve"> 2019 Hong Hao, courtesy of Pace Gallery</w:t>
            </w:r>
          </w:p>
          <w:p w14:paraId="26D5061F" w14:textId="2A3D0AAA" w:rsidR="0091661D" w:rsidRPr="006F459F" w:rsidRDefault="006F459F" w:rsidP="006F459F">
            <w:pPr>
              <w:rPr>
                <w:rFonts w:ascii="微軟正黑體" w:eastAsia="微軟正黑體" w:hAnsi="微軟正黑體" w:cs="微軟正黑體"/>
                <w:bCs/>
                <w:sz w:val="18"/>
                <w:szCs w:val="18"/>
              </w:rPr>
            </w:pPr>
            <w:r w:rsidRPr="006F459F">
              <w:rPr>
                <w:rFonts w:ascii="微軟正黑體" w:eastAsia="微軟正黑體" w:hAnsi="微軟正黑體" w:cs="微軟正黑體" w:hint="eastAsia"/>
                <w:bCs/>
                <w:sz w:val="18"/>
                <w:szCs w:val="18"/>
              </w:rPr>
              <w:t>畢卡索曾言：「人如其物。」《我的東西》攝影系列是洪浩對自身生活的日常觀察結果，記錄了隨著時間推移而累積的物件——「猶如冗長的細目清單」。該系列始於2001年，製作方式是逐一掃描他每日消費或使用的物品，然後將這些圖像以數位檔案的形式儲存於電腦資料夾中，等到隔年再集結其中的精華部分製成作品。洪浩以「會計師每日重複的工作」來形容這個過程，這項工作讓他「在瞬息萬變的物質世界中找到依靠」。我們不也可以這麼做嗎？</w:t>
            </w:r>
          </w:p>
        </w:tc>
      </w:tr>
    </w:tbl>
    <w:p w14:paraId="3BA01B7E" w14:textId="77777777" w:rsidR="0091661D" w:rsidRDefault="0091661D">
      <w:r>
        <w:br w:type="page"/>
      </w:r>
    </w:p>
    <w:tbl>
      <w:tblPr>
        <w:tblStyle w:val="a9"/>
        <w:tblW w:w="0" w:type="auto"/>
        <w:tblLook w:val="04A0" w:firstRow="1" w:lastRow="0" w:firstColumn="1" w:lastColumn="0" w:noHBand="0" w:noVBand="1"/>
      </w:tblPr>
      <w:tblGrid>
        <w:gridCol w:w="2200"/>
        <w:gridCol w:w="7202"/>
      </w:tblGrid>
      <w:tr w:rsidR="00F0230C" w:rsidRPr="004D2A69" w14:paraId="416E3FF6" w14:textId="77777777" w:rsidTr="00F0230C">
        <w:trPr>
          <w:trHeight w:val="283"/>
        </w:trPr>
        <w:tc>
          <w:tcPr>
            <w:tcW w:w="0" w:type="auto"/>
            <w:gridSpan w:val="2"/>
            <w:shd w:val="clear" w:color="auto" w:fill="FFFF00"/>
          </w:tcPr>
          <w:p w14:paraId="0C15F540" w14:textId="45D5F18A" w:rsidR="00F0230C" w:rsidRPr="004D2A69" w:rsidRDefault="00F0230C" w:rsidP="00F0230C">
            <w:pPr>
              <w:spacing w:line="0" w:lineRule="atLeast"/>
              <w:rPr>
                <w:rFonts w:ascii="微軟正黑體" w:eastAsia="微軟正黑體" w:hAnsi="微軟正黑體" w:cs="微軟正黑體"/>
                <w:b/>
                <w:sz w:val="22"/>
              </w:rPr>
            </w:pPr>
            <w:r w:rsidRPr="00F0230C">
              <w:rPr>
                <w:rFonts w:ascii="微軟正黑體" w:eastAsia="微軟正黑體" w:hAnsi="微軟正黑體" w:cs="微軟正黑體" w:hint="eastAsia"/>
                <w:b/>
                <w:sz w:val="22"/>
              </w:rPr>
              <w:lastRenderedPageBreak/>
              <w:t>說服</w:t>
            </w:r>
            <w:r>
              <w:rPr>
                <w:rFonts w:ascii="微軟正黑體" w:eastAsia="微軟正黑體" w:hAnsi="微軟正黑體" w:cs="微軟正黑體" w:hint="eastAsia"/>
                <w:b/>
                <w:sz w:val="22"/>
              </w:rPr>
              <w:t xml:space="preserve"> </w:t>
            </w:r>
            <w:r w:rsidRPr="00F0230C">
              <w:rPr>
                <w:rFonts w:ascii="微軟正黑體" w:eastAsia="微軟正黑體" w:hAnsi="微軟正黑體" w:cs="微軟正黑體"/>
                <w:b/>
                <w:sz w:val="22"/>
              </w:rPr>
              <w:t>PERSUASION</w:t>
            </w:r>
          </w:p>
        </w:tc>
      </w:tr>
      <w:tr w:rsidR="00F0230C" w:rsidRPr="00AE167F" w14:paraId="5FBDBCBC" w14:textId="77777777" w:rsidTr="00BD34F4">
        <w:trPr>
          <w:trHeight w:val="1517"/>
        </w:trPr>
        <w:tc>
          <w:tcPr>
            <w:tcW w:w="0" w:type="auto"/>
            <w:gridSpan w:val="2"/>
          </w:tcPr>
          <w:p w14:paraId="4107B529" w14:textId="6C86A2E4" w:rsidR="00F0230C" w:rsidRPr="00BD34F4" w:rsidRDefault="00F0230C" w:rsidP="00F0230C">
            <w:pPr>
              <w:spacing w:line="0" w:lineRule="atLeast"/>
              <w:jc w:val="both"/>
              <w:rPr>
                <w:rFonts w:ascii="微軟正黑體" w:eastAsia="微軟正黑體" w:hAnsi="微軟正黑體" w:cs="微軟正黑體"/>
                <w:b/>
                <w:sz w:val="18"/>
                <w:szCs w:val="18"/>
              </w:rPr>
            </w:pPr>
            <w:r w:rsidRPr="00BD34F4">
              <w:rPr>
                <w:rFonts w:ascii="微軟正黑體" w:eastAsia="微軟正黑體" w:hAnsi="微軟正黑體" w:cs="微軟正黑體" w:hint="eastAsia"/>
                <w:b/>
                <w:sz w:val="18"/>
                <w:szCs w:val="18"/>
              </w:rPr>
              <w:t>完成任務往往意味著說服他人採取某種行動。這可以透過教育與訓練、解釋與論辯、鼓勵與威脅來實現。說服可以是細緻精妙的，也可以是粗暴高壓的。有時，說服意味著讓人們以為自己在做的事符合他們的利益，但其實並不一定。廣告與宣傳、行銷與推廣等等，都是商業藝術，在現代社會已經臻至異常精細的水準，許多民眾甚至並未意識到自己正受到引導。藝術家揭開了這些操縱行為的面紗，讓我們得以一窺他人用來讓我們聽命於他們的巧妙策略。</w:t>
            </w:r>
          </w:p>
        </w:tc>
      </w:tr>
      <w:tr w:rsidR="009606AC" w:rsidRPr="00472930" w14:paraId="16A211CC" w14:textId="77777777" w:rsidTr="008B5C4A">
        <w:trPr>
          <w:trHeight w:val="3464"/>
        </w:trPr>
        <w:tc>
          <w:tcPr>
            <w:tcW w:w="0" w:type="auto"/>
            <w:vAlign w:val="center"/>
          </w:tcPr>
          <w:p w14:paraId="46B45229" w14:textId="26A5DAF5" w:rsidR="009606AC" w:rsidRDefault="003373C0" w:rsidP="008B5C4A">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noProof/>
              </w:rPr>
              <w:drawing>
                <wp:inline distT="0" distB="0" distL="0" distR="0" wp14:anchorId="43CDA9F8" wp14:editId="2F45514C">
                  <wp:extent cx="1260000" cy="1890000"/>
                  <wp:effectExtent l="0" t="0" r="0" b="0"/>
                  <wp:docPr id="1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1260000" cy="1890000"/>
                          </a:xfrm>
                          <a:prstGeom prst="rect">
                            <a:avLst/>
                          </a:prstGeom>
                          <a:ln/>
                        </pic:spPr>
                      </pic:pic>
                    </a:graphicData>
                  </a:graphic>
                </wp:inline>
              </w:drawing>
            </w:r>
          </w:p>
        </w:tc>
        <w:tc>
          <w:tcPr>
            <w:tcW w:w="0" w:type="auto"/>
          </w:tcPr>
          <w:p w14:paraId="791BEC08" w14:textId="493691C7" w:rsidR="003373C0" w:rsidRDefault="003373C0" w:rsidP="003373C0">
            <w:pPr>
              <w:spacing w:line="0" w:lineRule="atLeast"/>
              <w:jc w:val="both"/>
              <w:rPr>
                <w:rFonts w:ascii="微軟正黑體" w:eastAsia="微軟正黑體" w:hAnsi="微軟正黑體" w:cs="微軟正黑體"/>
                <w:b/>
                <w:sz w:val="18"/>
                <w:szCs w:val="18"/>
              </w:rPr>
            </w:pPr>
            <w:r w:rsidRPr="003373C0">
              <w:rPr>
                <w:rFonts w:ascii="微軟正黑體" w:eastAsia="微軟正黑體" w:hAnsi="微軟正黑體" w:cs="微軟正黑體" w:hint="eastAsia"/>
                <w:b/>
                <w:sz w:val="18"/>
                <w:szCs w:val="18"/>
                <w:u w:val="single"/>
              </w:rPr>
              <w:t>羅伯特．沃克</w:t>
            </w:r>
            <w:r>
              <w:rPr>
                <w:rFonts w:ascii="微軟正黑體" w:eastAsia="微軟正黑體" w:hAnsi="微軟正黑體" w:cs="微軟正黑體" w:hint="eastAsia"/>
                <w:b/>
                <w:sz w:val="18"/>
                <w:szCs w:val="18"/>
                <w:u w:val="single"/>
              </w:rPr>
              <w:t xml:space="preserve"> </w:t>
            </w:r>
            <w:r w:rsidRPr="003373C0">
              <w:rPr>
                <w:rFonts w:ascii="微軟正黑體" w:eastAsia="微軟正黑體" w:hAnsi="微軟正黑體" w:cs="微軟正黑體" w:hint="eastAsia"/>
                <w:b/>
                <w:sz w:val="18"/>
                <w:szCs w:val="18"/>
                <w:u w:val="single"/>
              </w:rPr>
              <w:t>〈紐約時報廣場〉</w:t>
            </w:r>
            <w:r>
              <w:rPr>
                <w:rFonts w:ascii="微軟正黑體" w:eastAsia="微軟正黑體" w:hAnsi="微軟正黑體" w:cs="微軟正黑體" w:hint="eastAsia"/>
                <w:b/>
                <w:sz w:val="18"/>
                <w:szCs w:val="18"/>
                <w:u w:val="single"/>
              </w:rPr>
              <w:t>，</w:t>
            </w:r>
            <w:r w:rsidRPr="003373C0">
              <w:rPr>
                <w:rFonts w:ascii="微軟正黑體" w:eastAsia="微軟正黑體" w:hAnsi="微軟正黑體" w:cs="微軟正黑體"/>
                <w:b/>
                <w:sz w:val="18"/>
                <w:szCs w:val="18"/>
                <w:u w:val="single"/>
              </w:rPr>
              <w:t>2010</w:t>
            </w:r>
            <w:r>
              <w:rPr>
                <w:rFonts w:ascii="微軟正黑體" w:eastAsia="微軟正黑體" w:hAnsi="微軟正黑體" w:cs="微軟正黑體"/>
                <w:b/>
                <w:sz w:val="18"/>
                <w:szCs w:val="18"/>
                <w:u w:val="single"/>
              </w:rPr>
              <w:t xml:space="preserve"> </w:t>
            </w:r>
            <w:r w:rsidRPr="00F831E8">
              <w:rPr>
                <w:rFonts w:ascii="微軟正黑體" w:eastAsia="微軟正黑體" w:hAnsi="微軟正黑體" w:cs="微軟正黑體" w:hint="eastAsia"/>
                <w:b/>
                <w:sz w:val="18"/>
                <w:szCs w:val="18"/>
              </w:rPr>
              <w:t>©</w:t>
            </w:r>
            <w:r>
              <w:t xml:space="preserve"> </w:t>
            </w:r>
            <w:r w:rsidRPr="003373C0">
              <w:rPr>
                <w:rFonts w:ascii="微軟正黑體" w:eastAsia="微軟正黑體" w:hAnsi="微軟正黑體" w:cs="微軟正黑體"/>
                <w:b/>
                <w:sz w:val="18"/>
                <w:szCs w:val="18"/>
              </w:rPr>
              <w:t>Robert Walker</w:t>
            </w:r>
          </w:p>
          <w:p w14:paraId="1F02D1EA" w14:textId="5E5AD17D" w:rsidR="001C3184" w:rsidRPr="00F831E8" w:rsidRDefault="001C3184" w:rsidP="003373C0">
            <w:pPr>
              <w:spacing w:line="0" w:lineRule="atLeast"/>
              <w:jc w:val="both"/>
              <w:rPr>
                <w:rFonts w:ascii="微軟正黑體" w:eastAsia="微軟正黑體" w:hAnsi="微軟正黑體" w:cs="微軟正黑體"/>
                <w:b/>
                <w:sz w:val="18"/>
                <w:szCs w:val="18"/>
              </w:rPr>
            </w:pPr>
            <w:r w:rsidRPr="001C3184">
              <w:rPr>
                <w:rFonts w:ascii="微軟正黑體" w:eastAsia="微軟正黑體" w:hAnsi="微軟正黑體" w:cs="微軟正黑體"/>
                <w:b/>
                <w:sz w:val="18"/>
                <w:szCs w:val="18"/>
              </w:rPr>
              <w:t xml:space="preserve">Robert Walker, </w:t>
            </w:r>
            <w:r w:rsidRPr="001C3184">
              <w:rPr>
                <w:rFonts w:ascii="微軟正黑體" w:eastAsia="微軟正黑體" w:hAnsi="微軟正黑體" w:cs="微軟正黑體"/>
                <w:b/>
                <w:i/>
                <w:iCs/>
                <w:sz w:val="18"/>
                <w:szCs w:val="18"/>
              </w:rPr>
              <w:t>Times Square, New York</w:t>
            </w:r>
            <w:r w:rsidRPr="001C3184">
              <w:rPr>
                <w:rFonts w:ascii="微軟正黑體" w:eastAsia="微軟正黑體" w:hAnsi="微軟正黑體" w:cs="微軟正黑體"/>
                <w:b/>
                <w:sz w:val="18"/>
                <w:szCs w:val="18"/>
              </w:rPr>
              <w:t>, 2010 © Robert Walker</w:t>
            </w:r>
          </w:p>
          <w:p w14:paraId="0EC0D46D" w14:textId="10378CE8" w:rsidR="003373C0" w:rsidRPr="003373C0" w:rsidRDefault="003373C0" w:rsidP="003373C0">
            <w:pPr>
              <w:rPr>
                <w:rFonts w:ascii="微軟正黑體" w:eastAsia="微軟正黑體" w:hAnsi="微軟正黑體" w:cs="微軟正黑體"/>
                <w:bCs/>
                <w:sz w:val="18"/>
                <w:szCs w:val="18"/>
              </w:rPr>
            </w:pPr>
            <w:r w:rsidRPr="003373C0">
              <w:rPr>
                <w:rFonts w:ascii="微軟正黑體" w:eastAsia="微軟正黑體" w:hAnsi="微軟正黑體" w:cs="微軟正黑體" w:hint="eastAsia"/>
                <w:bCs/>
                <w:sz w:val="18"/>
                <w:szCs w:val="18"/>
              </w:rPr>
              <w:t>幾乎每個人每天都會受到來自商人、行銷人員和政客的各種訊息轟炸，鼓勵人們購買各種產品，或者忠於某種意識形態。沃克多年來都將鏡頭對準那永遠充滿活力、不斷發出刺耳訊息的紐約時報廣場。他敏銳地觀察到巨幅霓虹招牌與它們所訴求的對象之間的相互作用——遊客的渺小身影在這座閃亮且令人著迷的遊樂場中湧動。難道他們沒有意識到，在那短暫的瞬間，自己其實也是這場精彩表演的一部分嗎？沃克的作品暗示著，我們都是這齣說服劇場的共犯。</w:t>
            </w:r>
          </w:p>
        </w:tc>
      </w:tr>
      <w:tr w:rsidR="00BD34F4" w:rsidRPr="00472930" w14:paraId="6F9E5F8B" w14:textId="77777777" w:rsidTr="003373C0">
        <w:trPr>
          <w:trHeight w:val="2481"/>
        </w:trPr>
        <w:tc>
          <w:tcPr>
            <w:tcW w:w="0" w:type="auto"/>
            <w:vAlign w:val="center"/>
          </w:tcPr>
          <w:p w14:paraId="463DA29F" w14:textId="731AE65B" w:rsidR="00BD34F4" w:rsidRDefault="003373C0" w:rsidP="00BE2685">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18D3B13A" wp14:editId="56250647">
                  <wp:extent cx="1259560" cy="1007862"/>
                  <wp:effectExtent l="0" t="0" r="0" b="1905"/>
                  <wp:docPr id="1820952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29" name="圖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59560" cy="1007862"/>
                          </a:xfrm>
                          <a:prstGeom prst="rect">
                            <a:avLst/>
                          </a:prstGeom>
                          <a:noFill/>
                        </pic:spPr>
                      </pic:pic>
                    </a:graphicData>
                  </a:graphic>
                </wp:inline>
              </w:drawing>
            </w:r>
          </w:p>
        </w:tc>
        <w:tc>
          <w:tcPr>
            <w:tcW w:w="0" w:type="auto"/>
          </w:tcPr>
          <w:p w14:paraId="3FFA409B" w14:textId="77777777" w:rsidR="00D8119E" w:rsidRPr="00D8119E" w:rsidRDefault="003373C0" w:rsidP="00D8119E">
            <w:pPr>
              <w:spacing w:line="0" w:lineRule="atLeast"/>
              <w:jc w:val="both"/>
              <w:rPr>
                <w:rFonts w:ascii="微軟正黑體" w:eastAsia="微軟正黑體" w:hAnsi="微軟正黑體" w:cs="微軟正黑體"/>
                <w:b/>
                <w:sz w:val="18"/>
                <w:szCs w:val="18"/>
              </w:rPr>
            </w:pPr>
            <w:r w:rsidRPr="00D8119E">
              <w:rPr>
                <w:rFonts w:ascii="微軟正黑體" w:eastAsia="微軟正黑體" w:hAnsi="微軟正黑體" w:cs="微軟正黑體" w:hint="eastAsia"/>
                <w:b/>
                <w:sz w:val="18"/>
                <w:szCs w:val="18"/>
                <w:u w:val="single"/>
              </w:rPr>
              <w:t>亞力克．索斯〈巴黎大皇宮（卡爾．拉格斐）〉，</w:t>
            </w:r>
            <w:r w:rsidRPr="00D8119E">
              <w:rPr>
                <w:rFonts w:ascii="微軟正黑體" w:eastAsia="微軟正黑體" w:hAnsi="微軟正黑體" w:cs="微軟正黑體"/>
                <w:b/>
                <w:sz w:val="18"/>
                <w:szCs w:val="18"/>
                <w:u w:val="single"/>
              </w:rPr>
              <w:t>2007</w:t>
            </w:r>
            <w:r w:rsidRPr="00D8119E">
              <w:rPr>
                <w:rFonts w:ascii="微軟正黑體" w:eastAsia="微軟正黑體" w:hAnsi="微軟正黑體" w:cs="微軟正黑體" w:hint="eastAsia"/>
                <w:b/>
                <w:sz w:val="18"/>
                <w:szCs w:val="18"/>
                <w:u w:val="single"/>
              </w:rPr>
              <w:t>，《巴黎／明尼蘇達》系列</w:t>
            </w:r>
            <w:r w:rsidRPr="00D8119E">
              <w:rPr>
                <w:rFonts w:ascii="微軟正黑體" w:eastAsia="微軟正黑體" w:hAnsi="微軟正黑體" w:cs="微軟正黑體"/>
                <w:b/>
                <w:sz w:val="18"/>
                <w:szCs w:val="18"/>
                <w:u w:val="single"/>
              </w:rPr>
              <w:t xml:space="preserve"> </w:t>
            </w:r>
            <w:r w:rsidR="00D8119E" w:rsidRPr="00D8119E">
              <w:rPr>
                <w:rFonts w:ascii="微軟正黑體" w:eastAsia="微軟正黑體" w:hAnsi="微軟正黑體" w:cs="微軟正黑體"/>
                <w:b/>
                <w:sz w:val="18"/>
                <w:szCs w:val="18"/>
              </w:rPr>
              <w:t xml:space="preserve"> ©</w:t>
            </w:r>
            <w:r w:rsidR="00D8119E" w:rsidRPr="00D8119E">
              <w:rPr>
                <w:rFonts w:ascii="微軟正黑體" w:eastAsia="微軟正黑體" w:hAnsi="微軟正黑體" w:cs="微軟正黑體" w:hint="eastAsia"/>
                <w:b/>
                <w:sz w:val="18"/>
                <w:szCs w:val="18"/>
              </w:rPr>
              <w:t xml:space="preserve"> </w:t>
            </w:r>
            <w:r w:rsidR="00D8119E" w:rsidRPr="00D8119E">
              <w:rPr>
                <w:rFonts w:ascii="微軟正黑體" w:eastAsia="微軟正黑體" w:hAnsi="微軟正黑體" w:cs="微軟正黑體"/>
                <w:b/>
                <w:sz w:val="18"/>
                <w:szCs w:val="18"/>
              </w:rPr>
              <w:t>Alec Soth / Magnum Photos</w:t>
            </w:r>
          </w:p>
          <w:p w14:paraId="7000691D" w14:textId="7E8D4B61" w:rsidR="001C3184" w:rsidRPr="00D8119E" w:rsidRDefault="001C3184" w:rsidP="001C3184">
            <w:pPr>
              <w:spacing w:line="0" w:lineRule="atLeast"/>
              <w:jc w:val="both"/>
              <w:rPr>
                <w:rFonts w:ascii="微軟正黑體" w:eastAsia="微軟正黑體" w:hAnsi="微軟正黑體" w:cs="微軟正黑體"/>
                <w:b/>
                <w:sz w:val="18"/>
                <w:szCs w:val="18"/>
              </w:rPr>
            </w:pPr>
            <w:r w:rsidRPr="00D8119E">
              <w:rPr>
                <w:rFonts w:ascii="微軟正黑體" w:eastAsia="微軟正黑體" w:hAnsi="微軟正黑體" w:cs="微軟正黑體"/>
                <w:b/>
                <w:sz w:val="18"/>
                <w:szCs w:val="18"/>
              </w:rPr>
              <w:t xml:space="preserve">Alec Soth, </w:t>
            </w:r>
            <w:r w:rsidRPr="00D8119E">
              <w:rPr>
                <w:rFonts w:ascii="微軟正黑體" w:eastAsia="微軟正黑體" w:hAnsi="微軟正黑體" w:cs="微軟正黑體"/>
                <w:b/>
                <w:i/>
                <w:iCs/>
                <w:sz w:val="18"/>
                <w:szCs w:val="18"/>
              </w:rPr>
              <w:t>Grand Palais, from the series Paris / Minnesota</w:t>
            </w:r>
            <w:r w:rsidRPr="00D8119E">
              <w:rPr>
                <w:rFonts w:ascii="微軟正黑體" w:eastAsia="微軟正黑體" w:hAnsi="微軟正黑體" w:cs="微軟正黑體"/>
                <w:b/>
                <w:sz w:val="18"/>
                <w:szCs w:val="18"/>
              </w:rPr>
              <w:t>, 2007 ©</w:t>
            </w:r>
            <w:r w:rsidRPr="00D8119E">
              <w:rPr>
                <w:rFonts w:ascii="微軟正黑體" w:eastAsia="微軟正黑體" w:hAnsi="微軟正黑體" w:cs="微軟正黑體" w:hint="eastAsia"/>
                <w:b/>
                <w:sz w:val="18"/>
                <w:szCs w:val="18"/>
              </w:rPr>
              <w:t xml:space="preserve"> </w:t>
            </w:r>
            <w:r w:rsidRPr="00D8119E">
              <w:rPr>
                <w:rFonts w:ascii="微軟正黑體" w:eastAsia="微軟正黑體" w:hAnsi="微軟正黑體" w:cs="微軟正黑體"/>
                <w:b/>
                <w:sz w:val="18"/>
                <w:szCs w:val="18"/>
              </w:rPr>
              <w:t>Alec Soth / Magnum Photos</w:t>
            </w:r>
          </w:p>
          <w:p w14:paraId="4594917E" w14:textId="45FA1644" w:rsidR="00BD34F4" w:rsidRPr="00D8119E" w:rsidRDefault="003373C0" w:rsidP="003373C0">
            <w:pPr>
              <w:spacing w:line="0" w:lineRule="atLeast"/>
              <w:jc w:val="both"/>
              <w:rPr>
                <w:rFonts w:ascii="微軟正黑體" w:eastAsia="微軟正黑體" w:hAnsi="微軟正黑體" w:cs="微軟正黑體"/>
                <w:b/>
                <w:sz w:val="18"/>
                <w:szCs w:val="18"/>
                <w:u w:val="single"/>
              </w:rPr>
            </w:pPr>
            <w:r w:rsidRPr="00D8119E">
              <w:rPr>
                <w:rFonts w:ascii="微軟正黑體" w:eastAsia="微軟正黑體" w:hAnsi="微軟正黑體" w:cs="微軟正黑體" w:hint="eastAsia"/>
                <w:bCs/>
                <w:sz w:val="18"/>
                <w:szCs w:val="18"/>
              </w:rPr>
              <w:t>索斯拍攝的巴黎大皇宮在若干層次上傳達了微妙的訊息。當然，這張照片是「關於」目前仍在全球時尚界保持黃金標準地位的巴黎時裝秀。這張照片也是已故的卡爾．拉格斐的肖像，「偶像」一詞用在他身上再合適不過。他理解索斯的計謀，並在其中扮演著自己的角色。然而，索斯拉回鏡頭，將另一位從側面窺視的攝影師納入畫面，以此打破我們的排他性假設，表明他並非獨自一人，而是在名人效應結構中的一份子。</w:t>
            </w:r>
          </w:p>
        </w:tc>
      </w:tr>
    </w:tbl>
    <w:p w14:paraId="4DFA1233" w14:textId="77777777" w:rsidR="00567C25" w:rsidRDefault="00567C25">
      <w:r>
        <w:br w:type="page"/>
      </w:r>
    </w:p>
    <w:tbl>
      <w:tblPr>
        <w:tblStyle w:val="a9"/>
        <w:tblW w:w="0" w:type="auto"/>
        <w:tblLook w:val="04A0" w:firstRow="1" w:lastRow="0" w:firstColumn="1" w:lastColumn="0" w:noHBand="0" w:noVBand="1"/>
      </w:tblPr>
      <w:tblGrid>
        <w:gridCol w:w="2226"/>
        <w:gridCol w:w="7176"/>
      </w:tblGrid>
      <w:tr w:rsidR="00BD34F4" w:rsidRPr="004D2A69" w14:paraId="601F54B7" w14:textId="77777777" w:rsidTr="001E4A82">
        <w:trPr>
          <w:trHeight w:val="283"/>
        </w:trPr>
        <w:tc>
          <w:tcPr>
            <w:tcW w:w="0" w:type="auto"/>
            <w:gridSpan w:val="2"/>
            <w:shd w:val="clear" w:color="auto" w:fill="FFFF00"/>
          </w:tcPr>
          <w:p w14:paraId="7ECED71C" w14:textId="4488C4FE" w:rsidR="00BD34F4" w:rsidRPr="00BD34F4" w:rsidRDefault="00BD34F4" w:rsidP="00BD34F4">
            <w:pPr>
              <w:spacing w:line="0" w:lineRule="atLeast"/>
              <w:rPr>
                <w:rFonts w:ascii="微軟正黑體" w:eastAsia="微軟正黑體" w:hAnsi="微軟正黑體" w:cs="微軟正黑體"/>
                <w:b/>
                <w:sz w:val="22"/>
              </w:rPr>
            </w:pPr>
            <w:r w:rsidRPr="00BD34F4">
              <w:rPr>
                <w:rFonts w:ascii="微軟正黑體" w:eastAsia="微軟正黑體" w:hAnsi="微軟正黑體" w:cs="微軟正黑體" w:hint="eastAsia"/>
                <w:b/>
                <w:sz w:val="22"/>
              </w:rPr>
              <w:lastRenderedPageBreak/>
              <w:t>控制</w:t>
            </w:r>
            <w:r>
              <w:rPr>
                <w:rFonts w:ascii="微軟正黑體" w:eastAsia="微軟正黑體" w:hAnsi="微軟正黑體" w:cs="微軟正黑體" w:hint="eastAsia"/>
                <w:b/>
                <w:sz w:val="22"/>
              </w:rPr>
              <w:t xml:space="preserve"> </w:t>
            </w:r>
            <w:r w:rsidRPr="00BD34F4">
              <w:rPr>
                <w:rFonts w:ascii="微軟正黑體" w:eastAsia="微軟正黑體" w:hAnsi="微軟正黑體" w:cs="微軟正黑體"/>
                <w:b/>
                <w:sz w:val="22"/>
              </w:rPr>
              <w:t>CONTROL</w:t>
            </w:r>
          </w:p>
        </w:tc>
      </w:tr>
      <w:tr w:rsidR="00BD34F4" w:rsidRPr="002C3539" w14:paraId="1FA73536" w14:textId="77777777" w:rsidTr="00FB0C53">
        <w:trPr>
          <w:trHeight w:val="1659"/>
        </w:trPr>
        <w:tc>
          <w:tcPr>
            <w:tcW w:w="0" w:type="auto"/>
            <w:gridSpan w:val="2"/>
            <w:vAlign w:val="center"/>
          </w:tcPr>
          <w:p w14:paraId="5DC66896" w14:textId="0D9904C6" w:rsidR="00BD34F4" w:rsidRPr="00567C25" w:rsidRDefault="00BD34F4" w:rsidP="00FB0C53">
            <w:pPr>
              <w:spacing w:line="0" w:lineRule="atLeast"/>
              <w:jc w:val="both"/>
              <w:rPr>
                <w:rFonts w:ascii="微軟正黑體" w:eastAsia="微軟正黑體" w:hAnsi="微軟正黑體" w:cs="微軟正黑體"/>
                <w:b/>
                <w:sz w:val="18"/>
                <w:szCs w:val="18"/>
              </w:rPr>
            </w:pPr>
            <w:r w:rsidRPr="00567C25">
              <w:rPr>
                <w:rFonts w:ascii="微軟正黑體" w:eastAsia="微軟正黑體" w:hAnsi="微軟正黑體" w:cs="微軟正黑體" w:hint="eastAsia"/>
                <w:b/>
                <w:sz w:val="18"/>
                <w:szCs w:val="18"/>
              </w:rPr>
              <w:t>從抽象層面來看，文明基本上可以比作一台複雜的機器，其零件必須不斷維修或更換。不同文明都有自我保護意識，不僅要抵禦外來者，也要處理內源性生存威脅。「控制」總是打著安全或創新的旗號來巧妙地偽裝自己，而現代人類的全球化存續亦須仰賴「控制」。它以治理機構和軍隊的形式，運用戰爭與外交，大規模地表現出來，例如法律、企業、教育機構等等；或者更具體地表現在日常生活裡施行權威的機制當中，例如警察局、監獄、法院、學校、會議室、發電廠和實驗室等等。藝術家已找到各種巧妙的方法來定格這些往往不為公眾所知的複雜現實。</w:t>
            </w:r>
          </w:p>
        </w:tc>
      </w:tr>
      <w:tr w:rsidR="00DB0BF7" w:rsidRPr="00472930" w14:paraId="43FB927B" w14:textId="77777777" w:rsidTr="00D0365D">
        <w:trPr>
          <w:trHeight w:val="2361"/>
        </w:trPr>
        <w:tc>
          <w:tcPr>
            <w:tcW w:w="0" w:type="auto"/>
            <w:vAlign w:val="center"/>
          </w:tcPr>
          <w:p w14:paraId="70CDA7F1" w14:textId="34580805" w:rsidR="00DB0BF7" w:rsidRDefault="00DB0BF7" w:rsidP="00FB0C53">
            <w:pPr>
              <w:spacing w:line="0" w:lineRule="atLeast"/>
              <w:jc w:val="center"/>
              <w:rPr>
                <w:rFonts w:ascii="微軟正黑體" w:eastAsia="微軟正黑體" w:hAnsi="微軟正黑體" w:cs="微軟正黑體"/>
                <w:bCs/>
                <w:noProof/>
                <w:sz w:val="18"/>
                <w:szCs w:val="18"/>
              </w:rPr>
            </w:pPr>
            <w:r>
              <w:rPr>
                <w:noProof/>
              </w:rPr>
              <w:drawing>
                <wp:inline distT="0" distB="0" distL="0" distR="0" wp14:anchorId="6DFF5B89" wp14:editId="24228EA8">
                  <wp:extent cx="1266825" cy="847725"/>
                  <wp:effectExtent l="0" t="0" r="9525" b="9525"/>
                  <wp:docPr id="12669802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inline>
              </w:drawing>
            </w:r>
          </w:p>
        </w:tc>
        <w:tc>
          <w:tcPr>
            <w:tcW w:w="0" w:type="auto"/>
            <w:shd w:val="clear" w:color="auto" w:fill="auto"/>
          </w:tcPr>
          <w:p w14:paraId="0C3366F0" w14:textId="7B968C60" w:rsidR="00DB0BF7" w:rsidRDefault="00DB0BF7" w:rsidP="00DB0BF7">
            <w:pPr>
              <w:spacing w:line="0" w:lineRule="atLeast"/>
              <w:jc w:val="both"/>
              <w:rPr>
                <w:rFonts w:ascii="微軟正黑體" w:eastAsia="微軟正黑體" w:hAnsi="微軟正黑體" w:cs="微軟正黑體"/>
                <w:b/>
                <w:sz w:val="18"/>
                <w:szCs w:val="18"/>
              </w:rPr>
            </w:pPr>
            <w:r w:rsidRPr="00DB0BF7">
              <w:rPr>
                <w:rFonts w:ascii="微軟正黑體" w:eastAsia="微軟正黑體" w:hAnsi="微軟正黑體" w:cs="微軟正黑體" w:hint="eastAsia"/>
                <w:b/>
                <w:sz w:val="18"/>
                <w:szCs w:val="18"/>
                <w:u w:val="single"/>
              </w:rPr>
              <w:t>盧純澤〈赤色之屋 I #13〉</w:t>
            </w:r>
            <w:r>
              <w:rPr>
                <w:rFonts w:ascii="微軟正黑體" w:eastAsia="微軟正黑體" w:hAnsi="微軟正黑體" w:cs="微軟正黑體" w:hint="eastAsia"/>
                <w:b/>
                <w:sz w:val="18"/>
                <w:szCs w:val="18"/>
                <w:u w:val="single"/>
              </w:rPr>
              <w:t>，</w:t>
            </w:r>
            <w:r w:rsidRPr="00DB0BF7">
              <w:rPr>
                <w:rFonts w:ascii="微軟正黑體" w:eastAsia="微軟正黑體" w:hAnsi="微軟正黑體" w:cs="微軟正黑體"/>
                <w:b/>
                <w:sz w:val="18"/>
                <w:szCs w:val="18"/>
                <w:u w:val="single"/>
              </w:rPr>
              <w:t>2005</w:t>
            </w:r>
            <w:r>
              <w:rPr>
                <w:rFonts w:ascii="微軟正黑體" w:eastAsia="微軟正黑體" w:hAnsi="微軟正黑體" w:cs="微軟正黑體" w:hint="eastAsia"/>
                <w:b/>
                <w:sz w:val="18"/>
                <w:szCs w:val="18"/>
                <w:u w:val="single"/>
              </w:rPr>
              <w:t>，</w:t>
            </w:r>
            <w:r w:rsidRPr="00DB0BF7">
              <w:rPr>
                <w:rFonts w:ascii="微軟正黑體" w:eastAsia="微軟正黑體" w:hAnsi="微軟正黑體" w:cs="微軟正黑體" w:hint="eastAsia"/>
                <w:b/>
                <w:sz w:val="18"/>
                <w:szCs w:val="18"/>
                <w:u w:val="single"/>
              </w:rPr>
              <w:t>《赤色之屋》系列</w:t>
            </w:r>
            <w:r>
              <w:rPr>
                <w:rFonts w:ascii="微軟正黑體" w:eastAsia="微軟正黑體" w:hAnsi="微軟正黑體" w:cs="微軟正黑體"/>
                <w:b/>
                <w:sz w:val="18"/>
                <w:szCs w:val="18"/>
                <w:u w:val="single"/>
              </w:rPr>
              <w:t xml:space="preserve"> </w:t>
            </w:r>
            <w:r w:rsidRPr="00F831E8">
              <w:rPr>
                <w:rFonts w:ascii="微軟正黑體" w:eastAsia="微軟正黑體" w:hAnsi="微軟正黑體" w:cs="微軟正黑體" w:hint="eastAsia"/>
                <w:b/>
                <w:sz w:val="18"/>
                <w:szCs w:val="18"/>
              </w:rPr>
              <w:t>©</w:t>
            </w:r>
            <w:r>
              <w:t xml:space="preserve"> </w:t>
            </w:r>
            <w:r w:rsidRPr="00DB0BF7">
              <w:rPr>
                <w:rFonts w:ascii="微軟正黑體" w:eastAsia="微軟正黑體" w:hAnsi="微軟正黑體" w:cs="微軟正黑體"/>
                <w:b/>
                <w:sz w:val="18"/>
                <w:szCs w:val="18"/>
              </w:rPr>
              <w:t>Suntag Noh</w:t>
            </w:r>
          </w:p>
          <w:p w14:paraId="75B0E7DB" w14:textId="36B07196" w:rsidR="00DB0BF7" w:rsidRPr="00DB0BF7" w:rsidRDefault="00DB0BF7" w:rsidP="00DB0BF7">
            <w:pPr>
              <w:spacing w:line="0" w:lineRule="atLeast"/>
              <w:jc w:val="both"/>
              <w:rPr>
                <w:rFonts w:ascii="微軟正黑體" w:eastAsia="微軟正黑體" w:hAnsi="微軟正黑體" w:cs="微軟正黑體"/>
                <w:b/>
                <w:sz w:val="18"/>
                <w:szCs w:val="18"/>
              </w:rPr>
            </w:pPr>
            <w:r w:rsidRPr="00DB0BF7">
              <w:rPr>
                <w:rFonts w:ascii="微軟正黑體" w:eastAsia="微軟正黑體" w:hAnsi="微軟正黑體" w:cs="微軟正黑體"/>
                <w:b/>
                <w:sz w:val="18"/>
                <w:szCs w:val="18"/>
              </w:rPr>
              <w:t>Suntag Noh</w:t>
            </w:r>
            <w:r>
              <w:rPr>
                <w:rFonts w:ascii="微軟正黑體" w:eastAsia="微軟正黑體" w:hAnsi="微軟正黑體" w:cs="微軟正黑體" w:hint="eastAsia"/>
                <w:b/>
                <w:sz w:val="18"/>
                <w:szCs w:val="18"/>
              </w:rPr>
              <w:t xml:space="preserve">, </w:t>
            </w:r>
            <w:r w:rsidRPr="00DB0BF7">
              <w:rPr>
                <w:rFonts w:ascii="微軟正黑體" w:eastAsia="微軟正黑體" w:hAnsi="微軟正黑體" w:cs="微軟正黑體"/>
                <w:b/>
                <w:i/>
                <w:iCs/>
                <w:sz w:val="18"/>
                <w:szCs w:val="18"/>
              </w:rPr>
              <w:t>Red House I #13</w:t>
            </w:r>
            <w:r>
              <w:rPr>
                <w:rFonts w:ascii="微軟正黑體" w:eastAsia="微軟正黑體" w:hAnsi="微軟正黑體" w:cs="微軟正黑體" w:hint="eastAsia"/>
                <w:b/>
                <w:sz w:val="18"/>
                <w:szCs w:val="18"/>
              </w:rPr>
              <w:t xml:space="preserve">, </w:t>
            </w:r>
            <w:r w:rsidRPr="00DB0BF7">
              <w:rPr>
                <w:rFonts w:ascii="微軟正黑體" w:eastAsia="微軟正黑體" w:hAnsi="微軟正黑體" w:cs="微軟正黑體"/>
                <w:b/>
                <w:sz w:val="18"/>
                <w:szCs w:val="18"/>
              </w:rPr>
              <w:t xml:space="preserve">from the series </w:t>
            </w:r>
            <w:r w:rsidRPr="00DB0BF7">
              <w:rPr>
                <w:rFonts w:ascii="微軟正黑體" w:eastAsia="微軟正黑體" w:hAnsi="微軟正黑體" w:cs="微軟正黑體"/>
                <w:b/>
                <w:i/>
                <w:iCs/>
                <w:sz w:val="18"/>
                <w:szCs w:val="18"/>
              </w:rPr>
              <w:t>Red House</w:t>
            </w:r>
            <w:r>
              <w:rPr>
                <w:rFonts w:ascii="微軟正黑體" w:eastAsia="微軟正黑體" w:hAnsi="微軟正黑體" w:cs="微軟正黑體" w:hint="eastAsia"/>
                <w:b/>
                <w:sz w:val="18"/>
                <w:szCs w:val="18"/>
              </w:rPr>
              <w:t xml:space="preserve">, </w:t>
            </w:r>
            <w:r w:rsidRPr="00DB0BF7">
              <w:rPr>
                <w:rFonts w:ascii="微軟正黑體" w:eastAsia="微軟正黑體" w:hAnsi="微軟正黑體" w:cs="微軟正黑體"/>
                <w:b/>
                <w:sz w:val="18"/>
                <w:szCs w:val="18"/>
              </w:rPr>
              <w:t>2005</w:t>
            </w:r>
            <w:r>
              <w:rPr>
                <w:rFonts w:ascii="微軟正黑體" w:eastAsia="微軟正黑體" w:hAnsi="微軟正黑體" w:cs="微軟正黑體" w:hint="eastAsia"/>
                <w:b/>
                <w:sz w:val="18"/>
                <w:szCs w:val="18"/>
              </w:rPr>
              <w:t xml:space="preserve"> </w:t>
            </w:r>
            <w:r w:rsidRPr="00067B0A">
              <w:rPr>
                <w:rFonts w:ascii="微軟正黑體" w:eastAsia="微軟正黑體" w:hAnsi="微軟正黑體" w:cs="微軟正黑體"/>
                <w:b/>
                <w:sz w:val="18"/>
                <w:szCs w:val="18"/>
              </w:rPr>
              <w:t>©</w:t>
            </w:r>
            <w:r>
              <w:rPr>
                <w:rFonts w:ascii="微軟正黑體" w:eastAsia="微軟正黑體" w:hAnsi="微軟正黑體" w:cs="微軟正黑體" w:hint="eastAsia"/>
                <w:b/>
                <w:sz w:val="18"/>
                <w:szCs w:val="18"/>
              </w:rPr>
              <w:t xml:space="preserve"> </w:t>
            </w:r>
            <w:r w:rsidRPr="00DB0BF7">
              <w:rPr>
                <w:rFonts w:ascii="微軟正黑體" w:eastAsia="微軟正黑體" w:hAnsi="微軟正黑體" w:cs="微軟正黑體"/>
                <w:b/>
                <w:sz w:val="18"/>
                <w:szCs w:val="18"/>
              </w:rPr>
              <w:t>Suntag Noh</w:t>
            </w:r>
          </w:p>
          <w:p w14:paraId="46954D95" w14:textId="77777777" w:rsidR="00DB0BF7" w:rsidRPr="00F831E8" w:rsidRDefault="00DB0BF7" w:rsidP="00DB0BF7">
            <w:pPr>
              <w:spacing w:line="0" w:lineRule="atLeast"/>
              <w:jc w:val="both"/>
              <w:rPr>
                <w:rFonts w:ascii="微軟正黑體" w:eastAsia="微軟正黑體" w:hAnsi="微軟正黑體" w:cs="微軟正黑體"/>
                <w:b/>
                <w:sz w:val="18"/>
                <w:szCs w:val="18"/>
              </w:rPr>
            </w:pPr>
          </w:p>
          <w:p w14:paraId="1CB0C17D" w14:textId="1EB1A850" w:rsidR="00DB0BF7" w:rsidRPr="00DB0BF7" w:rsidRDefault="00DB0BF7" w:rsidP="00DB0BF7">
            <w:pPr>
              <w:rPr>
                <w:rFonts w:ascii="微軟正黑體" w:eastAsia="微軟正黑體" w:hAnsi="微軟正黑體" w:cs="微軟正黑體"/>
                <w:bCs/>
                <w:sz w:val="18"/>
                <w:szCs w:val="18"/>
              </w:rPr>
            </w:pPr>
            <w:r w:rsidRPr="00DB0BF7">
              <w:rPr>
                <w:rFonts w:ascii="微軟正黑體" w:eastAsia="微軟正黑體" w:hAnsi="微軟正黑體" w:cs="微軟正黑體" w:hint="eastAsia"/>
                <w:bCs/>
                <w:sz w:val="18"/>
                <w:szCs w:val="18"/>
              </w:rPr>
              <w:t>這是南韓知名藝術家盧純澤的作品，畫面中塞滿了身穿相同黃袍的舞者，呈現一場具有高度協調性的表演。這件作品出自《赤色之屋》系列，是前往北韓進行官方媒體訪問期間拍攝的大量圖組之一。這個在平壤體育場舉行的正式國事活動場景，其生動程度令人嘆為觀止，是一場巧妙展示北韓力量與秩序的表演。</w:t>
            </w:r>
          </w:p>
        </w:tc>
      </w:tr>
      <w:tr w:rsidR="00FB0C53" w:rsidRPr="00472930" w14:paraId="6DD64ED3" w14:textId="77777777" w:rsidTr="00D0365D">
        <w:trPr>
          <w:trHeight w:val="2361"/>
        </w:trPr>
        <w:tc>
          <w:tcPr>
            <w:tcW w:w="0" w:type="auto"/>
            <w:vAlign w:val="center"/>
          </w:tcPr>
          <w:p w14:paraId="4E31848C" w14:textId="2D58FB81" w:rsidR="00FB0C53" w:rsidRDefault="00FB0C53" w:rsidP="00FB0C53">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F44017B" wp14:editId="643EBEA7">
                  <wp:extent cx="1258408" cy="842313"/>
                  <wp:effectExtent l="0" t="0" r="0" b="0"/>
                  <wp:docPr id="121878239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2394" name="圖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58408" cy="842313"/>
                          </a:xfrm>
                          <a:prstGeom prst="rect">
                            <a:avLst/>
                          </a:prstGeom>
                          <a:noFill/>
                        </pic:spPr>
                      </pic:pic>
                    </a:graphicData>
                  </a:graphic>
                </wp:inline>
              </w:drawing>
            </w:r>
          </w:p>
        </w:tc>
        <w:tc>
          <w:tcPr>
            <w:tcW w:w="0" w:type="auto"/>
            <w:shd w:val="clear" w:color="auto" w:fill="auto"/>
          </w:tcPr>
          <w:p w14:paraId="6DF3BE45" w14:textId="1E16E23E" w:rsidR="00FB0C53" w:rsidRDefault="00FB0C53" w:rsidP="00FB0C53">
            <w:pPr>
              <w:spacing w:line="0" w:lineRule="atLeast"/>
              <w:jc w:val="both"/>
              <w:rPr>
                <w:rFonts w:ascii="微軟正黑體" w:eastAsia="微軟正黑體" w:hAnsi="微軟正黑體" w:cs="微軟正黑體"/>
                <w:b/>
                <w:sz w:val="18"/>
                <w:szCs w:val="18"/>
              </w:rPr>
            </w:pPr>
            <w:r w:rsidRPr="00FB0C53">
              <w:rPr>
                <w:rFonts w:ascii="微軟正黑體" w:eastAsia="微軟正黑體" w:hAnsi="微軟正黑體" w:cs="微軟正黑體" w:hint="eastAsia"/>
                <w:b/>
                <w:sz w:val="18"/>
                <w:szCs w:val="18"/>
                <w:u w:val="single"/>
              </w:rPr>
              <w:t>盧卡．札尼爾〈國際足球總會：執行委員會，蘇黎世〉</w:t>
            </w:r>
            <w:r>
              <w:rPr>
                <w:rFonts w:ascii="微軟正黑體" w:eastAsia="微軟正黑體" w:hAnsi="微軟正黑體" w:cs="微軟正黑體" w:hint="eastAsia"/>
                <w:b/>
                <w:sz w:val="18"/>
                <w:szCs w:val="18"/>
                <w:u w:val="single"/>
              </w:rPr>
              <w:t>，</w:t>
            </w:r>
            <w:r w:rsidRPr="00FB0C53">
              <w:rPr>
                <w:rFonts w:ascii="微軟正黑體" w:eastAsia="微軟正黑體" w:hAnsi="微軟正黑體" w:cs="微軟正黑體"/>
                <w:b/>
                <w:sz w:val="18"/>
                <w:szCs w:val="18"/>
                <w:u w:val="single"/>
              </w:rPr>
              <w:t>2013</w:t>
            </w:r>
            <w:r>
              <w:rPr>
                <w:rFonts w:ascii="微軟正黑體" w:eastAsia="微軟正黑體" w:hAnsi="微軟正黑體" w:cs="微軟正黑體" w:hint="eastAsia"/>
                <w:b/>
                <w:sz w:val="18"/>
                <w:szCs w:val="18"/>
                <w:u w:val="single"/>
              </w:rPr>
              <w:t>，</w:t>
            </w:r>
            <w:r w:rsidRPr="00FB0C53">
              <w:rPr>
                <w:rFonts w:ascii="微軟正黑體" w:eastAsia="微軟正黑體" w:hAnsi="微軟正黑體" w:cs="微軟正黑體" w:hint="eastAsia"/>
                <w:b/>
                <w:sz w:val="18"/>
                <w:szCs w:val="18"/>
                <w:u w:val="single"/>
              </w:rPr>
              <w:t>《權力核心》系列</w:t>
            </w:r>
            <w:r>
              <w:rPr>
                <w:rFonts w:ascii="微軟正黑體" w:eastAsia="微軟正黑體" w:hAnsi="微軟正黑體" w:cs="微軟正黑體"/>
                <w:b/>
                <w:sz w:val="18"/>
                <w:szCs w:val="18"/>
                <w:u w:val="single"/>
              </w:rPr>
              <w:t xml:space="preserve"> </w:t>
            </w:r>
            <w:r w:rsidRPr="00F831E8">
              <w:rPr>
                <w:rFonts w:ascii="微軟正黑體" w:eastAsia="微軟正黑體" w:hAnsi="微軟正黑體" w:cs="微軟正黑體" w:hint="eastAsia"/>
                <w:b/>
                <w:sz w:val="18"/>
                <w:szCs w:val="18"/>
              </w:rPr>
              <w:t>©</w:t>
            </w:r>
            <w:r>
              <w:t xml:space="preserve"> </w:t>
            </w:r>
            <w:r w:rsidRPr="00FB0C53">
              <w:rPr>
                <w:rFonts w:ascii="微軟正黑體" w:eastAsia="微軟正黑體" w:hAnsi="微軟正黑體" w:cs="微軟正黑體"/>
                <w:b/>
                <w:sz w:val="18"/>
                <w:szCs w:val="18"/>
              </w:rPr>
              <w:t>Luca Zanier</w:t>
            </w:r>
          </w:p>
          <w:p w14:paraId="09C817C4" w14:textId="2C12CBA6" w:rsidR="00067B0A" w:rsidRPr="00F831E8"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 xml:space="preserve">Luca Zanier, </w:t>
            </w:r>
            <w:r w:rsidRPr="00067B0A">
              <w:rPr>
                <w:rFonts w:ascii="微軟正黑體" w:eastAsia="微軟正黑體" w:hAnsi="微軟正黑體" w:cs="微軟正黑體"/>
                <w:b/>
                <w:i/>
                <w:iCs/>
                <w:sz w:val="18"/>
                <w:szCs w:val="18"/>
              </w:rPr>
              <w:t>FIFA I Executive Committee Zurich</w:t>
            </w:r>
            <w:r w:rsidRPr="00067B0A">
              <w:rPr>
                <w:rFonts w:ascii="微軟正黑體" w:eastAsia="微軟正黑體" w:hAnsi="微軟正黑體" w:cs="微軟正黑體"/>
                <w:b/>
                <w:sz w:val="18"/>
                <w:szCs w:val="18"/>
              </w:rPr>
              <w:t>, from the series</w:t>
            </w:r>
            <w:r>
              <w:rPr>
                <w:rFonts w:ascii="微軟正黑體" w:eastAsia="微軟正黑體" w:hAnsi="微軟正黑體" w:cs="微軟正黑體" w:hint="eastAsia"/>
                <w:b/>
                <w:sz w:val="18"/>
                <w:szCs w:val="18"/>
              </w:rPr>
              <w:t xml:space="preserve"> </w:t>
            </w:r>
            <w:r w:rsidRPr="00067B0A">
              <w:rPr>
                <w:rFonts w:ascii="微軟正黑體" w:eastAsia="微軟正黑體" w:hAnsi="微軟正黑體" w:cs="微軟正黑體"/>
                <w:b/>
                <w:i/>
                <w:iCs/>
                <w:sz w:val="18"/>
                <w:szCs w:val="18"/>
              </w:rPr>
              <w:t>Corridors of Power</w:t>
            </w:r>
            <w:r w:rsidRPr="00067B0A">
              <w:rPr>
                <w:rFonts w:ascii="微軟正黑體" w:eastAsia="微軟正黑體" w:hAnsi="微軟正黑體" w:cs="微軟正黑體"/>
                <w:b/>
                <w:sz w:val="18"/>
                <w:szCs w:val="18"/>
              </w:rPr>
              <w:t>, 2013 © Luca Zanier</w:t>
            </w:r>
          </w:p>
          <w:p w14:paraId="5CB6DA01" w14:textId="11296154" w:rsidR="00FB0C53" w:rsidRPr="00FB0C53" w:rsidRDefault="00FB0C53" w:rsidP="00FB0C53">
            <w:pPr>
              <w:jc w:val="both"/>
              <w:rPr>
                <w:rFonts w:ascii="微軟正黑體" w:eastAsia="微軟正黑體" w:hAnsi="微軟正黑體" w:cs="微軟正黑體"/>
                <w:bCs/>
                <w:sz w:val="18"/>
                <w:szCs w:val="18"/>
              </w:rPr>
            </w:pPr>
            <w:r w:rsidRPr="00FB0C53">
              <w:rPr>
                <w:rFonts w:ascii="微軟正黑體" w:eastAsia="微軟正黑體" w:hAnsi="微軟正黑體" w:cs="微軟正黑體" w:hint="eastAsia"/>
                <w:bCs/>
                <w:sz w:val="18"/>
                <w:szCs w:val="18"/>
              </w:rPr>
              <w:t>國際足球總會執行委員會在蘇黎世總部地下五層樓的第三層樓舉行會議。這個會議室堪比史丹利．庫伯力克（Stanley Kubrick）的電影《奇愛博士》（Dr. Strangelove）裡的地下碉堡。國際足球總會的總部位於高檔的蘇黎世堡街區，為瑞士建築師蒂拉．托伊斯（Tilla Theus）所設計，她稱之為「這個家族的私人宅邸」。這個足球大家族的決策者聚集在地下會議室，足球場造形的水晶吊燈提供充足的照明。國際足球總會前主席約瑟夫（塞普）．布拉特（Joseph [Sepp] Blatter）認為，亮光「應該來自聚集在那裡的人們」。</w:t>
            </w:r>
          </w:p>
        </w:tc>
      </w:tr>
    </w:tbl>
    <w:p w14:paraId="414D9B2B" w14:textId="77777777" w:rsidR="00567C25" w:rsidRDefault="00567C25">
      <w:r>
        <w:br w:type="page"/>
      </w:r>
    </w:p>
    <w:tbl>
      <w:tblPr>
        <w:tblStyle w:val="a9"/>
        <w:tblW w:w="0" w:type="auto"/>
        <w:tblLook w:val="04A0" w:firstRow="1" w:lastRow="0" w:firstColumn="1" w:lastColumn="0" w:noHBand="0" w:noVBand="1"/>
      </w:tblPr>
      <w:tblGrid>
        <w:gridCol w:w="2200"/>
        <w:gridCol w:w="7202"/>
      </w:tblGrid>
      <w:tr w:rsidR="00567C25" w:rsidRPr="004D2A69" w14:paraId="1C82EA54" w14:textId="77777777" w:rsidTr="00CC0E3F">
        <w:trPr>
          <w:trHeight w:val="283"/>
        </w:trPr>
        <w:tc>
          <w:tcPr>
            <w:tcW w:w="0" w:type="auto"/>
            <w:gridSpan w:val="2"/>
            <w:shd w:val="clear" w:color="auto" w:fill="FFFF00"/>
          </w:tcPr>
          <w:p w14:paraId="35767568" w14:textId="67584B4C" w:rsidR="00567C25" w:rsidRPr="00BD34F4" w:rsidRDefault="00567C25" w:rsidP="00CC0E3F">
            <w:pPr>
              <w:spacing w:line="0" w:lineRule="atLeast"/>
              <w:rPr>
                <w:rFonts w:ascii="微軟正黑體" w:eastAsia="微軟正黑體" w:hAnsi="微軟正黑體" w:cs="微軟正黑體"/>
                <w:b/>
                <w:sz w:val="22"/>
              </w:rPr>
            </w:pPr>
            <w:r w:rsidRPr="00567C25">
              <w:rPr>
                <w:rFonts w:ascii="微軟正黑體" w:eastAsia="微軟正黑體" w:hAnsi="微軟正黑體" w:cs="微軟正黑體" w:hint="eastAsia"/>
                <w:b/>
                <w:sz w:val="22"/>
              </w:rPr>
              <w:lastRenderedPageBreak/>
              <w:t>破裂</w:t>
            </w:r>
            <w:r>
              <w:rPr>
                <w:rFonts w:ascii="微軟正黑體" w:eastAsia="微軟正黑體" w:hAnsi="微軟正黑體" w:cs="微軟正黑體" w:hint="eastAsia"/>
                <w:b/>
                <w:sz w:val="22"/>
              </w:rPr>
              <w:t xml:space="preserve"> </w:t>
            </w:r>
            <w:r w:rsidRPr="00567C25">
              <w:rPr>
                <w:rFonts w:ascii="微軟正黑體" w:eastAsia="微軟正黑體" w:hAnsi="微軟正黑體" w:cs="微軟正黑體"/>
                <w:b/>
                <w:sz w:val="22"/>
              </w:rPr>
              <w:t>RUPTURE</w:t>
            </w:r>
          </w:p>
        </w:tc>
      </w:tr>
      <w:tr w:rsidR="00567C25" w:rsidRPr="00567C25" w14:paraId="5493BEC6" w14:textId="77777777" w:rsidTr="00567C25">
        <w:trPr>
          <w:trHeight w:val="1670"/>
        </w:trPr>
        <w:tc>
          <w:tcPr>
            <w:tcW w:w="0" w:type="auto"/>
            <w:gridSpan w:val="2"/>
          </w:tcPr>
          <w:p w14:paraId="021401BF" w14:textId="6E4C78F7" w:rsidR="00567C25" w:rsidRPr="00567C25" w:rsidRDefault="00567C25" w:rsidP="00567C25">
            <w:pPr>
              <w:spacing w:line="0" w:lineRule="atLeast"/>
              <w:jc w:val="both"/>
              <w:rPr>
                <w:rFonts w:ascii="微軟正黑體" w:eastAsia="微軟正黑體" w:hAnsi="微軟正黑體" w:cs="微軟正黑體"/>
                <w:b/>
                <w:sz w:val="18"/>
                <w:szCs w:val="18"/>
              </w:rPr>
            </w:pPr>
            <w:r w:rsidRPr="00567C25">
              <w:rPr>
                <w:rFonts w:ascii="微軟正黑體" w:eastAsia="微軟正黑體" w:hAnsi="微軟正黑體" w:cs="微軟正黑體" w:hint="eastAsia"/>
                <w:b/>
                <w:sz w:val="18"/>
                <w:szCs w:val="18"/>
              </w:rPr>
              <w:t>集體困境、自然秩序被破壞、司法不彰、人權遭受侵犯、人們被迫流離失所、武裝衝突、產業停滯或迅速衰落——藝術家在二十一世紀初的動盪不安中，孜孜不倦地講述著這些破裂的故事。他們的作品充滿挑釁意味，有些是冒著巨大的個人風險拍攝的，有些則是為了提醒人們關注新出現的危機而精心製作的。這些作品涉及各種主題，包括環境惡化、邊境衝突與管理、戰爭與暴力、大規模移民，以及政治與意識形態系統失靈。無論是冷靜抽象或是觸動情感的畫面，它們都迫使我們正視人類文明的盲點與失敗。</w:t>
            </w:r>
          </w:p>
        </w:tc>
      </w:tr>
      <w:tr w:rsidR="00464444" w:rsidRPr="00472930" w14:paraId="2F39DE1A" w14:textId="77777777" w:rsidTr="00464444">
        <w:trPr>
          <w:trHeight w:val="2107"/>
        </w:trPr>
        <w:tc>
          <w:tcPr>
            <w:tcW w:w="0" w:type="auto"/>
            <w:vAlign w:val="center"/>
          </w:tcPr>
          <w:p w14:paraId="089B1AE8" w14:textId="652BEAD3" w:rsidR="00464444" w:rsidRPr="00BE2685" w:rsidRDefault="00464444" w:rsidP="00464444">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4CF63D5" wp14:editId="606A2C9F">
                  <wp:extent cx="1257637" cy="1006323"/>
                  <wp:effectExtent l="0" t="0" r="0" b="3810"/>
                  <wp:docPr id="20153913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1323" name="圖片 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257637" cy="1006323"/>
                          </a:xfrm>
                          <a:prstGeom prst="rect">
                            <a:avLst/>
                          </a:prstGeom>
                          <a:noFill/>
                        </pic:spPr>
                      </pic:pic>
                    </a:graphicData>
                  </a:graphic>
                </wp:inline>
              </w:drawing>
            </w:r>
          </w:p>
        </w:tc>
        <w:tc>
          <w:tcPr>
            <w:tcW w:w="0" w:type="auto"/>
          </w:tcPr>
          <w:p w14:paraId="30C3A22F" w14:textId="2FF49E88" w:rsidR="00464444" w:rsidRDefault="00464444" w:rsidP="00464444">
            <w:pPr>
              <w:spacing w:line="0" w:lineRule="atLeast"/>
              <w:jc w:val="both"/>
              <w:rPr>
                <w:rFonts w:ascii="微軟正黑體" w:eastAsia="微軟正黑體" w:hAnsi="微軟正黑體" w:cs="微軟正黑體"/>
                <w:b/>
                <w:sz w:val="18"/>
                <w:szCs w:val="18"/>
              </w:rPr>
            </w:pPr>
            <w:r w:rsidRPr="00464444">
              <w:rPr>
                <w:rFonts w:ascii="微軟正黑體" w:eastAsia="微軟正黑體" w:hAnsi="微軟正黑體" w:cs="微軟正黑體" w:hint="eastAsia"/>
                <w:b/>
                <w:sz w:val="18"/>
                <w:szCs w:val="18"/>
                <w:u w:val="single"/>
              </w:rPr>
              <w:t>羅晟文〈布萊多普動物園，鹿特丹，荷蘭〉</w:t>
            </w:r>
            <w:r>
              <w:rPr>
                <w:rFonts w:ascii="微軟正黑體" w:eastAsia="微軟正黑體" w:hAnsi="微軟正黑體" w:cs="微軟正黑體" w:hint="eastAsia"/>
                <w:b/>
                <w:sz w:val="18"/>
                <w:szCs w:val="18"/>
                <w:u w:val="single"/>
              </w:rPr>
              <w:t>，2016，</w:t>
            </w:r>
            <w:r w:rsidRPr="00464444">
              <w:rPr>
                <w:rFonts w:ascii="微軟正黑體" w:eastAsia="微軟正黑體" w:hAnsi="微軟正黑體" w:cs="微軟正黑體" w:hint="eastAsia"/>
                <w:b/>
                <w:sz w:val="18"/>
                <w:szCs w:val="18"/>
                <w:u w:val="single"/>
              </w:rPr>
              <w:t>《白熊計畫》系列</w:t>
            </w:r>
            <w:r>
              <w:rPr>
                <w:rFonts w:ascii="微軟正黑體" w:eastAsia="微軟正黑體" w:hAnsi="微軟正黑體" w:cs="微軟正黑體" w:hint="eastAsia"/>
                <w:b/>
                <w:sz w:val="18"/>
                <w:szCs w:val="18"/>
                <w:u w:val="single"/>
              </w:rPr>
              <w:t xml:space="preserve"> </w:t>
            </w:r>
            <w:r w:rsidRPr="00F831E8">
              <w:rPr>
                <w:rFonts w:ascii="微軟正黑體" w:eastAsia="微軟正黑體" w:hAnsi="微軟正黑體" w:cs="微軟正黑體" w:hint="eastAsia"/>
                <w:b/>
                <w:sz w:val="18"/>
                <w:szCs w:val="18"/>
              </w:rPr>
              <w:t>©</w:t>
            </w:r>
            <w:r w:rsidRPr="00464444">
              <w:rPr>
                <w:rFonts w:ascii="微軟正黑體" w:eastAsia="微軟正黑體" w:hAnsi="微軟正黑體" w:cs="微軟正黑體" w:hint="eastAsia"/>
                <w:b/>
                <w:sz w:val="18"/>
                <w:szCs w:val="18"/>
              </w:rPr>
              <w:t>羅晟文</w:t>
            </w:r>
          </w:p>
          <w:p w14:paraId="017A43A6" w14:textId="77777777" w:rsidR="00067B0A" w:rsidRPr="00067B0A"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Sheng-Wen Lo,</w:t>
            </w:r>
            <w:r w:rsidRPr="00067B0A">
              <w:rPr>
                <w:rFonts w:ascii="微軟正黑體" w:eastAsia="微軟正黑體" w:hAnsi="微軟正黑體" w:cs="微軟正黑體"/>
                <w:b/>
                <w:i/>
                <w:iCs/>
                <w:sz w:val="18"/>
                <w:szCs w:val="18"/>
              </w:rPr>
              <w:t xml:space="preserve"> Diergaarde Blijdorp Rotterdam, The Netherlands</w:t>
            </w:r>
            <w:r w:rsidRPr="00067B0A">
              <w:rPr>
                <w:rFonts w:ascii="微軟正黑體" w:eastAsia="微軟正黑體" w:hAnsi="微軟正黑體" w:cs="微軟正黑體"/>
                <w:b/>
                <w:sz w:val="18"/>
                <w:szCs w:val="18"/>
              </w:rPr>
              <w:t>, from</w:t>
            </w:r>
          </w:p>
          <w:p w14:paraId="01149157" w14:textId="4A81EFA7" w:rsidR="00067B0A" w:rsidRPr="00F831E8"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 xml:space="preserve">the series </w:t>
            </w:r>
            <w:r w:rsidRPr="00067B0A">
              <w:rPr>
                <w:rFonts w:ascii="微軟正黑體" w:eastAsia="微軟正黑體" w:hAnsi="微軟正黑體" w:cs="微軟正黑體"/>
                <w:b/>
                <w:i/>
                <w:iCs/>
                <w:sz w:val="18"/>
                <w:szCs w:val="18"/>
              </w:rPr>
              <w:t>White Bear</w:t>
            </w:r>
            <w:r w:rsidRPr="00067B0A">
              <w:rPr>
                <w:rFonts w:ascii="微軟正黑體" w:eastAsia="微軟正黑體" w:hAnsi="微軟正黑體" w:cs="微軟正黑體"/>
                <w:b/>
                <w:sz w:val="18"/>
                <w:szCs w:val="18"/>
              </w:rPr>
              <w:t>, 2016 © Sheng-Wen Lo</w:t>
            </w:r>
          </w:p>
          <w:p w14:paraId="4A0E1A27" w14:textId="2EAA2E51" w:rsidR="00464444" w:rsidRPr="00464444" w:rsidRDefault="00464444" w:rsidP="00464444">
            <w:pPr>
              <w:rPr>
                <w:rFonts w:ascii="微軟正黑體" w:eastAsia="微軟正黑體" w:hAnsi="微軟正黑體" w:cs="微軟正黑體"/>
                <w:bCs/>
                <w:sz w:val="18"/>
                <w:szCs w:val="18"/>
              </w:rPr>
            </w:pPr>
            <w:r w:rsidRPr="00464444">
              <w:rPr>
                <w:rFonts w:ascii="微軟正黑體" w:eastAsia="微軟正黑體" w:hAnsi="微軟正黑體" w:cs="微軟正黑體" w:hint="eastAsia"/>
                <w:bCs/>
                <w:sz w:val="18"/>
                <w:szCs w:val="18"/>
              </w:rPr>
              <w:t>如藝術家所言，此系列「描繪在世界各處人工棲息地展示的北極熊；我試圖將之連結到圈養動物計畫的兩難境地。由於動物的自然棲息地正遭受破壞，所以在受控環境中飼養某些物種或許是合理的。然而我認為，某些結果似乎違背了我們的初衷。圈養的北極熊便體現出這種模糊性。在動物園的宣傳中，北極熊是極具異國情調的大型動物，吸引了大量的遊客；但是，此種娛樂性卻挑戰著圈養機構的保護、研究與教育使命。」</w:t>
            </w:r>
          </w:p>
          <w:p w14:paraId="4163DD9E" w14:textId="1A0E38EA" w:rsidR="00464444" w:rsidRPr="00F65454" w:rsidRDefault="00464444" w:rsidP="00464444">
            <w:pPr>
              <w:spacing w:line="0" w:lineRule="atLeast"/>
              <w:jc w:val="both"/>
              <w:rPr>
                <w:rFonts w:ascii="微軟正黑體" w:eastAsia="微軟正黑體" w:hAnsi="微軟正黑體" w:cs="微軟正黑體"/>
                <w:bCs/>
                <w:sz w:val="18"/>
                <w:szCs w:val="18"/>
              </w:rPr>
            </w:pPr>
          </w:p>
        </w:tc>
      </w:tr>
      <w:tr w:rsidR="00464444" w:rsidRPr="00472930" w14:paraId="49F24B1A" w14:textId="77777777" w:rsidTr="00567C25">
        <w:trPr>
          <w:trHeight w:val="2674"/>
        </w:trPr>
        <w:tc>
          <w:tcPr>
            <w:tcW w:w="0" w:type="auto"/>
            <w:vAlign w:val="center"/>
          </w:tcPr>
          <w:p w14:paraId="12A50043" w14:textId="606D4144" w:rsidR="00464444" w:rsidRDefault="00464444" w:rsidP="00464444">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75D8C625" wp14:editId="1E73ED7A">
                  <wp:extent cx="1260000" cy="1007679"/>
                  <wp:effectExtent l="0" t="0" r="0" b="2540"/>
                  <wp:docPr id="91202219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22194" name="圖片 1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60000" cy="1007679"/>
                          </a:xfrm>
                          <a:prstGeom prst="rect">
                            <a:avLst/>
                          </a:prstGeom>
                          <a:noFill/>
                        </pic:spPr>
                      </pic:pic>
                    </a:graphicData>
                  </a:graphic>
                </wp:inline>
              </w:drawing>
            </w:r>
          </w:p>
        </w:tc>
        <w:tc>
          <w:tcPr>
            <w:tcW w:w="0" w:type="auto"/>
          </w:tcPr>
          <w:p w14:paraId="0A532C2E" w14:textId="40E2C043" w:rsidR="00464444" w:rsidRDefault="00464444" w:rsidP="00464444">
            <w:pPr>
              <w:spacing w:line="0" w:lineRule="atLeast"/>
              <w:jc w:val="both"/>
              <w:rPr>
                <w:rFonts w:ascii="微軟正黑體" w:eastAsia="微軟正黑體" w:hAnsi="微軟正黑體" w:cs="微軟正黑體"/>
                <w:b/>
                <w:sz w:val="18"/>
                <w:szCs w:val="18"/>
              </w:rPr>
            </w:pPr>
            <w:r w:rsidRPr="00464444">
              <w:rPr>
                <w:rFonts w:ascii="微軟正黑體" w:eastAsia="微軟正黑體" w:hAnsi="微軟正黑體" w:cs="微軟正黑體" w:hint="eastAsia"/>
                <w:b/>
                <w:sz w:val="18"/>
                <w:szCs w:val="18"/>
                <w:u w:val="single"/>
              </w:rPr>
              <w:t>何兆南〈門戶開放III〉</w:t>
            </w:r>
            <w:r>
              <w:rPr>
                <w:rFonts w:ascii="微軟正黑體" w:eastAsia="微軟正黑體" w:hAnsi="微軟正黑體" w:cs="微軟正黑體" w:hint="eastAsia"/>
                <w:b/>
                <w:sz w:val="18"/>
                <w:szCs w:val="18"/>
                <w:u w:val="single"/>
              </w:rPr>
              <w:t>，</w:t>
            </w:r>
            <w:r w:rsidRPr="00464444">
              <w:rPr>
                <w:rFonts w:ascii="微軟正黑體" w:eastAsia="微軟正黑體" w:hAnsi="微軟正黑體" w:cs="微軟正黑體"/>
                <w:b/>
                <w:sz w:val="18"/>
                <w:szCs w:val="18"/>
                <w:u w:val="single"/>
              </w:rPr>
              <w:t>2014</w:t>
            </w:r>
            <w:r>
              <w:rPr>
                <w:rFonts w:ascii="微軟正黑體" w:eastAsia="微軟正黑體" w:hAnsi="微軟正黑體" w:cs="微軟正黑體" w:hint="eastAsia"/>
                <w:b/>
                <w:sz w:val="18"/>
                <w:szCs w:val="18"/>
                <w:u w:val="single"/>
              </w:rPr>
              <w:t>，</w:t>
            </w:r>
            <w:r w:rsidRPr="00464444">
              <w:rPr>
                <w:rFonts w:ascii="微軟正黑體" w:eastAsia="微軟正黑體" w:hAnsi="微軟正黑體" w:cs="微軟正黑體" w:hint="eastAsia"/>
                <w:b/>
                <w:sz w:val="18"/>
                <w:szCs w:val="18"/>
                <w:u w:val="single"/>
              </w:rPr>
              <w:t>《門戶開放》系列</w:t>
            </w:r>
            <w:r>
              <w:rPr>
                <w:rFonts w:ascii="微軟正黑體" w:eastAsia="微軟正黑體" w:hAnsi="微軟正黑體" w:cs="微軟正黑體"/>
                <w:b/>
                <w:sz w:val="18"/>
                <w:szCs w:val="18"/>
                <w:u w:val="single"/>
              </w:rPr>
              <w:t xml:space="preserve"> </w:t>
            </w:r>
            <w:r w:rsidRPr="00F831E8">
              <w:rPr>
                <w:rFonts w:ascii="微軟正黑體" w:eastAsia="微軟正黑體" w:hAnsi="微軟正黑體" w:cs="微軟正黑體" w:hint="eastAsia"/>
                <w:b/>
                <w:sz w:val="18"/>
                <w:szCs w:val="18"/>
              </w:rPr>
              <w:t>©</w:t>
            </w:r>
            <w:r w:rsidR="000136ED">
              <w:rPr>
                <w:rFonts w:ascii="微軟正黑體" w:eastAsia="微軟正黑體" w:hAnsi="微軟正黑體" w:cs="微軟正黑體" w:hint="eastAsia"/>
                <w:b/>
                <w:sz w:val="18"/>
                <w:szCs w:val="18"/>
              </w:rPr>
              <w:t xml:space="preserve"> </w:t>
            </w:r>
            <w:r>
              <w:rPr>
                <w:rFonts w:ascii="微軟正黑體" w:eastAsia="微軟正黑體" w:hAnsi="微軟正黑體" w:cs="微軟正黑體" w:hint="eastAsia"/>
                <w:b/>
                <w:sz w:val="18"/>
                <w:szCs w:val="18"/>
              </w:rPr>
              <w:t>何兆南</w:t>
            </w:r>
            <w:r w:rsidR="00067B0A">
              <w:rPr>
                <w:rFonts w:ascii="微軟正黑體" w:eastAsia="微軟正黑體" w:hAnsi="微軟正黑體" w:cs="微軟正黑體" w:hint="eastAsia"/>
                <w:b/>
                <w:sz w:val="18"/>
                <w:szCs w:val="18"/>
              </w:rPr>
              <w:t>，</w:t>
            </w:r>
            <w:r w:rsidRPr="00464444">
              <w:rPr>
                <w:rFonts w:ascii="微軟正黑體" w:eastAsia="微軟正黑體" w:hAnsi="微軟正黑體" w:cs="微軟正黑體"/>
                <w:b/>
                <w:sz w:val="18"/>
                <w:szCs w:val="18"/>
              </w:rPr>
              <w:t>Blindspot Gallery</w:t>
            </w:r>
            <w:r w:rsidR="00067B0A">
              <w:rPr>
                <w:rFonts w:ascii="微軟正黑體" w:eastAsia="微軟正黑體" w:hAnsi="微軟正黑體" w:cs="微軟正黑體" w:hint="eastAsia"/>
                <w:b/>
                <w:sz w:val="18"/>
                <w:szCs w:val="18"/>
              </w:rPr>
              <w:t>提供</w:t>
            </w:r>
          </w:p>
          <w:p w14:paraId="3C1837A3" w14:textId="77777777" w:rsidR="00067B0A" w:rsidRPr="00067B0A"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South Ho Siu Nam,</w:t>
            </w:r>
            <w:r w:rsidRPr="00067B0A">
              <w:rPr>
                <w:rFonts w:ascii="微軟正黑體" w:eastAsia="微軟正黑體" w:hAnsi="微軟正黑體" w:cs="微軟正黑體"/>
                <w:b/>
                <w:i/>
                <w:iCs/>
                <w:sz w:val="18"/>
                <w:szCs w:val="18"/>
              </w:rPr>
              <w:t xml:space="preserve"> Open Door III</w:t>
            </w:r>
            <w:r w:rsidRPr="00067B0A">
              <w:rPr>
                <w:rFonts w:ascii="微軟正黑體" w:eastAsia="微軟正黑體" w:hAnsi="微軟正黑體" w:cs="微軟正黑體"/>
                <w:b/>
                <w:sz w:val="18"/>
                <w:szCs w:val="18"/>
              </w:rPr>
              <w:t>, 2014 © South Ho Siu Nam, courtesy</w:t>
            </w:r>
          </w:p>
          <w:p w14:paraId="53447A43" w14:textId="081B4DF9" w:rsidR="00067B0A" w:rsidRPr="00F831E8"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Blindspot Gallery</w:t>
            </w:r>
          </w:p>
          <w:p w14:paraId="5F07D138" w14:textId="54F2448D" w:rsidR="00464444" w:rsidRPr="00464444" w:rsidRDefault="00464444" w:rsidP="00464444">
            <w:pPr>
              <w:rPr>
                <w:rFonts w:ascii="微軟正黑體" w:eastAsia="微軟正黑體" w:hAnsi="微軟正黑體" w:cs="微軟正黑體"/>
                <w:bCs/>
                <w:sz w:val="18"/>
                <w:szCs w:val="18"/>
              </w:rPr>
            </w:pPr>
            <w:r w:rsidRPr="00464444">
              <w:rPr>
                <w:rFonts w:ascii="微軟正黑體" w:eastAsia="微軟正黑體" w:hAnsi="微軟正黑體" w:cs="微軟正黑體" w:hint="eastAsia"/>
                <w:bCs/>
                <w:sz w:val="18"/>
                <w:szCs w:val="18"/>
              </w:rPr>
              <w:t>《門戶開放》系列的靈感來自於圍繞香港政府總部的佔領運動。這座建築因其上層兩翼相連的設計而聞名，從而在下面的空間創造出門戶敞開的視覺隱喻。在畫面中，敞開的門變成一塊遮光板。藝術家直接在底片上剪出缺口來創造這種效果，作為他對中港緊張關係更甚以往的尖銳批評。</w:t>
            </w:r>
          </w:p>
        </w:tc>
      </w:tr>
    </w:tbl>
    <w:p w14:paraId="714D9B89" w14:textId="77777777" w:rsidR="00567C25" w:rsidRDefault="00567C25">
      <w:r>
        <w:br w:type="page"/>
      </w:r>
    </w:p>
    <w:tbl>
      <w:tblPr>
        <w:tblStyle w:val="a9"/>
        <w:tblW w:w="0" w:type="auto"/>
        <w:tblLook w:val="04A0" w:firstRow="1" w:lastRow="0" w:firstColumn="1" w:lastColumn="0" w:noHBand="0" w:noVBand="1"/>
      </w:tblPr>
      <w:tblGrid>
        <w:gridCol w:w="2200"/>
        <w:gridCol w:w="7202"/>
      </w:tblGrid>
      <w:tr w:rsidR="00567C25" w:rsidRPr="004D2A69" w14:paraId="5BA8338D" w14:textId="77777777" w:rsidTr="00CC0E3F">
        <w:trPr>
          <w:trHeight w:val="283"/>
        </w:trPr>
        <w:tc>
          <w:tcPr>
            <w:tcW w:w="0" w:type="auto"/>
            <w:gridSpan w:val="2"/>
            <w:shd w:val="clear" w:color="auto" w:fill="FFFF00"/>
          </w:tcPr>
          <w:p w14:paraId="5B72BC21" w14:textId="0AB232A5" w:rsidR="00567C25" w:rsidRPr="00BD34F4" w:rsidRDefault="00567C25" w:rsidP="00CC0E3F">
            <w:pPr>
              <w:spacing w:line="0" w:lineRule="atLeast"/>
              <w:rPr>
                <w:rFonts w:ascii="微軟正黑體" w:eastAsia="微軟正黑體" w:hAnsi="微軟正黑體" w:cs="微軟正黑體"/>
                <w:b/>
                <w:sz w:val="22"/>
              </w:rPr>
            </w:pPr>
            <w:r w:rsidRPr="00567C25">
              <w:rPr>
                <w:rFonts w:ascii="微軟正黑體" w:eastAsia="微軟正黑體" w:hAnsi="微軟正黑體" w:cs="微軟正黑體" w:hint="eastAsia"/>
                <w:b/>
                <w:sz w:val="22"/>
              </w:rPr>
              <w:lastRenderedPageBreak/>
              <w:t>未來？</w:t>
            </w:r>
            <w:r>
              <w:rPr>
                <w:rFonts w:ascii="微軟正黑體" w:eastAsia="微軟正黑體" w:hAnsi="微軟正黑體" w:cs="微軟正黑體" w:hint="eastAsia"/>
                <w:b/>
                <w:sz w:val="22"/>
              </w:rPr>
              <w:t xml:space="preserve"> </w:t>
            </w:r>
            <w:r w:rsidRPr="00567C25">
              <w:rPr>
                <w:rFonts w:ascii="微軟正黑體" w:eastAsia="微軟正黑體" w:hAnsi="微軟正黑體" w:cs="微軟正黑體"/>
                <w:b/>
                <w:sz w:val="22"/>
              </w:rPr>
              <w:t>NEXT ?</w:t>
            </w:r>
          </w:p>
        </w:tc>
      </w:tr>
      <w:tr w:rsidR="00567C25" w:rsidRPr="002C3539" w14:paraId="08EF3FBD" w14:textId="77777777" w:rsidTr="00B73961">
        <w:trPr>
          <w:trHeight w:val="1753"/>
        </w:trPr>
        <w:tc>
          <w:tcPr>
            <w:tcW w:w="0" w:type="auto"/>
            <w:gridSpan w:val="2"/>
            <w:shd w:val="clear" w:color="auto" w:fill="FFFFFF" w:themeFill="background1"/>
            <w:vAlign w:val="center"/>
          </w:tcPr>
          <w:p w14:paraId="01D9506E" w14:textId="27BDC5A4" w:rsidR="00567C25" w:rsidRPr="00567C25" w:rsidRDefault="00567C25" w:rsidP="00B73961">
            <w:pPr>
              <w:spacing w:line="0" w:lineRule="atLeast"/>
              <w:jc w:val="both"/>
              <w:rPr>
                <w:rFonts w:ascii="微軟正黑體" w:eastAsia="微軟正黑體" w:hAnsi="微軟正黑體" w:cs="微軟正黑體"/>
                <w:b/>
                <w:sz w:val="18"/>
                <w:szCs w:val="18"/>
              </w:rPr>
            </w:pPr>
            <w:r w:rsidRPr="00567C25">
              <w:rPr>
                <w:rFonts w:ascii="微軟正黑體" w:eastAsia="微軟正黑體" w:hAnsi="微軟正黑體" w:cs="微軟正黑體" w:hint="eastAsia"/>
                <w:b/>
                <w:sz w:val="18"/>
                <w:szCs w:val="18"/>
              </w:rPr>
              <w:t>我們每天都會自問：未來生活會是如何？無人駕駛的車輛與飛機很快就會成真，也有機器人在為我們修剪草坪，並對我們的身體動手術，而且往往比我們人類更可靠！曾經只存在於科幻小說中的新科技，如今則在短時間內從實驗室開發出成品，迅速移到貨架上供人們消費。我們期待生活中各領域的創新與改變，但誰敢預測我們的世界、城市、機器在下一個世紀會是何種面貌？我們又會變成什麼模樣？然而，顯而易見的是，這個美麗新世界將日益成為集體努力的成果。藝術家尋找這個未來世界的跡象；他們找到了播下的種子，以及在各地萌芽的新形式。</w:t>
            </w:r>
          </w:p>
        </w:tc>
      </w:tr>
      <w:tr w:rsidR="00464444" w:rsidRPr="00472930" w14:paraId="55CC3E22" w14:textId="77777777" w:rsidTr="003F5378">
        <w:trPr>
          <w:trHeight w:val="3299"/>
        </w:trPr>
        <w:tc>
          <w:tcPr>
            <w:tcW w:w="0" w:type="auto"/>
            <w:vAlign w:val="center"/>
          </w:tcPr>
          <w:p w14:paraId="4859B207" w14:textId="766F3BE7" w:rsidR="00464444" w:rsidRDefault="00802620" w:rsidP="00464444">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2459FC0A" wp14:editId="2BEF82A6">
                  <wp:extent cx="1260000" cy="1947600"/>
                  <wp:effectExtent l="0" t="0" r="0" b="0"/>
                  <wp:docPr id="183317758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77580" name="圖片 18331775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0000" cy="1947600"/>
                          </a:xfrm>
                          <a:prstGeom prst="rect">
                            <a:avLst/>
                          </a:prstGeom>
                        </pic:spPr>
                      </pic:pic>
                    </a:graphicData>
                  </a:graphic>
                </wp:inline>
              </w:drawing>
            </w:r>
          </w:p>
        </w:tc>
        <w:tc>
          <w:tcPr>
            <w:tcW w:w="0" w:type="auto"/>
            <w:shd w:val="clear" w:color="auto" w:fill="FFFFFF" w:themeFill="background1"/>
          </w:tcPr>
          <w:p w14:paraId="7E63EA12" w14:textId="2399CCAE" w:rsidR="00464444" w:rsidRDefault="00B73961" w:rsidP="00B73961">
            <w:pPr>
              <w:spacing w:line="0" w:lineRule="atLeast"/>
              <w:jc w:val="both"/>
              <w:rPr>
                <w:rFonts w:ascii="微軟正黑體" w:eastAsia="微軟正黑體" w:hAnsi="微軟正黑體" w:cs="微軟正黑體"/>
                <w:b/>
                <w:sz w:val="18"/>
                <w:szCs w:val="18"/>
              </w:rPr>
            </w:pPr>
            <w:r w:rsidRPr="00B73961">
              <w:rPr>
                <w:rFonts w:ascii="微軟正黑體" w:eastAsia="微軟正黑體" w:hAnsi="微軟正黑體" w:cs="微軟正黑體" w:hint="eastAsia"/>
                <w:b/>
                <w:sz w:val="18"/>
                <w:szCs w:val="18"/>
                <w:u w:val="single"/>
              </w:rPr>
              <w:t>米歇爾．納亞爾〈攀升入軌〉</w:t>
            </w:r>
            <w:r>
              <w:rPr>
                <w:rFonts w:ascii="微軟正黑體" w:eastAsia="微軟正黑體" w:hAnsi="微軟正黑體" w:cs="微軟正黑體" w:hint="eastAsia"/>
                <w:b/>
                <w:sz w:val="18"/>
                <w:szCs w:val="18"/>
                <w:u w:val="single"/>
              </w:rPr>
              <w:t>，2016，</w:t>
            </w:r>
            <w:r w:rsidRPr="00B73961">
              <w:rPr>
                <w:rFonts w:ascii="微軟正黑體" w:eastAsia="微軟正黑體" w:hAnsi="微軟正黑體" w:cs="微軟正黑體" w:hint="eastAsia"/>
                <w:b/>
                <w:sz w:val="18"/>
                <w:szCs w:val="18"/>
                <w:u w:val="single"/>
              </w:rPr>
              <w:t>《外太空》系列</w:t>
            </w:r>
            <w:r w:rsidR="00464444">
              <w:rPr>
                <w:rFonts w:ascii="微軟正黑體" w:eastAsia="微軟正黑體" w:hAnsi="微軟正黑體" w:cs="微軟正黑體"/>
                <w:b/>
                <w:sz w:val="18"/>
                <w:szCs w:val="18"/>
                <w:u w:val="single"/>
              </w:rPr>
              <w:t xml:space="preserve"> </w:t>
            </w:r>
            <w:r w:rsidR="00464444" w:rsidRPr="00F831E8">
              <w:rPr>
                <w:rFonts w:ascii="微軟正黑體" w:eastAsia="微軟正黑體" w:hAnsi="微軟正黑體" w:cs="微軟正黑體" w:hint="eastAsia"/>
                <w:b/>
                <w:sz w:val="18"/>
                <w:szCs w:val="18"/>
              </w:rPr>
              <w:t>©</w:t>
            </w:r>
            <w:r w:rsidR="00464444">
              <w:t xml:space="preserve"> </w:t>
            </w:r>
            <w:r w:rsidRPr="00B73961">
              <w:rPr>
                <w:rFonts w:ascii="微軟正黑體" w:eastAsia="微軟正黑體" w:hAnsi="微軟正黑體" w:cs="微軟正黑體"/>
                <w:b/>
                <w:sz w:val="18"/>
                <w:szCs w:val="18"/>
              </w:rPr>
              <w:t>Michael Najjar</w:t>
            </w:r>
          </w:p>
          <w:p w14:paraId="7219697A" w14:textId="28202080" w:rsidR="00067B0A"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Michael Najjar,</w:t>
            </w:r>
            <w:r w:rsidRPr="00067B0A">
              <w:rPr>
                <w:rFonts w:ascii="微軟正黑體" w:eastAsia="微軟正黑體" w:hAnsi="微軟正黑體" w:cs="微軟正黑體"/>
                <w:b/>
                <w:i/>
                <w:iCs/>
                <w:sz w:val="18"/>
                <w:szCs w:val="18"/>
              </w:rPr>
              <w:t xml:space="preserve"> orbital ascent</w:t>
            </w:r>
            <w:r w:rsidRPr="00067B0A">
              <w:rPr>
                <w:rFonts w:ascii="微軟正黑體" w:eastAsia="微軟正黑體" w:hAnsi="微軟正黑體" w:cs="微軟正黑體"/>
                <w:b/>
                <w:sz w:val="18"/>
                <w:szCs w:val="18"/>
              </w:rPr>
              <w:t xml:space="preserve">, from the series </w:t>
            </w:r>
            <w:r w:rsidRPr="00067B0A">
              <w:rPr>
                <w:rFonts w:ascii="微軟正黑體" w:eastAsia="微軟正黑體" w:hAnsi="微軟正黑體" w:cs="微軟正黑體"/>
                <w:b/>
                <w:i/>
                <w:iCs/>
                <w:sz w:val="18"/>
                <w:szCs w:val="18"/>
              </w:rPr>
              <w:t>outer space</w:t>
            </w:r>
            <w:r w:rsidRPr="00067B0A">
              <w:rPr>
                <w:rFonts w:ascii="微軟正黑體" w:eastAsia="微軟正黑體" w:hAnsi="微軟正黑體" w:cs="微軟正黑體"/>
                <w:b/>
                <w:sz w:val="18"/>
                <w:szCs w:val="18"/>
              </w:rPr>
              <w:t>, 2016 ©</w:t>
            </w:r>
            <w:r>
              <w:rPr>
                <w:rFonts w:ascii="微軟正黑體" w:eastAsia="微軟正黑體" w:hAnsi="微軟正黑體" w:cs="微軟正黑體" w:hint="eastAsia"/>
                <w:b/>
                <w:sz w:val="18"/>
                <w:szCs w:val="18"/>
              </w:rPr>
              <w:t xml:space="preserve"> </w:t>
            </w:r>
            <w:r w:rsidRPr="00067B0A">
              <w:rPr>
                <w:rFonts w:ascii="微軟正黑體" w:eastAsia="微軟正黑體" w:hAnsi="微軟正黑體" w:cs="微軟正黑體"/>
                <w:b/>
                <w:sz w:val="18"/>
                <w:szCs w:val="18"/>
              </w:rPr>
              <w:t>Michael Najjar</w:t>
            </w:r>
          </w:p>
          <w:p w14:paraId="7737A52F" w14:textId="2CC8EEA4" w:rsidR="00B73961" w:rsidRPr="00B73961" w:rsidRDefault="00B73961" w:rsidP="00B73961">
            <w:pPr>
              <w:spacing w:line="0" w:lineRule="atLeast"/>
              <w:jc w:val="both"/>
              <w:rPr>
                <w:rFonts w:ascii="微軟正黑體" w:eastAsia="微軟正黑體" w:hAnsi="微軟正黑體" w:cs="微軟正黑體"/>
                <w:bCs/>
                <w:sz w:val="18"/>
                <w:szCs w:val="18"/>
              </w:rPr>
            </w:pPr>
            <w:r w:rsidRPr="00B73961">
              <w:rPr>
                <w:rFonts w:ascii="微軟正黑體" w:eastAsia="微軟正黑體" w:hAnsi="微軟正黑體" w:cs="微軟正黑體" w:hint="eastAsia"/>
                <w:bCs/>
                <w:sz w:val="18"/>
                <w:szCs w:val="18"/>
              </w:rPr>
              <w:t>（當地時間2016年11月17日10時06分，一具亞利安五號火箭自圭亞那太空中心發射進入軌道）</w:t>
            </w:r>
          </w:p>
          <w:p w14:paraId="340F9B79" w14:textId="5BCFE112" w:rsidR="00B73961" w:rsidRPr="00B73961" w:rsidRDefault="00B73961" w:rsidP="00B73961">
            <w:pPr>
              <w:rPr>
                <w:rFonts w:ascii="微軟正黑體" w:eastAsia="微軟正黑體" w:hAnsi="微軟正黑體" w:cs="微軟正黑體"/>
                <w:bCs/>
                <w:sz w:val="18"/>
                <w:szCs w:val="18"/>
              </w:rPr>
            </w:pPr>
            <w:r w:rsidRPr="00B73961">
              <w:rPr>
                <w:rFonts w:ascii="微軟正黑體" w:eastAsia="微軟正黑體" w:hAnsi="微軟正黑體" w:cs="微軟正黑體" w:hint="eastAsia"/>
                <w:bCs/>
                <w:sz w:val="18"/>
                <w:szCs w:val="18"/>
              </w:rPr>
              <w:t>這件攝影作品顯示出納亞爾如何關注「太空探索的最新發展，以及這些發展如何形塑我們未來在地球、近地軌道，以及其他星球上的生活。如今，地球上的人類正面臨日益嚴重的威脅，包括人口過剩、氣候變遷、資源枯竭，以及能源、食物、水供應的短缺」。納亞爾認為，我們或許可以藉由將外星環境地球化來延續人類生存，也「必須將我們的生存參照座標從單純地球範圍擴展至地球軌道和整個外太空」。</w:t>
            </w:r>
          </w:p>
        </w:tc>
      </w:tr>
      <w:tr w:rsidR="00464444" w:rsidRPr="00472930" w14:paraId="651DFC02" w14:textId="77777777" w:rsidTr="00632D05">
        <w:trPr>
          <w:trHeight w:val="2693"/>
        </w:trPr>
        <w:tc>
          <w:tcPr>
            <w:tcW w:w="0" w:type="auto"/>
            <w:vAlign w:val="center"/>
          </w:tcPr>
          <w:p w14:paraId="77D665C0" w14:textId="7B48B21D" w:rsidR="00464444" w:rsidRDefault="003D79DF" w:rsidP="00464444">
            <w:pPr>
              <w:spacing w:line="0" w:lineRule="atLeast"/>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572CC069" wp14:editId="0EDC13C7">
                  <wp:extent cx="1253059" cy="1531950"/>
                  <wp:effectExtent l="0" t="0" r="4445" b="0"/>
                  <wp:docPr id="691730001"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30001" name="圖片 1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3059" cy="1531950"/>
                          </a:xfrm>
                          <a:prstGeom prst="rect">
                            <a:avLst/>
                          </a:prstGeom>
                          <a:noFill/>
                        </pic:spPr>
                      </pic:pic>
                    </a:graphicData>
                  </a:graphic>
                </wp:inline>
              </w:drawing>
            </w:r>
          </w:p>
        </w:tc>
        <w:tc>
          <w:tcPr>
            <w:tcW w:w="0" w:type="auto"/>
            <w:shd w:val="clear" w:color="auto" w:fill="FFFFFF" w:themeFill="background1"/>
          </w:tcPr>
          <w:p w14:paraId="3A9029DA" w14:textId="2E426438" w:rsidR="00464444" w:rsidRDefault="003D79DF" w:rsidP="003D79DF">
            <w:pPr>
              <w:spacing w:line="0" w:lineRule="atLeast"/>
              <w:jc w:val="both"/>
              <w:rPr>
                <w:rFonts w:ascii="微軟正黑體" w:eastAsia="微軟正黑體" w:hAnsi="微軟正黑體" w:cs="微軟正黑體"/>
                <w:b/>
                <w:sz w:val="18"/>
                <w:szCs w:val="18"/>
              </w:rPr>
            </w:pPr>
            <w:r w:rsidRPr="003D79DF">
              <w:rPr>
                <w:rFonts w:ascii="微軟正黑體" w:eastAsia="微軟正黑體" w:hAnsi="微軟正黑體" w:cs="微軟正黑體" w:hint="eastAsia"/>
                <w:b/>
                <w:sz w:val="18"/>
                <w:szCs w:val="18"/>
                <w:u w:val="single"/>
              </w:rPr>
              <w:t>馬克斯．阿奎萊拉-赫爾韋格〈喬伊．凱奧斯，安卓頭肩機器人，搖滾巨星；對政治議題，尤其是資本主義和龐克的涵義極有主見。漢森機械人技術公司，普萊諾，德州〉</w:t>
            </w:r>
            <w:r>
              <w:rPr>
                <w:rFonts w:ascii="微軟正黑體" w:eastAsia="微軟正黑體" w:hAnsi="微軟正黑體" w:cs="微軟正黑體" w:hint="eastAsia"/>
                <w:b/>
                <w:sz w:val="18"/>
                <w:szCs w:val="18"/>
                <w:u w:val="single"/>
              </w:rPr>
              <w:t>，</w:t>
            </w:r>
            <w:r w:rsidRPr="003D79DF">
              <w:rPr>
                <w:rFonts w:ascii="微軟正黑體" w:eastAsia="微軟正黑體" w:hAnsi="微軟正黑體" w:cs="微軟正黑體"/>
                <w:b/>
                <w:sz w:val="18"/>
                <w:szCs w:val="18"/>
                <w:u w:val="single"/>
              </w:rPr>
              <w:t>2010</w:t>
            </w:r>
            <w:r>
              <w:rPr>
                <w:rFonts w:ascii="微軟正黑體" w:eastAsia="微軟正黑體" w:hAnsi="微軟正黑體" w:cs="微軟正黑體" w:hint="eastAsia"/>
                <w:b/>
                <w:sz w:val="18"/>
                <w:szCs w:val="18"/>
                <w:u w:val="single"/>
              </w:rPr>
              <w:t>，</w:t>
            </w:r>
            <w:r w:rsidRPr="003D79DF">
              <w:rPr>
                <w:rFonts w:ascii="微軟正黑體" w:eastAsia="微軟正黑體" w:hAnsi="微軟正黑體" w:cs="微軟正黑體" w:hint="eastAsia"/>
                <w:b/>
                <w:sz w:val="18"/>
                <w:szCs w:val="18"/>
                <w:u w:val="single"/>
              </w:rPr>
              <w:t>《人形機器人》系列</w:t>
            </w:r>
            <w:r>
              <w:rPr>
                <w:rFonts w:ascii="微軟正黑體" w:eastAsia="微軟正黑體" w:hAnsi="微軟正黑體" w:cs="微軟正黑體" w:hint="eastAsia"/>
                <w:b/>
                <w:sz w:val="18"/>
                <w:szCs w:val="18"/>
                <w:u w:val="single"/>
              </w:rPr>
              <w:t xml:space="preserve"> </w:t>
            </w:r>
            <w:r w:rsidR="00464444" w:rsidRPr="00F831E8">
              <w:rPr>
                <w:rFonts w:ascii="微軟正黑體" w:eastAsia="微軟正黑體" w:hAnsi="微軟正黑體" w:cs="微軟正黑體" w:hint="eastAsia"/>
                <w:b/>
                <w:sz w:val="18"/>
                <w:szCs w:val="18"/>
              </w:rPr>
              <w:t>©</w:t>
            </w:r>
            <w:r w:rsidR="00464444">
              <w:t xml:space="preserve"> </w:t>
            </w:r>
            <w:r w:rsidRPr="003D79DF">
              <w:rPr>
                <w:rFonts w:ascii="微軟正黑體" w:eastAsia="微軟正黑體" w:hAnsi="微軟正黑體" w:cs="微軟正黑體"/>
                <w:b/>
                <w:sz w:val="18"/>
                <w:szCs w:val="18"/>
              </w:rPr>
              <w:t>Max Aguilera-Hellweg</w:t>
            </w:r>
          </w:p>
          <w:p w14:paraId="2E879734" w14:textId="390E490D" w:rsidR="00067B0A" w:rsidRPr="00F831E8" w:rsidRDefault="00067B0A" w:rsidP="00067B0A">
            <w:pPr>
              <w:spacing w:line="0" w:lineRule="atLeast"/>
              <w:jc w:val="both"/>
              <w:rPr>
                <w:rFonts w:ascii="微軟正黑體" w:eastAsia="微軟正黑體" w:hAnsi="微軟正黑體" w:cs="微軟正黑體"/>
                <w:b/>
                <w:sz w:val="18"/>
                <w:szCs w:val="18"/>
              </w:rPr>
            </w:pPr>
            <w:r w:rsidRPr="00067B0A">
              <w:rPr>
                <w:rFonts w:ascii="微軟正黑體" w:eastAsia="微軟正黑體" w:hAnsi="微軟正黑體" w:cs="微軟正黑體"/>
                <w:b/>
                <w:sz w:val="18"/>
                <w:szCs w:val="18"/>
              </w:rPr>
              <w:t xml:space="preserve">Max Aguilera-Hellweg, </w:t>
            </w:r>
            <w:r w:rsidRPr="00067B0A">
              <w:rPr>
                <w:rFonts w:ascii="微軟正黑體" w:eastAsia="微軟正黑體" w:hAnsi="微軟正黑體" w:cs="微軟正黑體"/>
                <w:b/>
                <w:i/>
                <w:iCs/>
                <w:sz w:val="18"/>
                <w:szCs w:val="18"/>
              </w:rPr>
              <w:t>Joey Chaos, Android Head, Rock Star,</w:t>
            </w:r>
            <w:r>
              <w:rPr>
                <w:rFonts w:ascii="微軟正黑體" w:eastAsia="微軟正黑體" w:hAnsi="微軟正黑體" w:cs="微軟正黑體" w:hint="eastAsia"/>
                <w:b/>
                <w:i/>
                <w:iCs/>
                <w:sz w:val="18"/>
                <w:szCs w:val="18"/>
              </w:rPr>
              <w:t xml:space="preserve"> </w:t>
            </w:r>
            <w:r w:rsidRPr="00067B0A">
              <w:rPr>
                <w:rFonts w:ascii="微軟正黑體" w:eastAsia="微軟正黑體" w:hAnsi="微軟正黑體" w:cs="微軟正黑體"/>
                <w:b/>
                <w:i/>
                <w:iCs/>
                <w:sz w:val="18"/>
                <w:szCs w:val="18"/>
              </w:rPr>
              <w:t>Extremely Opinionated on Politcal Issues, Especially Capatalism and</w:t>
            </w:r>
            <w:r>
              <w:rPr>
                <w:rFonts w:ascii="微軟正黑體" w:eastAsia="微軟正黑體" w:hAnsi="微軟正黑體" w:cs="微軟正黑體" w:hint="eastAsia"/>
                <w:b/>
                <w:i/>
                <w:iCs/>
                <w:sz w:val="18"/>
                <w:szCs w:val="18"/>
              </w:rPr>
              <w:t xml:space="preserve"> </w:t>
            </w:r>
            <w:r w:rsidRPr="00067B0A">
              <w:rPr>
                <w:rFonts w:ascii="微軟正黑體" w:eastAsia="微軟正黑體" w:hAnsi="微軟正黑體" w:cs="微軟正黑體"/>
                <w:b/>
                <w:i/>
                <w:iCs/>
                <w:sz w:val="18"/>
                <w:szCs w:val="18"/>
              </w:rPr>
              <w:t>What It Means to be Punk. Hanson Robotics, Plano, Texas</w:t>
            </w:r>
            <w:r w:rsidRPr="00067B0A">
              <w:rPr>
                <w:rFonts w:ascii="微軟正黑體" w:eastAsia="微軟正黑體" w:hAnsi="微軟正黑體" w:cs="微軟正黑體"/>
                <w:b/>
                <w:sz w:val="18"/>
                <w:szCs w:val="18"/>
              </w:rPr>
              <w:t>, from the</w:t>
            </w:r>
            <w:r>
              <w:rPr>
                <w:rFonts w:ascii="微軟正黑體" w:eastAsia="微軟正黑體" w:hAnsi="微軟正黑體" w:cs="微軟正黑體" w:hint="eastAsia"/>
                <w:b/>
                <w:sz w:val="18"/>
                <w:szCs w:val="18"/>
              </w:rPr>
              <w:t xml:space="preserve"> </w:t>
            </w:r>
            <w:r w:rsidRPr="00067B0A">
              <w:rPr>
                <w:rFonts w:ascii="微軟正黑體" w:eastAsia="微軟正黑體" w:hAnsi="微軟正黑體" w:cs="微軟正黑體"/>
                <w:b/>
                <w:sz w:val="18"/>
                <w:szCs w:val="18"/>
              </w:rPr>
              <w:t xml:space="preserve">series </w:t>
            </w:r>
            <w:r w:rsidRPr="00067B0A">
              <w:rPr>
                <w:rFonts w:ascii="微軟正黑體" w:eastAsia="微軟正黑體" w:hAnsi="微軟正黑體" w:cs="微軟正黑體"/>
                <w:b/>
                <w:i/>
                <w:iCs/>
                <w:sz w:val="18"/>
                <w:szCs w:val="18"/>
              </w:rPr>
              <w:t>Humanoid</w:t>
            </w:r>
            <w:r w:rsidRPr="00067B0A">
              <w:rPr>
                <w:rFonts w:ascii="微軟正黑體" w:eastAsia="微軟正黑體" w:hAnsi="微軟正黑體" w:cs="微軟正黑體"/>
                <w:b/>
                <w:sz w:val="18"/>
                <w:szCs w:val="18"/>
              </w:rPr>
              <w:t>, 2010 © Max Aguilera-Hellweg</w:t>
            </w:r>
          </w:p>
          <w:p w14:paraId="770A66FD" w14:textId="4A90B5F2" w:rsidR="00464444" w:rsidRPr="003D79DF" w:rsidRDefault="003D79DF" w:rsidP="003D79DF">
            <w:pPr>
              <w:rPr>
                <w:rFonts w:ascii="微軟正黑體" w:eastAsia="微軟正黑體" w:hAnsi="微軟正黑體" w:cs="微軟正黑體"/>
                <w:bCs/>
                <w:sz w:val="18"/>
                <w:szCs w:val="18"/>
              </w:rPr>
            </w:pPr>
            <w:r w:rsidRPr="003D79DF">
              <w:rPr>
                <w:rFonts w:ascii="微軟正黑體" w:eastAsia="微軟正黑體" w:hAnsi="微軟正黑體" w:cs="微軟正黑體" w:hint="eastAsia"/>
                <w:bCs/>
                <w:sz w:val="18"/>
                <w:szCs w:val="18"/>
              </w:rPr>
              <w:t>人類不斷實驗和探索自己的角色與人體的能力。人類的聰明才智也讓那些失去身體機能的人得以恢復，而且往往恢復得相當顯著。要製造火箭驅動臂，只需將機械手臂與微型火箭發動機結合，就能做出迄今最接近仿生手臂的義肢裝置。該原型機可以舉起（捲曲）約九至十一公斤的重量，是目前商用手臂可舉起重量的三至四倍，而且速度也快至三至四倍。</w:t>
            </w:r>
          </w:p>
        </w:tc>
      </w:tr>
    </w:tbl>
    <w:p w14:paraId="1DDAF336" w14:textId="77777777" w:rsidR="00A03547" w:rsidRDefault="00A03547" w:rsidP="008211E7">
      <w:pPr>
        <w:widowControl/>
        <w:rPr>
          <w:rFonts w:ascii="微軟正黑體" w:eastAsia="微軟正黑體" w:hAnsi="微軟正黑體" w:cs="Times New Roman"/>
          <w:color w:val="000000"/>
          <w:kern w:val="0"/>
          <w:sz w:val="22"/>
          <w:szCs w:val="24"/>
        </w:rPr>
      </w:pPr>
    </w:p>
    <w:p w14:paraId="7B662DF0" w14:textId="77777777" w:rsidR="00C22DC3" w:rsidRDefault="00C22DC3">
      <w:pPr>
        <w:widowControl/>
        <w:rPr>
          <w:rFonts w:ascii="微軟正黑體" w:eastAsia="微軟正黑體" w:hAnsi="微軟正黑體" w:cs="微軟正黑體"/>
          <w:b/>
        </w:rPr>
      </w:pPr>
      <w:r>
        <w:rPr>
          <w:rFonts w:ascii="微軟正黑體" w:eastAsia="微軟正黑體" w:hAnsi="微軟正黑體" w:cs="微軟正黑體"/>
          <w:b/>
        </w:rPr>
        <w:br w:type="page"/>
      </w:r>
    </w:p>
    <w:p w14:paraId="4ABA6182" w14:textId="3884D878" w:rsidR="003702DD" w:rsidRPr="003702DD" w:rsidRDefault="006B3DDB" w:rsidP="006B3DDB">
      <w:pPr>
        <w:jc w:val="both"/>
        <w:rPr>
          <w:rFonts w:ascii="微軟正黑體" w:eastAsia="微軟正黑體" w:hAnsi="微軟正黑體" w:cs="微軟正黑體"/>
          <w:b/>
          <w:sz w:val="18"/>
          <w:szCs w:val="16"/>
        </w:rPr>
      </w:pPr>
      <w:r w:rsidRPr="00F67752">
        <w:rPr>
          <w:rFonts w:ascii="微軟正黑體" w:eastAsia="微軟正黑體" w:hAnsi="微軟正黑體" w:cs="微軟正黑體"/>
          <w:b/>
        </w:rPr>
        <w:lastRenderedPageBreak/>
        <w:t>【參考附件</w:t>
      </w:r>
      <w:r w:rsidR="00333748">
        <w:rPr>
          <w:rFonts w:ascii="微軟正黑體" w:eastAsia="微軟正黑體" w:hAnsi="微軟正黑體" w:cs="微軟正黑體" w:hint="eastAsia"/>
          <w:b/>
        </w:rPr>
        <w:t>6</w:t>
      </w:r>
      <w:r>
        <w:rPr>
          <w:rFonts w:ascii="微軟正黑體" w:eastAsia="微軟正黑體" w:hAnsi="微軟正黑體" w:cs="微軟正黑體" w:hint="eastAsia"/>
          <w:b/>
        </w:rPr>
        <w:t>-其他發稿照</w:t>
      </w:r>
      <w:r w:rsidRPr="00F67752">
        <w:rPr>
          <w:rFonts w:ascii="微軟正黑體" w:eastAsia="微軟正黑體" w:hAnsi="微軟正黑體" w:cs="微軟正黑體"/>
          <w:b/>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379"/>
      </w:tblGrid>
      <w:tr w:rsidR="006B3DDB" w14:paraId="71935940" w14:textId="77777777" w:rsidTr="000C0B43">
        <w:trPr>
          <w:trHeight w:val="360"/>
        </w:trPr>
        <w:tc>
          <w:tcPr>
            <w:tcW w:w="9351" w:type="dxa"/>
            <w:gridSpan w:val="2"/>
            <w:shd w:val="clear" w:color="auto" w:fill="FFFF00"/>
            <w:vAlign w:val="center"/>
          </w:tcPr>
          <w:p w14:paraId="7FFEEB3C" w14:textId="77777777" w:rsidR="006B3DDB" w:rsidRDefault="006B3DDB" w:rsidP="000C0B43">
            <w:pPr>
              <w:rPr>
                <w:rFonts w:ascii="微軟正黑體" w:eastAsia="微軟正黑體" w:hAnsi="微軟正黑體" w:cs="微軟正黑體"/>
                <w:b/>
                <w:sz w:val="20"/>
                <w:szCs w:val="20"/>
              </w:rPr>
            </w:pPr>
            <w:r>
              <w:rPr>
                <w:rFonts w:ascii="微軟正黑體" w:eastAsia="微軟正黑體" w:hAnsi="微軟正黑體" w:cs="微軟正黑體" w:hint="eastAsia"/>
                <w:b/>
                <w:bCs/>
              </w:rPr>
              <w:t>展覽主視覺</w:t>
            </w:r>
          </w:p>
        </w:tc>
      </w:tr>
      <w:tr w:rsidR="006B3DDB" w14:paraId="1F17AC3A" w14:textId="77777777" w:rsidTr="000C0B43">
        <w:trPr>
          <w:trHeight w:val="360"/>
        </w:trPr>
        <w:tc>
          <w:tcPr>
            <w:tcW w:w="2972" w:type="dxa"/>
            <w:vAlign w:val="center"/>
          </w:tcPr>
          <w:p w14:paraId="3CD3E137"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379" w:type="dxa"/>
            <w:vAlign w:val="center"/>
          </w:tcPr>
          <w:p w14:paraId="2773C34A"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6B3DDB" w14:paraId="14C0AFCD" w14:textId="77777777" w:rsidTr="00BA7D88">
        <w:trPr>
          <w:trHeight w:val="4226"/>
        </w:trPr>
        <w:tc>
          <w:tcPr>
            <w:tcW w:w="2972" w:type="dxa"/>
            <w:tcMar>
              <w:left w:w="28" w:type="dxa"/>
              <w:right w:w="28" w:type="dxa"/>
            </w:tcMar>
            <w:vAlign w:val="center"/>
          </w:tcPr>
          <w:p w14:paraId="6A36E557" w14:textId="1827C5F2" w:rsidR="006B3DDB" w:rsidRPr="003C7364" w:rsidRDefault="006B3DDB" w:rsidP="000C0B43">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00BA7D88" w:rsidRPr="00BA7D88">
              <w:rPr>
                <w:rFonts w:ascii="微軟正黑體" w:eastAsia="微軟正黑體" w:hAnsi="微軟正黑體" w:cs="微軟正黑體" w:hint="eastAsia"/>
                <w:sz w:val="20"/>
                <w:szCs w:val="20"/>
              </w:rPr>
              <w:t>文明：當代生活啟示錄</w:t>
            </w:r>
            <w:r w:rsidRPr="006C791C">
              <w:rPr>
                <w:rFonts w:ascii="微軟正黑體" w:eastAsia="微軟正黑體" w:hAnsi="微軟正黑體" w:cs="微軟正黑體" w:hint="eastAsia"/>
                <w:sz w:val="20"/>
                <w:szCs w:val="20"/>
              </w:rPr>
              <w:t>》展覽主視覺（直式）©忠泰美術館</w:t>
            </w:r>
          </w:p>
        </w:tc>
        <w:tc>
          <w:tcPr>
            <w:tcW w:w="6379" w:type="dxa"/>
            <w:tcMar>
              <w:left w:w="28" w:type="dxa"/>
              <w:right w:w="28" w:type="dxa"/>
            </w:tcMar>
            <w:vAlign w:val="center"/>
          </w:tcPr>
          <w:p w14:paraId="57092441" w14:textId="77777777" w:rsidR="006B3DDB" w:rsidRPr="006C791C" w:rsidRDefault="006B3DDB"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7125468E" wp14:editId="020A9F6D">
                  <wp:extent cx="1625238" cy="2438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2967" cy="2449997"/>
                          </a:xfrm>
                          <a:prstGeom prst="rect">
                            <a:avLst/>
                          </a:prstGeom>
                        </pic:spPr>
                      </pic:pic>
                    </a:graphicData>
                  </a:graphic>
                </wp:inline>
              </w:drawing>
            </w:r>
          </w:p>
        </w:tc>
      </w:tr>
      <w:tr w:rsidR="006B3DDB" w14:paraId="43C960A0" w14:textId="77777777" w:rsidTr="00BA7D88">
        <w:trPr>
          <w:trHeight w:val="2260"/>
        </w:trPr>
        <w:tc>
          <w:tcPr>
            <w:tcW w:w="2972" w:type="dxa"/>
            <w:tcMar>
              <w:left w:w="28" w:type="dxa"/>
              <w:right w:w="28" w:type="dxa"/>
            </w:tcMar>
            <w:vAlign w:val="center"/>
          </w:tcPr>
          <w:p w14:paraId="3F250B50" w14:textId="7AB41789" w:rsidR="006B3DDB" w:rsidRPr="003C7364" w:rsidRDefault="006B3DDB" w:rsidP="000C0B43">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00BA7D88" w:rsidRPr="00BA7D88">
              <w:rPr>
                <w:rFonts w:ascii="微軟正黑體" w:eastAsia="微軟正黑體" w:hAnsi="微軟正黑體" w:cs="微軟正黑體" w:hint="eastAsia"/>
                <w:sz w:val="20"/>
                <w:szCs w:val="20"/>
              </w:rPr>
              <w:t>文明：當代生活啟示錄</w:t>
            </w:r>
            <w:r w:rsidRPr="006C791C">
              <w:rPr>
                <w:rFonts w:ascii="微軟正黑體" w:eastAsia="微軟正黑體" w:hAnsi="微軟正黑體" w:cs="微軟正黑體" w:hint="eastAsia"/>
                <w:sz w:val="20"/>
                <w:szCs w:val="20"/>
              </w:rPr>
              <w:t>》展覽主視覺（橫式）©忠泰美術館</w:t>
            </w:r>
          </w:p>
        </w:tc>
        <w:tc>
          <w:tcPr>
            <w:tcW w:w="6379" w:type="dxa"/>
            <w:tcMar>
              <w:left w:w="28" w:type="dxa"/>
              <w:right w:w="28" w:type="dxa"/>
            </w:tcMar>
            <w:vAlign w:val="center"/>
          </w:tcPr>
          <w:p w14:paraId="0B2FCC9D" w14:textId="77777777" w:rsidR="006B3DDB" w:rsidRPr="006C791C" w:rsidRDefault="006B3DDB"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20CD6722" wp14:editId="5625C530">
                  <wp:extent cx="2879997" cy="1079999"/>
                  <wp:effectExtent l="0" t="0" r="0" b="6350"/>
                  <wp:docPr id="1590467288" name="圖片 15904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67288" name="圖片 15904672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997" cy="1079999"/>
                          </a:xfrm>
                          <a:prstGeom prst="rect">
                            <a:avLst/>
                          </a:prstGeom>
                        </pic:spPr>
                      </pic:pic>
                    </a:graphicData>
                  </a:graphic>
                </wp:inline>
              </w:drawing>
            </w:r>
          </w:p>
        </w:tc>
      </w:tr>
      <w:tr w:rsidR="00BA7D88" w14:paraId="49C04084" w14:textId="77777777" w:rsidTr="00BA7D88">
        <w:trPr>
          <w:trHeight w:val="3525"/>
        </w:trPr>
        <w:tc>
          <w:tcPr>
            <w:tcW w:w="2972" w:type="dxa"/>
            <w:tcMar>
              <w:left w:w="28" w:type="dxa"/>
              <w:right w:w="28" w:type="dxa"/>
            </w:tcMar>
            <w:vAlign w:val="center"/>
          </w:tcPr>
          <w:p w14:paraId="578D9B17" w14:textId="15356428" w:rsidR="00BA7D88" w:rsidRPr="00BA7D88" w:rsidRDefault="00BA7D88" w:rsidP="000C0B43">
            <w:pPr>
              <w:rPr>
                <w:rFonts w:ascii="微軟正黑體" w:eastAsia="微軟正黑體" w:hAnsi="微軟正黑體" w:cs="微軟正黑體"/>
                <w:sz w:val="20"/>
                <w:szCs w:val="20"/>
              </w:rPr>
            </w:pPr>
            <w:r w:rsidRPr="006C791C">
              <w:rPr>
                <w:rFonts w:ascii="微軟正黑體" w:eastAsia="微軟正黑體" w:hAnsi="微軟正黑體" w:cs="微軟正黑體" w:hint="eastAsia"/>
                <w:sz w:val="20"/>
                <w:szCs w:val="20"/>
              </w:rPr>
              <w:t>忠泰美術館《</w:t>
            </w:r>
            <w:r w:rsidRPr="00BA7D88">
              <w:rPr>
                <w:rFonts w:ascii="微軟正黑體" w:eastAsia="微軟正黑體" w:hAnsi="微軟正黑體" w:cs="微軟正黑體" w:hint="eastAsia"/>
                <w:sz w:val="20"/>
                <w:szCs w:val="20"/>
              </w:rPr>
              <w:t>文明：當代生活啟示錄</w:t>
            </w:r>
            <w:r w:rsidRPr="006C791C">
              <w:rPr>
                <w:rFonts w:ascii="微軟正黑體" w:eastAsia="微軟正黑體" w:hAnsi="微軟正黑體" w:cs="微軟正黑體" w:hint="eastAsia"/>
                <w:sz w:val="20"/>
                <w:szCs w:val="20"/>
              </w:rPr>
              <w:t>》展覽主視覺（</w:t>
            </w:r>
            <w:r>
              <w:rPr>
                <w:rFonts w:ascii="微軟正黑體" w:eastAsia="微軟正黑體" w:hAnsi="微軟正黑體" w:cs="微軟正黑體" w:hint="eastAsia"/>
                <w:sz w:val="20"/>
                <w:szCs w:val="20"/>
              </w:rPr>
              <w:t>方形</w:t>
            </w:r>
            <w:r w:rsidRPr="006C791C">
              <w:rPr>
                <w:rFonts w:ascii="微軟正黑體" w:eastAsia="微軟正黑體" w:hAnsi="微軟正黑體" w:cs="微軟正黑體" w:hint="eastAsia"/>
                <w:sz w:val="20"/>
                <w:szCs w:val="20"/>
              </w:rPr>
              <w:t>）©忠泰美術館</w:t>
            </w:r>
          </w:p>
        </w:tc>
        <w:tc>
          <w:tcPr>
            <w:tcW w:w="6379" w:type="dxa"/>
            <w:tcMar>
              <w:left w:w="28" w:type="dxa"/>
              <w:right w:w="28" w:type="dxa"/>
            </w:tcMar>
            <w:vAlign w:val="center"/>
          </w:tcPr>
          <w:p w14:paraId="6E839A38" w14:textId="3E9FA7C4" w:rsidR="00BA7D88" w:rsidRDefault="00BA7D88" w:rsidP="000C0B43">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02CD4254" wp14:editId="03FB2E24">
                  <wp:extent cx="1800000" cy="1800000"/>
                  <wp:effectExtent l="0" t="0" r="0" b="0"/>
                  <wp:docPr id="659692733" name="圖片 65969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92733" name="圖片 65969273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p>
        </w:tc>
      </w:tr>
    </w:tbl>
    <w:p w14:paraId="712EC3FF" w14:textId="77777777" w:rsidR="0057677B" w:rsidRDefault="0057677B" w:rsidP="006B3DDB"/>
    <w:p w14:paraId="1EF519EF" w14:textId="77777777" w:rsidR="0057677B" w:rsidRDefault="0057677B" w:rsidP="006B3DDB"/>
    <w:p w14:paraId="17C5D5B1" w14:textId="77777777" w:rsidR="0057677B" w:rsidRDefault="0057677B" w:rsidP="006B3DDB"/>
    <w:p w14:paraId="6F7B2A32" w14:textId="77777777" w:rsidR="0057677B" w:rsidRDefault="0057677B" w:rsidP="006B3DDB"/>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521"/>
      </w:tblGrid>
      <w:tr w:rsidR="00B6386E" w14:paraId="77DAEFD1" w14:textId="77777777" w:rsidTr="004B788A">
        <w:trPr>
          <w:trHeight w:val="360"/>
        </w:trPr>
        <w:tc>
          <w:tcPr>
            <w:tcW w:w="9493" w:type="dxa"/>
            <w:gridSpan w:val="2"/>
            <w:shd w:val="clear" w:color="auto" w:fill="FFFF00"/>
            <w:vAlign w:val="center"/>
          </w:tcPr>
          <w:p w14:paraId="65C2A904" w14:textId="77777777" w:rsidR="00B6386E" w:rsidRDefault="00B6386E" w:rsidP="00CC0E3F">
            <w:pPr>
              <w:rPr>
                <w:rFonts w:ascii="微軟正黑體" w:eastAsia="微軟正黑體" w:hAnsi="微軟正黑體" w:cs="微軟正黑體"/>
                <w:b/>
                <w:sz w:val="20"/>
                <w:szCs w:val="20"/>
              </w:rPr>
            </w:pPr>
            <w:r>
              <w:rPr>
                <w:rFonts w:ascii="微軟正黑體" w:eastAsia="微軟正黑體" w:hAnsi="微軟正黑體" w:cs="微軟正黑體" w:hint="eastAsia"/>
                <w:b/>
                <w:bCs/>
              </w:rPr>
              <w:lastRenderedPageBreak/>
              <w:t>展場照</w:t>
            </w:r>
          </w:p>
        </w:tc>
      </w:tr>
      <w:tr w:rsidR="00B6386E" w14:paraId="7BD96CBB" w14:textId="77777777" w:rsidTr="004B788A">
        <w:trPr>
          <w:trHeight w:val="360"/>
        </w:trPr>
        <w:tc>
          <w:tcPr>
            <w:tcW w:w="2972" w:type="dxa"/>
            <w:vAlign w:val="center"/>
          </w:tcPr>
          <w:p w14:paraId="252F1E50" w14:textId="77777777" w:rsidR="00B6386E" w:rsidRDefault="00B6386E" w:rsidP="00CC0E3F">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521" w:type="dxa"/>
            <w:vAlign w:val="center"/>
          </w:tcPr>
          <w:p w14:paraId="1BAAA06E" w14:textId="77777777" w:rsidR="00B6386E" w:rsidRDefault="00B6386E" w:rsidP="00CC0E3F">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B6386E" w14:paraId="4A5CA7F1" w14:textId="77777777" w:rsidTr="004B788A">
        <w:trPr>
          <w:trHeight w:val="2384"/>
        </w:trPr>
        <w:tc>
          <w:tcPr>
            <w:tcW w:w="2972" w:type="dxa"/>
            <w:tcMar>
              <w:left w:w="28" w:type="dxa"/>
              <w:right w:w="28" w:type="dxa"/>
            </w:tcMar>
            <w:vAlign w:val="center"/>
          </w:tcPr>
          <w:p w14:paraId="5F2D3ACB" w14:textId="046B0DE5" w:rsidR="00B6386E" w:rsidRPr="006C791C" w:rsidRDefault="00B6386E" w:rsidP="00CC0E3F">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w:t>
            </w:r>
            <w:r w:rsidR="0057677B">
              <w:rPr>
                <w:rFonts w:ascii="微軟正黑體" w:eastAsia="微軟正黑體" w:hAnsi="微軟正黑體" w:cs="微軟正黑體"/>
                <w:sz w:val="20"/>
                <w:szCs w:val="20"/>
              </w:rPr>
              <w:t>3</w:t>
            </w:r>
            <w:r w:rsidRPr="003702DD">
              <w:rPr>
                <w:rFonts w:ascii="微軟正黑體" w:eastAsia="微軟正黑體" w:hAnsi="微軟正黑體" w:cs="微軟正黑體" w:hint="eastAsia"/>
                <w:sz w:val="20"/>
                <w:szCs w:val="20"/>
              </w:rPr>
              <w:t>月</w:t>
            </w:r>
            <w:r w:rsidR="0057677B">
              <w:rPr>
                <w:rFonts w:ascii="微軟正黑體" w:eastAsia="微軟正黑體" w:hAnsi="微軟正黑體" w:cs="微軟正黑體"/>
                <w:sz w:val="20"/>
                <w:szCs w:val="20"/>
              </w:rPr>
              <w:t>16</w:t>
            </w:r>
            <w:r w:rsidRPr="003702DD">
              <w:rPr>
                <w:rFonts w:ascii="微軟正黑體" w:eastAsia="微軟正黑體" w:hAnsi="微軟正黑體" w:cs="微軟正黑體" w:hint="eastAsia"/>
                <w:sz w:val="20"/>
                <w:szCs w:val="20"/>
              </w:rPr>
              <w:t>日推出</w:t>
            </w:r>
            <w:r w:rsidR="0057677B" w:rsidRPr="0057677B">
              <w:rPr>
                <w:rFonts w:ascii="微軟正黑體" w:eastAsia="微軟正黑體" w:hAnsi="微軟正黑體" w:cs="微軟正黑體" w:hint="eastAsia"/>
                <w:sz w:val="20"/>
                <w:szCs w:val="20"/>
              </w:rPr>
              <w:t>國際巡迴攝影藝術展《文明：當代生活啟示錄》</w:t>
            </w:r>
            <w:r w:rsidR="001828A5">
              <w:rPr>
                <w:rFonts w:ascii="微軟正黑體" w:eastAsia="微軟正黑體" w:hAnsi="微軟正黑體" w:cs="微軟正黑體" w:hint="eastAsia"/>
                <w:sz w:val="20"/>
                <w:szCs w:val="20"/>
              </w:rPr>
              <w:t>主展區</w:t>
            </w:r>
            <w:r>
              <w:rPr>
                <w:rFonts w:ascii="微軟正黑體" w:eastAsia="微軟正黑體" w:hAnsi="微軟正黑體" w:cs="微軟正黑體" w:hint="eastAsia"/>
                <w:sz w:val="20"/>
                <w:szCs w:val="20"/>
              </w:rPr>
              <w:t>一樓大廳</w:t>
            </w:r>
            <w:r w:rsidRPr="003702DD">
              <w:rPr>
                <w:rFonts w:ascii="微軟正黑體" w:eastAsia="微軟正黑體" w:hAnsi="微軟正黑體" w:cs="微軟正黑體" w:hint="eastAsia"/>
                <w:sz w:val="20"/>
                <w:szCs w:val="20"/>
              </w:rPr>
              <w:t xml:space="preserve"> ©忠泰美術館</w:t>
            </w:r>
          </w:p>
        </w:tc>
        <w:tc>
          <w:tcPr>
            <w:tcW w:w="6521" w:type="dxa"/>
            <w:tcMar>
              <w:left w:w="28" w:type="dxa"/>
              <w:right w:w="28" w:type="dxa"/>
            </w:tcMar>
            <w:vAlign w:val="center"/>
          </w:tcPr>
          <w:p w14:paraId="65355722" w14:textId="36401154" w:rsidR="00B6386E" w:rsidRPr="0057677B" w:rsidRDefault="004C3268" w:rsidP="00CC0E3F">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3B748A9A" wp14:editId="7F5E2B94">
                  <wp:extent cx="1619249" cy="1080000"/>
                  <wp:effectExtent l="0" t="0" r="635" b="6350"/>
                  <wp:docPr id="8719168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16805" name="圖片 8719168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bCs/>
                <w:noProof/>
                <w:sz w:val="18"/>
                <w:szCs w:val="18"/>
              </w:rPr>
              <w:drawing>
                <wp:inline distT="0" distB="0" distL="0" distR="0" wp14:anchorId="6EF0AA7F" wp14:editId="5D84560E">
                  <wp:extent cx="1619249" cy="1080000"/>
                  <wp:effectExtent l="0" t="0" r="635" b="6350"/>
                  <wp:docPr id="847756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6573" name="圖片 84775657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bCs/>
                <w:noProof/>
                <w:sz w:val="18"/>
                <w:szCs w:val="18"/>
              </w:rPr>
              <w:drawing>
                <wp:inline distT="0" distB="0" distL="0" distR="0" wp14:anchorId="71DEF11D" wp14:editId="27720DB3">
                  <wp:extent cx="1619249" cy="1080000"/>
                  <wp:effectExtent l="0" t="0" r="635" b="6350"/>
                  <wp:docPr id="208052080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20809" name="圖片 208052080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B6386E" w14:paraId="5D191DF1" w14:textId="77777777" w:rsidTr="004B788A">
        <w:trPr>
          <w:trHeight w:val="2360"/>
        </w:trPr>
        <w:tc>
          <w:tcPr>
            <w:tcW w:w="2972" w:type="dxa"/>
            <w:tcMar>
              <w:left w:w="28" w:type="dxa"/>
              <w:right w:w="28" w:type="dxa"/>
            </w:tcMar>
            <w:vAlign w:val="center"/>
          </w:tcPr>
          <w:p w14:paraId="5FA3944D" w14:textId="5F84CAF5" w:rsidR="00B6386E" w:rsidRPr="006C791C" w:rsidRDefault="001828A5" w:rsidP="00CC0E3F">
            <w:pPr>
              <w:rPr>
                <w:rFonts w:ascii="微軟正黑體" w:eastAsia="微軟正黑體" w:hAnsi="微軟正黑體" w:cs="微軟正黑體"/>
                <w:sz w:val="20"/>
                <w:szCs w:val="20"/>
              </w:rPr>
            </w:pPr>
            <w:r w:rsidRPr="003702DD">
              <w:rPr>
                <w:rFonts w:ascii="微軟正黑體" w:eastAsia="微軟正黑體" w:hAnsi="微軟正黑體" w:cs="微軟正黑體" w:hint="eastAsia"/>
                <w:sz w:val="20"/>
                <w:szCs w:val="20"/>
              </w:rPr>
              <w:t>忠泰美術館</w:t>
            </w:r>
            <w:r>
              <w:rPr>
                <w:rFonts w:ascii="微軟正黑體" w:eastAsia="微軟正黑體" w:hAnsi="微軟正黑體" w:cs="微軟正黑體"/>
                <w:sz w:val="20"/>
                <w:szCs w:val="20"/>
              </w:rPr>
              <w:t>3</w:t>
            </w:r>
            <w:r w:rsidRPr="003702DD">
              <w:rPr>
                <w:rFonts w:ascii="微軟正黑體" w:eastAsia="微軟正黑體" w:hAnsi="微軟正黑體" w:cs="微軟正黑體" w:hint="eastAsia"/>
                <w:sz w:val="20"/>
                <w:szCs w:val="20"/>
              </w:rPr>
              <w:t>月</w:t>
            </w:r>
            <w:r>
              <w:rPr>
                <w:rFonts w:ascii="微軟正黑體" w:eastAsia="微軟正黑體" w:hAnsi="微軟正黑體" w:cs="微軟正黑體"/>
                <w:sz w:val="20"/>
                <w:szCs w:val="20"/>
              </w:rPr>
              <w:t>16</w:t>
            </w:r>
            <w:r w:rsidRPr="003702DD">
              <w:rPr>
                <w:rFonts w:ascii="微軟正黑體" w:eastAsia="微軟正黑體" w:hAnsi="微軟正黑體" w:cs="微軟正黑體" w:hint="eastAsia"/>
                <w:sz w:val="20"/>
                <w:szCs w:val="20"/>
              </w:rPr>
              <w:t>日推出</w:t>
            </w:r>
            <w:r w:rsidRPr="0057677B">
              <w:rPr>
                <w:rFonts w:ascii="微軟正黑體" w:eastAsia="微軟正黑體" w:hAnsi="微軟正黑體" w:cs="微軟正黑體" w:hint="eastAsia"/>
                <w:sz w:val="20"/>
                <w:szCs w:val="20"/>
              </w:rPr>
              <w:t>國際巡迴攝影藝術展《文明：當代生活啟示錄》</w:t>
            </w:r>
            <w:r>
              <w:rPr>
                <w:rFonts w:ascii="微軟正黑體" w:eastAsia="微軟正黑體" w:hAnsi="微軟正黑體" w:cs="微軟正黑體" w:hint="eastAsia"/>
                <w:sz w:val="20"/>
                <w:szCs w:val="20"/>
              </w:rPr>
              <w:t>主展區</w:t>
            </w:r>
            <w:r w:rsidR="00B6386E">
              <w:rPr>
                <w:rFonts w:ascii="微軟正黑體" w:eastAsia="微軟正黑體" w:hAnsi="微軟正黑體" w:cs="微軟正黑體" w:hint="eastAsia"/>
                <w:sz w:val="20"/>
                <w:szCs w:val="20"/>
              </w:rPr>
              <w:t>夾層展間</w:t>
            </w:r>
            <w:r w:rsidR="00B6386E" w:rsidRPr="003702DD">
              <w:rPr>
                <w:rFonts w:ascii="微軟正黑體" w:eastAsia="微軟正黑體" w:hAnsi="微軟正黑體" w:cs="微軟正黑體" w:hint="eastAsia"/>
                <w:sz w:val="20"/>
                <w:szCs w:val="20"/>
              </w:rPr>
              <w:t xml:space="preserve"> ©忠泰美術館</w:t>
            </w:r>
          </w:p>
        </w:tc>
        <w:tc>
          <w:tcPr>
            <w:tcW w:w="6521" w:type="dxa"/>
            <w:tcMar>
              <w:left w:w="28" w:type="dxa"/>
              <w:right w:w="28" w:type="dxa"/>
            </w:tcMar>
            <w:vAlign w:val="center"/>
          </w:tcPr>
          <w:p w14:paraId="217D4051" w14:textId="32755055" w:rsidR="00B6386E" w:rsidRDefault="004C3268" w:rsidP="00CC0E3F">
            <w:pPr>
              <w:jc w:val="center"/>
              <w:rPr>
                <w:rFonts w:ascii="微軟正黑體" w:eastAsia="微軟正黑體" w:hAnsi="微軟正黑體" w:cs="微軟正黑體"/>
                <w:bCs/>
                <w:noProof/>
                <w:sz w:val="18"/>
                <w:szCs w:val="18"/>
              </w:rPr>
            </w:pPr>
            <w:r>
              <w:rPr>
                <w:rFonts w:ascii="微軟正黑體" w:eastAsia="微軟正黑體" w:hAnsi="微軟正黑體" w:cs="微軟正黑體"/>
                <w:bCs/>
                <w:noProof/>
                <w:sz w:val="18"/>
                <w:szCs w:val="18"/>
              </w:rPr>
              <w:drawing>
                <wp:inline distT="0" distB="0" distL="0" distR="0" wp14:anchorId="43FBA2F4" wp14:editId="20458E55">
                  <wp:extent cx="1619249" cy="1080000"/>
                  <wp:effectExtent l="0" t="0" r="635" b="6350"/>
                  <wp:docPr id="72339368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93689" name="圖片 72339368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F84E9B" w14:paraId="720C45F2" w14:textId="77777777" w:rsidTr="004B788A">
        <w:trPr>
          <w:trHeight w:val="2582"/>
        </w:trPr>
        <w:tc>
          <w:tcPr>
            <w:tcW w:w="2972" w:type="dxa"/>
            <w:tcMar>
              <w:left w:w="28" w:type="dxa"/>
              <w:right w:w="28" w:type="dxa"/>
            </w:tcMar>
            <w:vAlign w:val="center"/>
          </w:tcPr>
          <w:p w14:paraId="2C5435A0" w14:textId="410D6907" w:rsidR="00F84E9B" w:rsidRPr="0057677B" w:rsidRDefault="00F84E9B"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「蜂巢」主題作品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359A0DB2" w14:textId="5ABC51E7" w:rsidR="00F84E9B" w:rsidRPr="00F84E9B" w:rsidRDefault="004C326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059EE6C9" wp14:editId="14F35573">
                  <wp:extent cx="1619249" cy="1080000"/>
                  <wp:effectExtent l="0" t="0" r="635" b="6350"/>
                  <wp:docPr id="126497825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8252" name="圖片 12649782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F84E9B" w14:paraId="75291621" w14:textId="77777777" w:rsidTr="004B788A">
        <w:trPr>
          <w:trHeight w:val="2582"/>
        </w:trPr>
        <w:tc>
          <w:tcPr>
            <w:tcW w:w="2972" w:type="dxa"/>
            <w:tcMar>
              <w:left w:w="28" w:type="dxa"/>
              <w:right w:w="28" w:type="dxa"/>
            </w:tcMar>
            <w:vAlign w:val="center"/>
          </w:tcPr>
          <w:p w14:paraId="45DC30AD" w14:textId="07D082CC" w:rsidR="00F84E9B" w:rsidRPr="0057677B" w:rsidRDefault="00F84E9B"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「流動」主題作品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2B444573" w14:textId="4EB6AF85" w:rsidR="00F84E9B" w:rsidRPr="00F84E9B" w:rsidRDefault="004C326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14021C67" wp14:editId="446FED67">
                  <wp:extent cx="1619249" cy="1080000"/>
                  <wp:effectExtent l="0" t="0" r="635" b="6350"/>
                  <wp:docPr id="140938633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86337" name="圖片 14093863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noProof/>
                <w:sz w:val="18"/>
                <w:szCs w:val="18"/>
              </w:rPr>
              <w:drawing>
                <wp:inline distT="0" distB="0" distL="0" distR="0" wp14:anchorId="3905C078" wp14:editId="011CAEF0">
                  <wp:extent cx="1619249" cy="1080000"/>
                  <wp:effectExtent l="0" t="0" r="635" b="6350"/>
                  <wp:docPr id="3688612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6128" name="圖片 3688612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444352E2" wp14:editId="3CEA3C6B">
                  <wp:extent cx="1619249" cy="1080000"/>
                  <wp:effectExtent l="0" t="0" r="635" b="6350"/>
                  <wp:docPr id="162883216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2163" name="圖片 162883216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C51DE8" w14:paraId="01C290ED" w14:textId="77777777" w:rsidTr="004B788A">
        <w:trPr>
          <w:trHeight w:val="2582"/>
        </w:trPr>
        <w:tc>
          <w:tcPr>
            <w:tcW w:w="2972" w:type="dxa"/>
            <w:tcMar>
              <w:left w:w="28" w:type="dxa"/>
              <w:right w:w="28" w:type="dxa"/>
            </w:tcMar>
            <w:vAlign w:val="center"/>
          </w:tcPr>
          <w:p w14:paraId="11B4C5C1" w14:textId="2B34B95A" w:rsidR="00C51DE8" w:rsidRPr="0057677B" w:rsidRDefault="00C51DE8"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lastRenderedPageBreak/>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「說服」主題作品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5F13481E" w14:textId="2E58AC31" w:rsidR="00C51DE8" w:rsidRDefault="004C326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75EB1BF8" wp14:editId="09668433">
                  <wp:extent cx="1619249" cy="1080000"/>
                  <wp:effectExtent l="0" t="0" r="635" b="6350"/>
                  <wp:docPr id="94642940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29409" name="圖片 9464294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noProof/>
                <w:sz w:val="18"/>
                <w:szCs w:val="18"/>
              </w:rPr>
              <w:drawing>
                <wp:inline distT="0" distB="0" distL="0" distR="0" wp14:anchorId="4CEFBE79" wp14:editId="25A36BAD">
                  <wp:extent cx="1619249" cy="1080000"/>
                  <wp:effectExtent l="0" t="0" r="635" b="6350"/>
                  <wp:docPr id="1002743085"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43085" name="圖片 10027430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66BAA254" wp14:editId="3FB53447">
                  <wp:extent cx="1619249" cy="1080000"/>
                  <wp:effectExtent l="0" t="0" r="635" b="6350"/>
                  <wp:docPr id="136868796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87965" name="圖片 136868796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noProof/>
                <w:sz w:val="18"/>
                <w:szCs w:val="18"/>
              </w:rPr>
              <w:drawing>
                <wp:inline distT="0" distB="0" distL="0" distR="0" wp14:anchorId="4BFB51AF" wp14:editId="7546FF18">
                  <wp:extent cx="1619249" cy="1080000"/>
                  <wp:effectExtent l="0" t="0" r="635" b="6350"/>
                  <wp:docPr id="70921318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3180" name="圖片 70921318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F84E9B" w14:paraId="217606FA" w14:textId="77777777" w:rsidTr="004B788A">
        <w:trPr>
          <w:trHeight w:val="2582"/>
        </w:trPr>
        <w:tc>
          <w:tcPr>
            <w:tcW w:w="2972" w:type="dxa"/>
            <w:tcMar>
              <w:left w:w="28" w:type="dxa"/>
              <w:right w:w="28" w:type="dxa"/>
            </w:tcMar>
            <w:vAlign w:val="center"/>
          </w:tcPr>
          <w:p w14:paraId="279EA16F" w14:textId="4BC86A3B" w:rsidR="00F84E9B" w:rsidRPr="003C7364" w:rsidRDefault="00F84E9B"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「控制」主題作品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2BF9992C" w14:textId="31201330" w:rsidR="00F84E9B" w:rsidRPr="006C791C" w:rsidRDefault="004C326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2CDDDC12" wp14:editId="26F738B3">
                  <wp:extent cx="1619249" cy="1080000"/>
                  <wp:effectExtent l="0" t="0" r="635" b="6350"/>
                  <wp:docPr id="116829995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99959" name="圖片 116829995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00B2556E">
              <w:rPr>
                <w:rFonts w:ascii="微軟正黑體" w:eastAsia="微軟正黑體" w:hAnsi="微軟正黑體" w:cs="微軟正黑體" w:hint="eastAsia"/>
                <w:bCs/>
                <w:sz w:val="18"/>
                <w:szCs w:val="18"/>
              </w:rPr>
              <w:t xml:space="preserve"> </w:t>
            </w:r>
            <w:r>
              <w:rPr>
                <w:rFonts w:ascii="微軟正黑體" w:eastAsia="微軟正黑體" w:hAnsi="微軟正黑體" w:cs="微軟正黑體" w:hint="eastAsia"/>
                <w:bCs/>
                <w:noProof/>
                <w:sz w:val="18"/>
                <w:szCs w:val="18"/>
              </w:rPr>
              <w:drawing>
                <wp:inline distT="0" distB="0" distL="0" distR="0" wp14:anchorId="360F7771" wp14:editId="53CAD26B">
                  <wp:extent cx="1619249" cy="1080000"/>
                  <wp:effectExtent l="0" t="0" r="635" b="6350"/>
                  <wp:docPr id="86837218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2183" name="圖片 86837218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0A9AE0F4" wp14:editId="368CD4C1">
                  <wp:extent cx="1619249" cy="1080000"/>
                  <wp:effectExtent l="0" t="0" r="635" b="6350"/>
                  <wp:docPr id="53824568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45683" name="圖片 53824568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sidR="00F84E9B">
              <w:rPr>
                <w:rFonts w:ascii="微軟正黑體" w:eastAsia="微軟正黑體" w:hAnsi="微軟正黑體" w:cs="微軟正黑體" w:hint="eastAsia"/>
                <w:bCs/>
                <w:sz w:val="18"/>
                <w:szCs w:val="18"/>
              </w:rPr>
              <w:t xml:space="preserve"> </w:t>
            </w:r>
          </w:p>
        </w:tc>
      </w:tr>
      <w:tr w:rsidR="00C51DE8" w14:paraId="277D6FDE" w14:textId="77777777" w:rsidTr="004B788A">
        <w:trPr>
          <w:trHeight w:val="2582"/>
        </w:trPr>
        <w:tc>
          <w:tcPr>
            <w:tcW w:w="2972" w:type="dxa"/>
            <w:tcMar>
              <w:left w:w="28" w:type="dxa"/>
              <w:right w:w="28" w:type="dxa"/>
            </w:tcMar>
            <w:vAlign w:val="center"/>
          </w:tcPr>
          <w:p w14:paraId="6CE2089A" w14:textId="7880B70C" w:rsidR="00C51DE8" w:rsidRPr="0057677B" w:rsidRDefault="00C51DE8"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「破裂」主題作品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3670FBEC" w14:textId="2DE147C8" w:rsidR="00C51DE8" w:rsidRDefault="009208B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3115B11C" wp14:editId="79467D65">
                  <wp:extent cx="1619249" cy="1080000"/>
                  <wp:effectExtent l="0" t="0" r="635" b="6350"/>
                  <wp:docPr id="102899629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96298" name="圖片 102899629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07BDC862" wp14:editId="185468D5">
                  <wp:extent cx="1619249" cy="1080000"/>
                  <wp:effectExtent l="0" t="0" r="635" b="6350"/>
                  <wp:docPr id="1127394277"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94277" name="圖片 11273942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5F4D8C46" wp14:editId="05293149">
                  <wp:extent cx="1619249" cy="1080000"/>
                  <wp:effectExtent l="0" t="0" r="635" b="6350"/>
                  <wp:docPr id="109778811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88112" name="圖片 109778811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622D8270" wp14:editId="01ED3C26">
                  <wp:extent cx="1619249" cy="1080000"/>
                  <wp:effectExtent l="0" t="0" r="635" b="6350"/>
                  <wp:docPr id="88148028"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028" name="圖片 881480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4988239A" wp14:editId="53050066">
                  <wp:extent cx="1619249" cy="1080000"/>
                  <wp:effectExtent l="0" t="0" r="635" b="6350"/>
                  <wp:docPr id="127613064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30647" name="圖片 12761306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0FC9BB3E" wp14:editId="4D871A33">
                  <wp:extent cx="1619249" cy="1080000"/>
                  <wp:effectExtent l="0" t="0" r="635" b="6350"/>
                  <wp:docPr id="1997373474"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73474" name="圖片 199737347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lastRenderedPageBreak/>
              <w:drawing>
                <wp:inline distT="0" distB="0" distL="0" distR="0" wp14:anchorId="31298A91" wp14:editId="1B560193">
                  <wp:extent cx="1619249" cy="1080000"/>
                  <wp:effectExtent l="0" t="0" r="635" b="6350"/>
                  <wp:docPr id="110284436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44361" name="圖片 110284436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6CCFF4E7" wp14:editId="349A37A8">
                  <wp:extent cx="1619249" cy="1080000"/>
                  <wp:effectExtent l="0" t="0" r="635" b="6350"/>
                  <wp:docPr id="1051208556"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8556" name="圖片 105120855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6B885CFD" wp14:editId="38E6429C">
                  <wp:extent cx="1619249" cy="1080000"/>
                  <wp:effectExtent l="0" t="0" r="635" b="6350"/>
                  <wp:docPr id="1614328756"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28756" name="圖片 161432875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2D0D3229" wp14:editId="37E68946">
                  <wp:extent cx="1619249" cy="1080000"/>
                  <wp:effectExtent l="0" t="0" r="635" b="6350"/>
                  <wp:docPr id="73069290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92906" name="圖片 73069290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368B8A04" wp14:editId="75CC4100">
                  <wp:extent cx="1619249" cy="1080000"/>
                  <wp:effectExtent l="0" t="0" r="635" b="6350"/>
                  <wp:docPr id="1900304526"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04526" name="圖片 190030452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8201AD" w14:paraId="6DB9AEF8" w14:textId="77777777" w:rsidTr="004B788A">
        <w:trPr>
          <w:trHeight w:val="2582"/>
        </w:trPr>
        <w:tc>
          <w:tcPr>
            <w:tcW w:w="2972" w:type="dxa"/>
            <w:tcMar>
              <w:left w:w="28" w:type="dxa"/>
              <w:right w:w="28" w:type="dxa"/>
            </w:tcMar>
            <w:vAlign w:val="center"/>
          </w:tcPr>
          <w:p w14:paraId="587168C0" w14:textId="3DE55D2A" w:rsidR="008201AD" w:rsidRPr="0057677B" w:rsidRDefault="008201AD" w:rsidP="00F84E9B">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lastRenderedPageBreak/>
              <w:t>《文明：當代生活啟示錄》</w:t>
            </w:r>
            <w:r>
              <w:rPr>
                <w:rFonts w:ascii="微軟正黑體" w:eastAsia="微軟正黑體" w:hAnsi="微軟正黑體" w:cs="微軟正黑體" w:hint="eastAsia"/>
                <w:sz w:val="20"/>
                <w:szCs w:val="20"/>
              </w:rPr>
              <w:t>主展區二樓展間</w:t>
            </w:r>
            <w:r w:rsidRPr="003702DD">
              <w:rPr>
                <w:rFonts w:ascii="微軟正黑體" w:eastAsia="微軟正黑體" w:hAnsi="微軟正黑體" w:cs="微軟正黑體" w:hint="eastAsia"/>
                <w:sz w:val="20"/>
                <w:szCs w:val="20"/>
              </w:rPr>
              <w:t xml:space="preserve"> </w:t>
            </w:r>
            <w:r>
              <w:rPr>
                <w:rFonts w:ascii="微軟正黑體" w:eastAsia="微軟正黑體" w:hAnsi="微軟正黑體" w:cs="微軟正黑體" w:hint="eastAsia"/>
                <w:sz w:val="20"/>
                <w:szCs w:val="20"/>
              </w:rPr>
              <w:t xml:space="preserve">「未來？」主題作品 </w:t>
            </w:r>
            <w:r w:rsidRPr="003702DD">
              <w:rPr>
                <w:rFonts w:ascii="微軟正黑體" w:eastAsia="微軟正黑體" w:hAnsi="微軟正黑體" w:cs="微軟正黑體" w:hint="eastAsia"/>
                <w:sz w:val="20"/>
                <w:szCs w:val="20"/>
              </w:rPr>
              <w:t>©忠泰美術館</w:t>
            </w:r>
          </w:p>
        </w:tc>
        <w:tc>
          <w:tcPr>
            <w:tcW w:w="6521" w:type="dxa"/>
            <w:tcMar>
              <w:left w:w="28" w:type="dxa"/>
              <w:right w:w="28" w:type="dxa"/>
            </w:tcMar>
            <w:vAlign w:val="center"/>
          </w:tcPr>
          <w:p w14:paraId="11CC8291" w14:textId="16975C25" w:rsidR="008201AD" w:rsidRDefault="009208B8" w:rsidP="00F84E9B">
            <w:pPr>
              <w:jc w:val="center"/>
              <w:rPr>
                <w:rFonts w:ascii="微軟正黑體" w:eastAsia="微軟正黑體" w:hAnsi="微軟正黑體" w:cs="微軟正黑體"/>
                <w:bCs/>
                <w:sz w:val="18"/>
                <w:szCs w:val="18"/>
              </w:rPr>
            </w:pPr>
            <w:r>
              <w:rPr>
                <w:rFonts w:ascii="微軟正黑體" w:eastAsia="微軟正黑體" w:hAnsi="微軟正黑體" w:cs="微軟正黑體" w:hint="eastAsia"/>
                <w:bCs/>
                <w:noProof/>
                <w:sz w:val="18"/>
                <w:szCs w:val="18"/>
              </w:rPr>
              <w:drawing>
                <wp:inline distT="0" distB="0" distL="0" distR="0" wp14:anchorId="327F9512" wp14:editId="7AE4E4FA">
                  <wp:extent cx="1619249" cy="1080000"/>
                  <wp:effectExtent l="0" t="0" r="635" b="6350"/>
                  <wp:docPr id="18429340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3408" name="圖片 18429340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199C0D6B" wp14:editId="66BEEE82">
                  <wp:extent cx="1619249" cy="1080000"/>
                  <wp:effectExtent l="0" t="0" r="635" b="6350"/>
                  <wp:docPr id="19494704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7042" name="圖片 19494704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50376BAB" wp14:editId="18328FAF">
                  <wp:extent cx="1619249" cy="1080000"/>
                  <wp:effectExtent l="0" t="0" r="635" b="6350"/>
                  <wp:docPr id="1706978713"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78713" name="圖片 170697871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74D47996" wp14:editId="5582DBAE">
                  <wp:extent cx="1619249" cy="1080000"/>
                  <wp:effectExtent l="0" t="0" r="635" b="6350"/>
                  <wp:docPr id="795345117"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45117" name="圖片 79534511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drawing>
                <wp:inline distT="0" distB="0" distL="0" distR="0" wp14:anchorId="47B6BFD2" wp14:editId="1B458819">
                  <wp:extent cx="1619249" cy="1080000"/>
                  <wp:effectExtent l="0" t="0" r="635" b="6350"/>
                  <wp:docPr id="1565744869"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44869" name="圖片 156574486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611D28" w14:paraId="4DD0481E" w14:textId="77777777" w:rsidTr="004B788A">
        <w:trPr>
          <w:trHeight w:val="2582"/>
        </w:trPr>
        <w:tc>
          <w:tcPr>
            <w:tcW w:w="2972" w:type="dxa"/>
            <w:tcMar>
              <w:left w:w="28" w:type="dxa"/>
              <w:right w:w="28" w:type="dxa"/>
            </w:tcMar>
            <w:vAlign w:val="center"/>
          </w:tcPr>
          <w:p w14:paraId="35640AE9" w14:textId="475432BC" w:rsidR="00611D28" w:rsidRPr="0057677B" w:rsidRDefault="00611D28" w:rsidP="00F84E9B">
            <w:pPr>
              <w:rPr>
                <w:rFonts w:ascii="微軟正黑體" w:eastAsia="微軟正黑體" w:hAnsi="微軟正黑體" w:cs="微軟正黑體"/>
                <w:sz w:val="20"/>
                <w:szCs w:val="20"/>
              </w:rPr>
            </w:pPr>
            <w:r w:rsidRPr="00611D28">
              <w:rPr>
                <w:rFonts w:ascii="微軟正黑體" w:eastAsia="微軟正黑體" w:hAnsi="微軟正黑體" w:cs="微軟正黑體" w:hint="eastAsia"/>
                <w:sz w:val="20"/>
                <w:szCs w:val="20"/>
              </w:rPr>
              <w:t>主展區邁入二樓展間，映入眼簾的作品為主視覺作品米歇爾．納亞爾〈攀升入軌〉©忠泰美術館</w:t>
            </w:r>
          </w:p>
        </w:tc>
        <w:tc>
          <w:tcPr>
            <w:tcW w:w="6521" w:type="dxa"/>
            <w:tcMar>
              <w:left w:w="28" w:type="dxa"/>
              <w:right w:w="28" w:type="dxa"/>
            </w:tcMar>
            <w:vAlign w:val="center"/>
          </w:tcPr>
          <w:p w14:paraId="5A035B3E" w14:textId="1A6BE89E" w:rsidR="00611D28" w:rsidRDefault="00611D28" w:rsidP="00F84E9B">
            <w:pPr>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6F9493AC" wp14:editId="2C12ECBC">
                  <wp:extent cx="1619249" cy="1080000"/>
                  <wp:effectExtent l="0" t="0" r="635" b="6350"/>
                  <wp:docPr id="1394002860"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02860" name="圖片 139400286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hint="eastAsia"/>
                <w:bCs/>
                <w:noProof/>
                <w:sz w:val="18"/>
                <w:szCs w:val="18"/>
              </w:rPr>
              <w:drawing>
                <wp:inline distT="0" distB="0" distL="0" distR="0" wp14:anchorId="2017EB34" wp14:editId="0ACE6C07">
                  <wp:extent cx="720334" cy="1080000"/>
                  <wp:effectExtent l="0" t="0" r="3810" b="6350"/>
                  <wp:docPr id="645258400"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8400" name="圖片 64525840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20334" cy="1080000"/>
                          </a:xfrm>
                          <a:prstGeom prst="rect">
                            <a:avLst/>
                          </a:prstGeom>
                        </pic:spPr>
                      </pic:pic>
                    </a:graphicData>
                  </a:graphic>
                </wp:inline>
              </w:drawing>
            </w:r>
          </w:p>
        </w:tc>
      </w:tr>
      <w:tr w:rsidR="00611D28" w14:paraId="4864C777" w14:textId="77777777" w:rsidTr="004B788A">
        <w:trPr>
          <w:trHeight w:val="2582"/>
        </w:trPr>
        <w:tc>
          <w:tcPr>
            <w:tcW w:w="2972" w:type="dxa"/>
            <w:tcMar>
              <w:left w:w="28" w:type="dxa"/>
              <w:right w:w="28" w:type="dxa"/>
            </w:tcMar>
            <w:vAlign w:val="center"/>
          </w:tcPr>
          <w:p w14:paraId="1BF37D36" w14:textId="77777777" w:rsidR="00611D28" w:rsidRDefault="00392077" w:rsidP="00F84E9B">
            <w:pPr>
              <w:rPr>
                <w:rFonts w:ascii="微軟正黑體" w:eastAsia="微軟正黑體" w:hAnsi="微軟正黑體" w:cs="微軟正黑體"/>
                <w:sz w:val="20"/>
                <w:szCs w:val="20"/>
              </w:rPr>
            </w:pPr>
            <w:r w:rsidRPr="00392077">
              <w:rPr>
                <w:rFonts w:ascii="微軟正黑體" w:eastAsia="微軟正黑體" w:hAnsi="微軟正黑體" w:cs="微軟正黑體" w:hint="eastAsia"/>
                <w:sz w:val="20"/>
                <w:szCs w:val="20"/>
              </w:rPr>
              <w:lastRenderedPageBreak/>
              <w:t>主展區二樓展間地板上，以大尺幅呈現卡斯奧．瓦斯康塞洛斯〈機場〉，對藝術家而言，這件作品表示全球化、流動性，以及我們生活方式步調的超現實寫照 ©忠泰美術館</w:t>
            </w:r>
          </w:p>
          <w:p w14:paraId="35A0CB08" w14:textId="77777777" w:rsidR="002C7F35" w:rsidRDefault="002C7F35" w:rsidP="00F84E9B">
            <w:pPr>
              <w:rPr>
                <w:rFonts w:ascii="微軟正黑體" w:eastAsia="微軟正黑體" w:hAnsi="微軟正黑體" w:cs="微軟正黑體"/>
                <w:sz w:val="20"/>
                <w:szCs w:val="20"/>
              </w:rPr>
            </w:pPr>
          </w:p>
          <w:p w14:paraId="66924713" w14:textId="72FA73D8" w:rsidR="002C7F35" w:rsidRPr="00611D28" w:rsidRDefault="002C7F35" w:rsidP="00F84E9B">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*盡頭作品為</w:t>
            </w:r>
            <w:r w:rsidRPr="00392077">
              <w:rPr>
                <w:rFonts w:ascii="微軟正黑體" w:eastAsia="微軟正黑體" w:hAnsi="微軟正黑體" w:cs="微軟正黑體" w:hint="eastAsia"/>
                <w:sz w:val="20"/>
                <w:szCs w:val="20"/>
              </w:rPr>
              <w:t>傑佛瑞．米爾斯坦〈紐瓦克8號登機門，B航廈，紐瓦克，紐澤西州〉</w:t>
            </w:r>
          </w:p>
        </w:tc>
        <w:tc>
          <w:tcPr>
            <w:tcW w:w="6521" w:type="dxa"/>
            <w:tcMar>
              <w:left w:w="28" w:type="dxa"/>
              <w:right w:w="28" w:type="dxa"/>
            </w:tcMar>
            <w:vAlign w:val="center"/>
          </w:tcPr>
          <w:p w14:paraId="14BD975F" w14:textId="2122611E" w:rsidR="00611D28" w:rsidRDefault="00392077" w:rsidP="00F84E9B">
            <w:pPr>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1200D82D" wp14:editId="522FA79E">
                  <wp:extent cx="1619249" cy="1080000"/>
                  <wp:effectExtent l="0" t="0" r="635" b="6350"/>
                  <wp:docPr id="2045237066"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7066" name="圖片 204523706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r>
              <w:rPr>
                <w:rFonts w:ascii="微軟正黑體" w:eastAsia="微軟正黑體" w:hAnsi="微軟正黑體" w:cs="微軟正黑體" w:hint="eastAsia"/>
                <w:bCs/>
                <w:noProof/>
                <w:sz w:val="18"/>
                <w:szCs w:val="18"/>
              </w:rPr>
              <w:t xml:space="preserve"> </w:t>
            </w:r>
            <w:r>
              <w:rPr>
                <w:rFonts w:ascii="微軟正黑體" w:eastAsia="微軟正黑體" w:hAnsi="微軟正黑體" w:cs="微軟正黑體" w:hint="eastAsia"/>
                <w:bCs/>
                <w:noProof/>
                <w:sz w:val="18"/>
                <w:szCs w:val="18"/>
              </w:rPr>
              <w:drawing>
                <wp:inline distT="0" distB="0" distL="0" distR="0" wp14:anchorId="619581C4" wp14:editId="4432212E">
                  <wp:extent cx="1619249" cy="1080000"/>
                  <wp:effectExtent l="0" t="0" r="635" b="6350"/>
                  <wp:docPr id="54298356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83566" name="圖片 54298356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r w:rsidR="00392077" w14:paraId="1BFB0617" w14:textId="77777777" w:rsidTr="004B788A">
        <w:trPr>
          <w:trHeight w:val="2582"/>
        </w:trPr>
        <w:tc>
          <w:tcPr>
            <w:tcW w:w="2972" w:type="dxa"/>
            <w:tcMar>
              <w:left w:w="28" w:type="dxa"/>
              <w:right w:w="28" w:type="dxa"/>
            </w:tcMar>
            <w:vAlign w:val="center"/>
          </w:tcPr>
          <w:p w14:paraId="74F7C0EA" w14:textId="1A2EAA8B" w:rsidR="00392077" w:rsidRPr="00392077" w:rsidRDefault="00392077" w:rsidP="00F84E9B">
            <w:pPr>
              <w:rPr>
                <w:rFonts w:ascii="微軟正黑體" w:eastAsia="微軟正黑體" w:hAnsi="微軟正黑體" w:cs="微軟正黑體"/>
                <w:sz w:val="20"/>
                <w:szCs w:val="20"/>
              </w:rPr>
            </w:pPr>
            <w:r w:rsidRPr="00392077">
              <w:rPr>
                <w:rFonts w:ascii="微軟正黑體" w:eastAsia="微軟正黑體" w:hAnsi="微軟正黑體" w:cs="微軟正黑體" w:hint="eastAsia"/>
                <w:sz w:val="20"/>
                <w:szCs w:val="20"/>
              </w:rPr>
              <w:t>傑佛瑞．米爾斯坦〈紐瓦克8號登機門，B航廈，紐瓦克，紐澤西州〉藝術家是一位飛行員出身的攝影師，他密切關注從高空俯瞰的建築與文明結構 ©忠泰美術館</w:t>
            </w:r>
          </w:p>
        </w:tc>
        <w:tc>
          <w:tcPr>
            <w:tcW w:w="6521" w:type="dxa"/>
            <w:tcMar>
              <w:left w:w="28" w:type="dxa"/>
              <w:right w:w="28" w:type="dxa"/>
            </w:tcMar>
            <w:vAlign w:val="center"/>
          </w:tcPr>
          <w:p w14:paraId="5FB0C824" w14:textId="0A472656" w:rsidR="00392077" w:rsidRDefault="002C7F35" w:rsidP="00F84E9B">
            <w:pPr>
              <w:jc w:val="center"/>
              <w:rPr>
                <w:rFonts w:ascii="微軟正黑體" w:eastAsia="微軟正黑體" w:hAnsi="微軟正黑體" w:cs="微軟正黑體"/>
                <w:bCs/>
                <w:noProof/>
                <w:sz w:val="18"/>
                <w:szCs w:val="18"/>
              </w:rPr>
            </w:pPr>
            <w:r>
              <w:rPr>
                <w:rFonts w:ascii="微軟正黑體" w:eastAsia="微軟正黑體" w:hAnsi="微軟正黑體" w:cs="微軟正黑體" w:hint="eastAsia"/>
                <w:bCs/>
                <w:noProof/>
                <w:sz w:val="18"/>
                <w:szCs w:val="18"/>
              </w:rPr>
              <w:drawing>
                <wp:inline distT="0" distB="0" distL="0" distR="0" wp14:anchorId="6696701B" wp14:editId="67019EB3">
                  <wp:extent cx="1619249" cy="1080000"/>
                  <wp:effectExtent l="0" t="0" r="635" b="6350"/>
                  <wp:docPr id="124129311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93117" name="圖片 124129311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9249" cy="1080000"/>
                          </a:xfrm>
                          <a:prstGeom prst="rect">
                            <a:avLst/>
                          </a:prstGeom>
                        </pic:spPr>
                      </pic:pic>
                    </a:graphicData>
                  </a:graphic>
                </wp:inline>
              </w:drawing>
            </w:r>
          </w:p>
        </w:tc>
      </w:tr>
    </w:tbl>
    <w:p w14:paraId="29A6207D" w14:textId="77777777" w:rsidR="00B6386E" w:rsidRDefault="00B6386E" w:rsidP="006B3DDB"/>
    <w:p w14:paraId="3BB339F1" w14:textId="77777777" w:rsidR="00B6386E" w:rsidRDefault="00B6386E" w:rsidP="006B3DDB"/>
    <w:tbl>
      <w:tblPr>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6450"/>
      </w:tblGrid>
      <w:tr w:rsidR="006B3DDB" w14:paraId="38436886" w14:textId="77777777" w:rsidTr="000C0B43">
        <w:trPr>
          <w:trHeight w:val="329"/>
        </w:trPr>
        <w:tc>
          <w:tcPr>
            <w:tcW w:w="9455" w:type="dxa"/>
            <w:gridSpan w:val="2"/>
            <w:shd w:val="clear" w:color="auto" w:fill="FFFF00"/>
            <w:vAlign w:val="center"/>
          </w:tcPr>
          <w:p w14:paraId="52343789" w14:textId="77777777" w:rsidR="006B3DDB" w:rsidRDefault="006B3DDB" w:rsidP="000C0B43">
            <w:pPr>
              <w:rPr>
                <w:rFonts w:ascii="微軟正黑體" w:eastAsia="微軟正黑體" w:hAnsi="微軟正黑體" w:cs="微軟正黑體"/>
                <w:b/>
                <w:sz w:val="20"/>
                <w:szCs w:val="20"/>
              </w:rPr>
            </w:pPr>
            <w:r>
              <w:rPr>
                <w:rFonts w:ascii="微軟正黑體" w:eastAsia="微軟正黑體" w:hAnsi="微軟正黑體" w:cs="微軟正黑體" w:hint="eastAsia"/>
                <w:b/>
                <w:bCs/>
              </w:rPr>
              <w:t>開幕活動照</w:t>
            </w:r>
          </w:p>
        </w:tc>
      </w:tr>
      <w:tr w:rsidR="006B3DDB" w14:paraId="40D1BAE3" w14:textId="77777777" w:rsidTr="000C0B43">
        <w:trPr>
          <w:trHeight w:val="329"/>
        </w:trPr>
        <w:tc>
          <w:tcPr>
            <w:tcW w:w="3005" w:type="dxa"/>
            <w:vAlign w:val="center"/>
          </w:tcPr>
          <w:p w14:paraId="0D0DA9C9"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圖說&amp;授權</w:t>
            </w:r>
          </w:p>
        </w:tc>
        <w:tc>
          <w:tcPr>
            <w:tcW w:w="6450" w:type="dxa"/>
            <w:vAlign w:val="center"/>
          </w:tcPr>
          <w:p w14:paraId="603733F9" w14:textId="77777777" w:rsidR="006B3DDB" w:rsidRDefault="006B3DDB" w:rsidP="000C0B43">
            <w:pPr>
              <w:jc w:val="center"/>
              <w:rPr>
                <w:rFonts w:ascii="微軟正黑體" w:eastAsia="微軟正黑體" w:hAnsi="微軟正黑體" w:cs="微軟正黑體"/>
                <w:b/>
                <w:sz w:val="20"/>
                <w:szCs w:val="20"/>
              </w:rPr>
            </w:pPr>
            <w:r>
              <w:rPr>
                <w:rFonts w:ascii="微軟正黑體" w:eastAsia="微軟正黑體" w:hAnsi="微軟正黑體" w:cs="微軟正黑體" w:hint="eastAsia"/>
                <w:b/>
                <w:sz w:val="20"/>
                <w:szCs w:val="20"/>
              </w:rPr>
              <w:t>照片</w:t>
            </w:r>
          </w:p>
        </w:tc>
      </w:tr>
      <w:tr w:rsidR="00094D23" w14:paraId="5D1971D0" w14:textId="77777777" w:rsidTr="000B5AA4">
        <w:trPr>
          <w:trHeight w:val="2835"/>
        </w:trPr>
        <w:tc>
          <w:tcPr>
            <w:tcW w:w="3005" w:type="dxa"/>
            <w:tcMar>
              <w:left w:w="28" w:type="dxa"/>
              <w:right w:w="28" w:type="dxa"/>
            </w:tcMar>
            <w:vAlign w:val="center"/>
          </w:tcPr>
          <w:p w14:paraId="2E1898A8" w14:textId="38303D77" w:rsidR="00094D23" w:rsidRPr="0004079A" w:rsidRDefault="00094D23" w:rsidP="000C0B43">
            <w:pPr>
              <w:rPr>
                <w:rFonts w:ascii="微軟正黑體" w:eastAsia="微軟正黑體" w:hAnsi="微軟正黑體" w:cs="微軟正黑體"/>
                <w:sz w:val="20"/>
                <w:szCs w:val="20"/>
              </w:rPr>
            </w:pPr>
            <w:r w:rsidRPr="00094D23">
              <w:rPr>
                <w:rFonts w:ascii="微軟正黑體" w:eastAsia="微軟正黑體" w:hAnsi="微軟正黑體" w:cs="微軟正黑體" w:hint="eastAsia"/>
                <w:sz w:val="20"/>
                <w:szCs w:val="20"/>
              </w:rPr>
              <w:t>《文明：當代生活啟示錄》策展人威廉．尤因（William A. Ewing）  ©忠泰美術館</w:t>
            </w:r>
          </w:p>
        </w:tc>
        <w:tc>
          <w:tcPr>
            <w:tcW w:w="6450" w:type="dxa"/>
            <w:tcMar>
              <w:left w:w="28" w:type="dxa"/>
              <w:right w:w="28" w:type="dxa"/>
            </w:tcMar>
            <w:vAlign w:val="center"/>
          </w:tcPr>
          <w:p w14:paraId="00A5361C" w14:textId="3D0A4AE6" w:rsidR="00094D23" w:rsidRPr="00607D76" w:rsidRDefault="00094D23"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4EE82A7A" wp14:editId="0DB4AA9A">
                  <wp:extent cx="2158818" cy="1440000"/>
                  <wp:effectExtent l="0" t="0" r="0" b="8255"/>
                  <wp:docPr id="782577300"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77300" name="圖片 78257730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58818" cy="1440000"/>
                          </a:xfrm>
                          <a:prstGeom prst="rect">
                            <a:avLst/>
                          </a:prstGeom>
                        </pic:spPr>
                      </pic:pic>
                    </a:graphicData>
                  </a:graphic>
                </wp:inline>
              </w:drawing>
            </w:r>
          </w:p>
        </w:tc>
      </w:tr>
      <w:tr w:rsidR="00094D23" w14:paraId="75B72288" w14:textId="77777777" w:rsidTr="000B5AA4">
        <w:trPr>
          <w:trHeight w:val="2835"/>
        </w:trPr>
        <w:tc>
          <w:tcPr>
            <w:tcW w:w="3005" w:type="dxa"/>
            <w:tcMar>
              <w:left w:w="28" w:type="dxa"/>
              <w:right w:w="28" w:type="dxa"/>
            </w:tcMar>
            <w:vAlign w:val="center"/>
          </w:tcPr>
          <w:p w14:paraId="2A3ABFA0" w14:textId="2E5C61A6" w:rsidR="00094D23" w:rsidRPr="0004079A" w:rsidRDefault="00836A92" w:rsidP="000C0B43">
            <w:pPr>
              <w:rPr>
                <w:rFonts w:ascii="微軟正黑體" w:eastAsia="微軟正黑體" w:hAnsi="微軟正黑體" w:cs="微軟正黑體"/>
                <w:sz w:val="20"/>
                <w:szCs w:val="20"/>
              </w:rPr>
            </w:pPr>
            <w:r w:rsidRPr="00836A92">
              <w:rPr>
                <w:rFonts w:ascii="微軟正黑體" w:eastAsia="微軟正黑體" w:hAnsi="微軟正黑體" w:cs="微軟正黑體" w:hint="eastAsia"/>
                <w:sz w:val="20"/>
                <w:szCs w:val="20"/>
              </w:rPr>
              <w:t>《文明：當代生活啟示錄》臺灣參展藝術家 羅晟文  ©忠泰美術館</w:t>
            </w:r>
          </w:p>
        </w:tc>
        <w:tc>
          <w:tcPr>
            <w:tcW w:w="6450" w:type="dxa"/>
            <w:tcMar>
              <w:left w:w="28" w:type="dxa"/>
              <w:right w:w="28" w:type="dxa"/>
            </w:tcMar>
            <w:vAlign w:val="center"/>
          </w:tcPr>
          <w:p w14:paraId="2AD62E33" w14:textId="43574316" w:rsidR="00094D23" w:rsidRPr="00607D76" w:rsidRDefault="00836A92"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05B577E4" wp14:editId="6835A8D9">
                  <wp:extent cx="2158650" cy="1440000"/>
                  <wp:effectExtent l="0" t="0" r="0" b="8255"/>
                  <wp:docPr id="831014514"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14514" name="圖片 3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8650" cy="1440000"/>
                          </a:xfrm>
                          <a:prstGeom prst="rect">
                            <a:avLst/>
                          </a:prstGeom>
                        </pic:spPr>
                      </pic:pic>
                    </a:graphicData>
                  </a:graphic>
                </wp:inline>
              </w:drawing>
            </w:r>
          </w:p>
        </w:tc>
      </w:tr>
      <w:tr w:rsidR="006B3DDB" w14:paraId="44952C0A" w14:textId="77777777" w:rsidTr="000B5AA4">
        <w:trPr>
          <w:trHeight w:val="2835"/>
        </w:trPr>
        <w:tc>
          <w:tcPr>
            <w:tcW w:w="3005" w:type="dxa"/>
            <w:tcMar>
              <w:left w:w="28" w:type="dxa"/>
              <w:right w:w="28" w:type="dxa"/>
            </w:tcMar>
            <w:vAlign w:val="center"/>
          </w:tcPr>
          <w:p w14:paraId="48FB71BA" w14:textId="03477A90" w:rsidR="006B3DDB" w:rsidRPr="0004079A" w:rsidRDefault="006B3DDB" w:rsidP="000C0B43">
            <w:pPr>
              <w:rPr>
                <w:rFonts w:ascii="微軟正黑體" w:eastAsia="微軟正黑體" w:hAnsi="微軟正黑體" w:cs="微軟正黑體"/>
                <w:sz w:val="20"/>
                <w:szCs w:val="20"/>
              </w:rPr>
            </w:pPr>
            <w:r w:rsidRPr="0004079A">
              <w:rPr>
                <w:rFonts w:ascii="微軟正黑體" w:eastAsia="微軟正黑體" w:hAnsi="微軟正黑體" w:cs="微軟正黑體" w:hint="eastAsia"/>
                <w:sz w:val="20"/>
                <w:szCs w:val="20"/>
              </w:rPr>
              <w:lastRenderedPageBreak/>
              <w:t>忠泰建築文化藝術基金會執行長</w:t>
            </w:r>
            <w:r w:rsidR="00836A92">
              <w:rPr>
                <w:rFonts w:ascii="微軟正黑體" w:eastAsia="微軟正黑體" w:hAnsi="微軟正黑體" w:cs="微軟正黑體" w:hint="eastAsia"/>
                <w:sz w:val="20"/>
                <w:szCs w:val="20"/>
              </w:rPr>
              <w:t xml:space="preserve"> </w:t>
            </w:r>
            <w:r w:rsidRPr="0004079A">
              <w:rPr>
                <w:rFonts w:ascii="微軟正黑體" w:eastAsia="微軟正黑體" w:hAnsi="微軟正黑體" w:cs="微軟正黑體" w:hint="eastAsia"/>
                <w:sz w:val="20"/>
                <w:szCs w:val="20"/>
              </w:rPr>
              <w:t>李彥良致詞 © 忠泰美術館</w:t>
            </w:r>
          </w:p>
        </w:tc>
        <w:tc>
          <w:tcPr>
            <w:tcW w:w="6450" w:type="dxa"/>
            <w:tcMar>
              <w:left w:w="28" w:type="dxa"/>
              <w:right w:w="28" w:type="dxa"/>
            </w:tcMar>
            <w:vAlign w:val="center"/>
          </w:tcPr>
          <w:p w14:paraId="7146CF8C" w14:textId="2BCB9DA6" w:rsidR="006B3DDB" w:rsidRPr="00120152" w:rsidRDefault="00120152"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3D6BBD99" wp14:editId="215D4AE6">
                  <wp:extent cx="960599" cy="1440000"/>
                  <wp:effectExtent l="0" t="0" r="0" b="8255"/>
                  <wp:docPr id="1850307972"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07972" name="圖片 3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60599" cy="1440000"/>
                          </a:xfrm>
                          <a:prstGeom prst="rect">
                            <a:avLst/>
                          </a:prstGeom>
                        </pic:spPr>
                      </pic:pic>
                    </a:graphicData>
                  </a:graphic>
                </wp:inline>
              </w:drawing>
            </w:r>
          </w:p>
        </w:tc>
      </w:tr>
      <w:tr w:rsidR="00836A92" w14:paraId="02972D9A" w14:textId="77777777" w:rsidTr="000B5AA4">
        <w:trPr>
          <w:trHeight w:val="2835"/>
        </w:trPr>
        <w:tc>
          <w:tcPr>
            <w:tcW w:w="3005" w:type="dxa"/>
            <w:tcMar>
              <w:left w:w="28" w:type="dxa"/>
              <w:right w:w="28" w:type="dxa"/>
            </w:tcMar>
            <w:vAlign w:val="center"/>
          </w:tcPr>
          <w:p w14:paraId="02D6F2BC" w14:textId="56BBB6E1" w:rsidR="00836A92" w:rsidRPr="00287DB8" w:rsidRDefault="00836A92" w:rsidP="000C0B43">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FEP執行總監致詞</w:t>
            </w:r>
            <w:r w:rsidR="00B47BA8" w:rsidRPr="00126E6B">
              <w:rPr>
                <w:rFonts w:eastAsia="微軟正黑體"/>
                <w:bCs/>
                <w:sz w:val="22"/>
              </w:rPr>
              <w:t>Todd Brandow</w:t>
            </w:r>
            <w:r w:rsidR="00B47BA8">
              <w:rPr>
                <w:rFonts w:ascii="微軟正黑體" w:eastAsia="微軟正黑體" w:hAnsi="微軟正黑體" w:cs="微軟正黑體" w:hint="eastAsia"/>
                <w:sz w:val="20"/>
                <w:szCs w:val="20"/>
              </w:rPr>
              <w:t xml:space="preserve"> </w:t>
            </w:r>
            <w:r w:rsidRPr="0004079A">
              <w:rPr>
                <w:rFonts w:ascii="微軟正黑體" w:eastAsia="微軟正黑體" w:hAnsi="微軟正黑體" w:cs="微軟正黑體" w:hint="eastAsia"/>
                <w:sz w:val="20"/>
                <w:szCs w:val="20"/>
              </w:rPr>
              <w:t>© 忠泰美術館</w:t>
            </w:r>
          </w:p>
        </w:tc>
        <w:tc>
          <w:tcPr>
            <w:tcW w:w="6450" w:type="dxa"/>
            <w:tcMar>
              <w:left w:w="28" w:type="dxa"/>
              <w:right w:w="28" w:type="dxa"/>
            </w:tcMar>
            <w:vAlign w:val="center"/>
          </w:tcPr>
          <w:p w14:paraId="0B2AC368" w14:textId="270DCB1F" w:rsidR="00836A92" w:rsidRPr="00DB0BCC" w:rsidRDefault="00120152"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57362692" wp14:editId="2582AE16">
                  <wp:extent cx="2158650" cy="1439100"/>
                  <wp:effectExtent l="0" t="0" r="0" b="8890"/>
                  <wp:docPr id="73534077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40773" name="圖片 38"/>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58650" cy="1439100"/>
                          </a:xfrm>
                          <a:prstGeom prst="rect">
                            <a:avLst/>
                          </a:prstGeom>
                        </pic:spPr>
                      </pic:pic>
                    </a:graphicData>
                  </a:graphic>
                </wp:inline>
              </w:drawing>
            </w:r>
          </w:p>
        </w:tc>
      </w:tr>
      <w:tr w:rsidR="00A902C8" w14:paraId="4B676AA2" w14:textId="77777777" w:rsidTr="000B5AA4">
        <w:trPr>
          <w:trHeight w:val="2835"/>
        </w:trPr>
        <w:tc>
          <w:tcPr>
            <w:tcW w:w="3005" w:type="dxa"/>
            <w:tcMar>
              <w:left w:w="28" w:type="dxa"/>
              <w:right w:w="28" w:type="dxa"/>
            </w:tcMar>
            <w:vAlign w:val="center"/>
          </w:tcPr>
          <w:p w14:paraId="5FE1DA0C" w14:textId="05A66424" w:rsidR="00A902C8" w:rsidRPr="0004079A" w:rsidRDefault="00287DB8" w:rsidP="000C0B43">
            <w:pPr>
              <w:rPr>
                <w:rFonts w:ascii="微軟正黑體" w:eastAsia="微軟正黑體" w:hAnsi="微軟正黑體" w:cs="微軟正黑體"/>
                <w:sz w:val="20"/>
                <w:szCs w:val="20"/>
              </w:rPr>
            </w:pPr>
            <w:r w:rsidRPr="00287DB8">
              <w:rPr>
                <w:rFonts w:ascii="微軟正黑體" w:eastAsia="微軟正黑體" w:hAnsi="微軟正黑體" w:cs="微軟正黑體" w:hint="eastAsia"/>
                <w:sz w:val="20"/>
                <w:szCs w:val="20"/>
              </w:rPr>
              <w:t>《文明：當代生活啟示錄》</w:t>
            </w:r>
            <w:r w:rsidR="00A902C8">
              <w:rPr>
                <w:rFonts w:ascii="微軟正黑體" w:eastAsia="微軟正黑體" w:hAnsi="微軟正黑體" w:cs="微軟正黑體" w:hint="eastAsia"/>
                <w:sz w:val="20"/>
                <w:szCs w:val="20"/>
              </w:rPr>
              <w:t>策展人</w:t>
            </w:r>
            <w:r w:rsidRPr="00287DB8">
              <w:rPr>
                <w:rFonts w:ascii="微軟正黑體" w:eastAsia="微軟正黑體" w:hAnsi="微軟正黑體" w:cs="微軟正黑體" w:hint="eastAsia"/>
                <w:sz w:val="20"/>
                <w:szCs w:val="20"/>
              </w:rPr>
              <w:t>William A. Ewing</w:t>
            </w:r>
            <w:r w:rsidR="00836A92">
              <w:rPr>
                <w:rFonts w:ascii="微軟正黑體" w:eastAsia="微軟正黑體" w:hAnsi="微軟正黑體" w:cs="微軟正黑體" w:hint="eastAsia"/>
                <w:sz w:val="20"/>
                <w:szCs w:val="20"/>
              </w:rPr>
              <w:t>致詞</w:t>
            </w:r>
            <w:r w:rsidR="00A902C8">
              <w:rPr>
                <w:rFonts w:ascii="微軟正黑體" w:eastAsia="微軟正黑體" w:hAnsi="微軟正黑體" w:cs="微軟正黑體" w:hint="eastAsia"/>
                <w:sz w:val="20"/>
                <w:szCs w:val="20"/>
              </w:rPr>
              <w:t xml:space="preserve"> </w:t>
            </w:r>
            <w:r w:rsidR="00A902C8" w:rsidRPr="0004079A">
              <w:rPr>
                <w:rFonts w:ascii="微軟正黑體" w:eastAsia="微軟正黑體" w:hAnsi="微軟正黑體" w:cs="微軟正黑體" w:hint="eastAsia"/>
                <w:sz w:val="20"/>
                <w:szCs w:val="20"/>
              </w:rPr>
              <w:t>© 忠泰美術館</w:t>
            </w:r>
          </w:p>
        </w:tc>
        <w:tc>
          <w:tcPr>
            <w:tcW w:w="6450" w:type="dxa"/>
            <w:tcMar>
              <w:left w:w="28" w:type="dxa"/>
              <w:right w:w="28" w:type="dxa"/>
            </w:tcMar>
            <w:vAlign w:val="center"/>
          </w:tcPr>
          <w:p w14:paraId="7676ECCD" w14:textId="1734CDD8" w:rsidR="00A902C8" w:rsidRPr="00DB0BCC" w:rsidRDefault="00120152"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5FC98B05" wp14:editId="7E087523">
                  <wp:extent cx="960599" cy="1440000"/>
                  <wp:effectExtent l="0" t="0" r="0" b="8255"/>
                  <wp:docPr id="478584289"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84289" name="圖片 38"/>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0599" cy="1440000"/>
                          </a:xfrm>
                          <a:prstGeom prst="rect">
                            <a:avLst/>
                          </a:prstGeom>
                        </pic:spPr>
                      </pic:pic>
                    </a:graphicData>
                  </a:graphic>
                </wp:inline>
              </w:drawing>
            </w:r>
          </w:p>
        </w:tc>
      </w:tr>
      <w:tr w:rsidR="006B3DDB" w14:paraId="3F7E89CE" w14:textId="77777777" w:rsidTr="000B5AA4">
        <w:trPr>
          <w:trHeight w:val="2835"/>
        </w:trPr>
        <w:tc>
          <w:tcPr>
            <w:tcW w:w="3005" w:type="dxa"/>
            <w:tcMar>
              <w:left w:w="28" w:type="dxa"/>
              <w:right w:w="28" w:type="dxa"/>
            </w:tcMar>
            <w:vAlign w:val="center"/>
          </w:tcPr>
          <w:p w14:paraId="5E7A5C63" w14:textId="6453DD9D" w:rsidR="006B3DDB" w:rsidRDefault="00287DB8" w:rsidP="000C0B43">
            <w:pPr>
              <w:rPr>
                <w:rFonts w:ascii="微軟正黑體" w:eastAsia="微軟正黑體" w:hAnsi="微軟正黑體" w:cs="微軟正黑體"/>
                <w:sz w:val="20"/>
                <w:szCs w:val="20"/>
              </w:rPr>
            </w:pPr>
            <w:r w:rsidRPr="0057677B">
              <w:rPr>
                <w:rFonts w:ascii="微軟正黑體" w:eastAsia="微軟正黑體" w:hAnsi="微軟正黑體" w:cs="微軟正黑體" w:hint="eastAsia"/>
                <w:sz w:val="20"/>
                <w:szCs w:val="20"/>
              </w:rPr>
              <w:t>《文明：當代生活啟示錄》</w:t>
            </w:r>
            <w:r w:rsidR="00B47BA8">
              <w:rPr>
                <w:rFonts w:ascii="微軟正黑體" w:eastAsia="微軟正黑體" w:hAnsi="微軟正黑體" w:cs="微軟正黑體" w:hint="eastAsia"/>
                <w:sz w:val="20"/>
                <w:szCs w:val="20"/>
              </w:rPr>
              <w:t>主辦單位、共同策劃單位與參展藝術家合照</w:t>
            </w:r>
            <w:r>
              <w:rPr>
                <w:rFonts w:ascii="微軟正黑體" w:eastAsia="微軟正黑體" w:hAnsi="微軟正黑體" w:cs="微軟正黑體" w:hint="eastAsia"/>
                <w:sz w:val="20"/>
                <w:szCs w:val="20"/>
              </w:rPr>
              <w:t xml:space="preserve"> </w:t>
            </w:r>
            <w:r w:rsidR="00381256" w:rsidRPr="00381256">
              <w:rPr>
                <w:rFonts w:ascii="微軟正黑體" w:eastAsia="微軟正黑體" w:hAnsi="微軟正黑體" w:cs="微軟正黑體" w:hint="eastAsia"/>
                <w:sz w:val="20"/>
                <w:szCs w:val="20"/>
              </w:rPr>
              <w:t>© 忠泰美術館</w:t>
            </w:r>
          </w:p>
          <w:p w14:paraId="556FF1F4" w14:textId="77777777" w:rsidR="00381256" w:rsidRPr="00A902C8" w:rsidRDefault="00381256" w:rsidP="000C0B43">
            <w:pPr>
              <w:rPr>
                <w:rFonts w:ascii="微軟正黑體" w:eastAsia="微軟正黑體" w:hAnsi="微軟正黑體" w:cs="微軟正黑體"/>
                <w:sz w:val="20"/>
                <w:szCs w:val="20"/>
              </w:rPr>
            </w:pPr>
          </w:p>
          <w:p w14:paraId="17372C71" w14:textId="77777777" w:rsidR="006B3DDB" w:rsidRPr="0004079A" w:rsidRDefault="006B3DDB" w:rsidP="000C0B43">
            <w:pPr>
              <w:rPr>
                <w:rFonts w:ascii="微軟正黑體" w:eastAsia="微軟正黑體" w:hAnsi="微軟正黑體" w:cs="微軟正黑體"/>
                <w:sz w:val="20"/>
                <w:szCs w:val="20"/>
              </w:rPr>
            </w:pPr>
            <w:r w:rsidRPr="0004079A">
              <w:rPr>
                <w:rFonts w:ascii="微軟正黑體" w:eastAsia="微軟正黑體" w:hAnsi="微軟正黑體" w:cs="微軟正黑體" w:hint="eastAsia"/>
                <w:sz w:val="20"/>
                <w:szCs w:val="20"/>
              </w:rPr>
              <w:t>由左至右為：</w:t>
            </w:r>
          </w:p>
          <w:p w14:paraId="5593C52E" w14:textId="77777777"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基金會執行長 李彥良</w:t>
            </w:r>
          </w:p>
          <w:p w14:paraId="089D7C51" w14:textId="2442A526" w:rsidR="00D975AC" w:rsidRPr="00D975AC" w:rsidRDefault="00D975AC"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 xml:space="preserve">藝術家 </w:t>
            </w:r>
            <w:r w:rsidR="00287DB8">
              <w:rPr>
                <w:rFonts w:ascii="微軟正黑體" w:eastAsia="微軟正黑體" w:hAnsi="微軟正黑體" w:cs="微軟正黑體" w:hint="eastAsia"/>
                <w:sz w:val="20"/>
                <w:szCs w:val="20"/>
              </w:rPr>
              <w:t>羅晟文</w:t>
            </w:r>
          </w:p>
          <w:p w14:paraId="601E2E4B" w14:textId="77777777" w:rsidR="00D975AC" w:rsidRDefault="00287DB8" w:rsidP="00A902C8">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 xml:space="preserve">FEP執行總監 </w:t>
            </w:r>
            <w:r w:rsidRPr="00287DB8">
              <w:rPr>
                <w:rFonts w:ascii="微軟正黑體" w:eastAsia="微軟正黑體" w:hAnsi="微軟正黑體" w:cs="微軟正黑體"/>
                <w:sz w:val="20"/>
                <w:szCs w:val="20"/>
              </w:rPr>
              <w:t>Todd Brandow</w:t>
            </w:r>
          </w:p>
          <w:p w14:paraId="63A242F0" w14:textId="010EB944" w:rsidR="00D93E30" w:rsidRDefault="00D93E30" w:rsidP="00A902C8">
            <w:pPr>
              <w:rPr>
                <w:rFonts w:ascii="微軟正黑體" w:eastAsia="微軟正黑體" w:hAnsi="微軟正黑體" w:cs="微軟正黑體"/>
                <w:sz w:val="20"/>
                <w:szCs w:val="20"/>
              </w:rPr>
            </w:pPr>
            <w:r>
              <w:rPr>
                <w:rFonts w:ascii="微軟正黑體" w:eastAsia="微軟正黑體" w:hAnsi="微軟正黑體" w:cs="微軟正黑體" w:hint="eastAsia"/>
                <w:sz w:val="20"/>
                <w:szCs w:val="20"/>
              </w:rPr>
              <w:t xml:space="preserve">策展人 </w:t>
            </w:r>
            <w:r w:rsidRPr="00287DB8">
              <w:rPr>
                <w:rFonts w:ascii="微軟正黑體" w:eastAsia="微軟正黑體" w:hAnsi="微軟正黑體" w:cs="微軟正黑體" w:hint="eastAsia"/>
                <w:sz w:val="20"/>
                <w:szCs w:val="20"/>
              </w:rPr>
              <w:t>William A. Ewing</w:t>
            </w:r>
          </w:p>
          <w:p w14:paraId="3FA1FC3C" w14:textId="19D3E04B" w:rsidR="00B47BA8" w:rsidRPr="00B47BA8" w:rsidRDefault="00B47BA8" w:rsidP="00A902C8">
            <w:pPr>
              <w:rPr>
                <w:rFonts w:ascii="微軟正黑體" w:eastAsia="微軟正黑體" w:hAnsi="微軟正黑體" w:cs="微軟正黑體"/>
                <w:sz w:val="20"/>
                <w:szCs w:val="20"/>
              </w:rPr>
            </w:pPr>
            <w:r w:rsidRPr="00D975AC">
              <w:rPr>
                <w:rFonts w:ascii="微軟正黑體" w:eastAsia="微軟正黑體" w:hAnsi="微軟正黑體" w:cs="微軟正黑體" w:hint="eastAsia"/>
                <w:sz w:val="20"/>
                <w:szCs w:val="20"/>
              </w:rPr>
              <w:t>美術館總監 黃姍姍</w:t>
            </w:r>
          </w:p>
        </w:tc>
        <w:tc>
          <w:tcPr>
            <w:tcW w:w="6450" w:type="dxa"/>
            <w:tcMar>
              <w:left w:w="28" w:type="dxa"/>
              <w:right w:w="28" w:type="dxa"/>
            </w:tcMar>
            <w:vAlign w:val="center"/>
          </w:tcPr>
          <w:p w14:paraId="44565819" w14:textId="3CEF4DC5" w:rsidR="006B3DDB" w:rsidRPr="00DB0BCC" w:rsidRDefault="00120152" w:rsidP="000C0B43">
            <w:pPr>
              <w:jc w:val="center"/>
              <w:rPr>
                <w:rFonts w:ascii="微軟正黑體" w:eastAsia="微軟正黑體" w:hAnsi="微軟正黑體" w:cs="微軟正黑體"/>
                <w:bCs/>
                <w:sz w:val="18"/>
                <w:szCs w:val="18"/>
              </w:rPr>
            </w:pPr>
            <w:r>
              <w:rPr>
                <w:rFonts w:ascii="微軟正黑體" w:eastAsia="微軟正黑體" w:hAnsi="微軟正黑體" w:cs="微軟正黑體"/>
                <w:bCs/>
                <w:noProof/>
                <w:sz w:val="18"/>
                <w:szCs w:val="18"/>
              </w:rPr>
              <w:drawing>
                <wp:inline distT="0" distB="0" distL="0" distR="0" wp14:anchorId="43874825" wp14:editId="2D67B145">
                  <wp:extent cx="2158650" cy="1439999"/>
                  <wp:effectExtent l="0" t="0" r="0" b="8255"/>
                  <wp:docPr id="196974318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43183" name="圖片 3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58650" cy="1439999"/>
                          </a:xfrm>
                          <a:prstGeom prst="rect">
                            <a:avLst/>
                          </a:prstGeom>
                        </pic:spPr>
                      </pic:pic>
                    </a:graphicData>
                  </a:graphic>
                </wp:inline>
              </w:drawing>
            </w:r>
          </w:p>
        </w:tc>
      </w:tr>
    </w:tbl>
    <w:p w14:paraId="62920052" w14:textId="77777777" w:rsidR="009E7621" w:rsidRPr="00195D5A" w:rsidRDefault="009E7621" w:rsidP="008211E7">
      <w:pPr>
        <w:widowControl/>
        <w:rPr>
          <w:rFonts w:ascii="微軟正黑體" w:eastAsia="微軟正黑體" w:hAnsi="微軟正黑體" w:cs="Times New Roman"/>
          <w:color w:val="000000"/>
          <w:kern w:val="0"/>
          <w:sz w:val="22"/>
          <w:szCs w:val="24"/>
        </w:rPr>
      </w:pPr>
    </w:p>
    <w:sectPr w:rsidR="009E7621" w:rsidRPr="00195D5A" w:rsidSect="00626029">
      <w:headerReference w:type="default" r:id="rId75"/>
      <w:footerReference w:type="default" r:id="rId76"/>
      <w:pgSz w:w="11906" w:h="16838"/>
      <w:pgMar w:top="1440" w:right="1247" w:bottom="1440" w:left="124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B90F30" w14:textId="77777777" w:rsidR="000C0B43" w:rsidRDefault="000C0B43" w:rsidP="00F467E3">
      <w:r>
        <w:separator/>
      </w:r>
    </w:p>
  </w:endnote>
  <w:endnote w:type="continuationSeparator" w:id="0">
    <w:p w14:paraId="2E805797" w14:textId="77777777" w:rsidR="000C0B43" w:rsidRDefault="000C0B43" w:rsidP="00F46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sig w:usb0="00000003" w:usb1="00000000" w:usb2="00000000" w:usb3="00000000" w:csb0="00000001" w:csb1="00000000"/>
  </w:font>
  <w:font w:name="Arial-ItalicMT">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3260694"/>
      <w:docPartObj>
        <w:docPartGallery w:val="Page Numbers (Bottom of Page)"/>
        <w:docPartUnique/>
      </w:docPartObj>
    </w:sdtPr>
    <w:sdtEndPr/>
    <w:sdtContent>
      <w:p w14:paraId="43DD94F9" w14:textId="098AA275" w:rsidR="0094721C" w:rsidRDefault="0094721C">
        <w:pPr>
          <w:pStyle w:val="a5"/>
          <w:jc w:val="right"/>
        </w:pPr>
        <w:r>
          <w:fldChar w:fldCharType="begin"/>
        </w:r>
        <w:r>
          <w:instrText>PAGE   \* MERGEFORMAT</w:instrText>
        </w:r>
        <w:r>
          <w:fldChar w:fldCharType="separate"/>
        </w:r>
        <w:r w:rsidR="00EB562E" w:rsidRPr="00EB562E">
          <w:rPr>
            <w:noProof/>
            <w:lang w:val="zh-TW"/>
          </w:rPr>
          <w:t>15</w:t>
        </w:r>
        <w:r>
          <w:fldChar w:fldCharType="end"/>
        </w:r>
      </w:p>
    </w:sdtContent>
  </w:sdt>
  <w:p w14:paraId="26A8EF6C" w14:textId="77777777" w:rsidR="0094721C" w:rsidRDefault="0094721C">
    <w:pPr>
      <w:pStyle w:val="a5"/>
    </w:pPr>
    <w:r>
      <w:rPr>
        <w:rFonts w:ascii="微軟正黑體" w:eastAsia="微軟正黑體" w:hAnsi="微軟正黑體" w:hint="eastAsia"/>
        <w:b/>
        <w:sz w:val="22"/>
      </w:rPr>
      <w:t>媒體聯絡人│李燕姍</w:t>
    </w:r>
    <w:r w:rsidRPr="00CF06CF">
      <w:rPr>
        <w:rFonts w:ascii="微軟正黑體" w:eastAsia="微軟正黑體" w:hAnsi="微軟正黑體" w:hint="eastAsia"/>
        <w:b/>
        <w:sz w:val="22"/>
      </w:rPr>
      <w:t xml:space="preserve"> 02-8772-6757#3531│</w:t>
    </w:r>
    <w:r>
      <w:rPr>
        <w:rFonts w:ascii="微軟正黑體" w:eastAsia="微軟正黑體" w:hAnsi="微軟正黑體" w:hint="eastAsia"/>
        <w:b/>
        <w:sz w:val="22"/>
      </w:rPr>
      <w:t>yslee</w:t>
    </w:r>
    <w:r w:rsidRPr="00CF06CF">
      <w:rPr>
        <w:rFonts w:ascii="微軟正黑體" w:eastAsia="微軟正黑體" w:hAnsi="微軟正黑體" w:hint="eastAsia"/>
        <w:b/>
        <w:sz w:val="22"/>
      </w:rPr>
      <w:t>@jutfoundation.org.tw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E5762" w14:textId="77777777" w:rsidR="000C0B43" w:rsidRDefault="000C0B43" w:rsidP="00F467E3">
      <w:r>
        <w:separator/>
      </w:r>
    </w:p>
  </w:footnote>
  <w:footnote w:type="continuationSeparator" w:id="0">
    <w:p w14:paraId="18A59CCD" w14:textId="77777777" w:rsidR="000C0B43" w:rsidRDefault="000C0B43" w:rsidP="00F46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2CEBE" w14:textId="33DAC4E1" w:rsidR="00424E04" w:rsidRDefault="00424E04" w:rsidP="00424E04">
    <w:pPr>
      <w:pStyle w:val="a3"/>
      <w:spacing w:line="0" w:lineRule="atLeast"/>
      <w:rPr>
        <w:rFonts w:ascii="微軟正黑體" w:eastAsia="微軟正黑體" w:hAnsi="微軟正黑體"/>
        <w:sz w:val="18"/>
        <w:szCs w:val="22"/>
      </w:rPr>
    </w:pPr>
    <w:r w:rsidRPr="00424E04">
      <w:rPr>
        <w:rFonts w:ascii="微軟正黑體" w:eastAsia="微軟正黑體" w:hAnsi="微軟正黑體"/>
        <w:noProof/>
        <w:sz w:val="21"/>
        <w:szCs w:val="21"/>
      </w:rPr>
      <w:drawing>
        <wp:anchor distT="0" distB="0" distL="114300" distR="114300" simplePos="0" relativeHeight="251665408" behindDoc="0" locked="0" layoutInCell="1" allowOverlap="1" wp14:anchorId="3BC1F620" wp14:editId="4B6BDC73">
          <wp:simplePos x="0" y="0"/>
          <wp:positionH relativeFrom="column">
            <wp:posOffset>4838065</wp:posOffset>
          </wp:positionH>
          <wp:positionV relativeFrom="paragraph">
            <wp:posOffset>58724</wp:posOffset>
          </wp:positionV>
          <wp:extent cx="1362075" cy="354330"/>
          <wp:effectExtent l="0" t="0" r="0" b="7620"/>
          <wp:wrapNone/>
          <wp:docPr id="4" name="圖片 4" descr="C:\Users\user\Desktop\美術館\忠泰美術館\jutartmuseum logo 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美術館\忠泰美術館\jutartmuseum logo 橫.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1B2" w:rsidRPr="00424E04">
      <w:rPr>
        <w:rFonts w:ascii="微軟正黑體" w:eastAsia="微軟正黑體" w:hAnsi="微軟正黑體" w:hint="eastAsia"/>
        <w:sz w:val="18"/>
        <w:szCs w:val="22"/>
      </w:rPr>
      <w:t>《</w:t>
    </w:r>
    <w:r w:rsidR="00FB6E70" w:rsidRPr="00FB6E70">
      <w:rPr>
        <w:rFonts w:ascii="微軟正黑體" w:eastAsia="微軟正黑體" w:hAnsi="微軟正黑體" w:hint="eastAsia"/>
        <w:sz w:val="18"/>
        <w:szCs w:val="22"/>
      </w:rPr>
      <w:t>文明：當代生活啟示錄</w:t>
    </w:r>
    <w:r w:rsidR="000A51B2" w:rsidRPr="00424E04">
      <w:rPr>
        <w:rFonts w:ascii="微軟正黑體" w:eastAsia="微軟正黑體" w:hAnsi="微軟正黑體" w:hint="eastAsia"/>
        <w:sz w:val="18"/>
        <w:szCs w:val="22"/>
      </w:rPr>
      <w:t>》</w:t>
    </w:r>
  </w:p>
  <w:p w14:paraId="4961D055" w14:textId="00B46FF3" w:rsidR="0094721C" w:rsidRDefault="00AB0223" w:rsidP="00424E04">
    <w:pPr>
      <w:pStyle w:val="a3"/>
      <w:spacing w:line="0" w:lineRule="atLeast"/>
      <w:rPr>
        <w:rFonts w:ascii="微軟正黑體" w:eastAsia="微軟正黑體" w:hAnsi="微軟正黑體"/>
        <w:sz w:val="18"/>
        <w:szCs w:val="22"/>
      </w:rPr>
    </w:pPr>
    <w:r w:rsidRPr="00AB0223">
      <w:rPr>
        <w:rFonts w:ascii="微軟正黑體" w:eastAsia="微軟正黑體" w:hAnsi="微軟正黑體" w:hint="eastAsia"/>
        <w:sz w:val="18"/>
        <w:szCs w:val="22"/>
      </w:rPr>
      <w:t>活動新聞稿 202</w:t>
    </w:r>
    <w:r w:rsidR="00FB6E70">
      <w:rPr>
        <w:rFonts w:ascii="微軟正黑體" w:eastAsia="微軟正黑體" w:hAnsi="微軟正黑體" w:hint="eastAsia"/>
        <w:sz w:val="18"/>
        <w:szCs w:val="22"/>
      </w:rPr>
      <w:t>4</w:t>
    </w:r>
    <w:r w:rsidRPr="00AB0223">
      <w:rPr>
        <w:rFonts w:ascii="微軟正黑體" w:eastAsia="微軟正黑體" w:hAnsi="微軟正黑體" w:hint="eastAsia"/>
        <w:sz w:val="18"/>
        <w:szCs w:val="22"/>
      </w:rPr>
      <w:t>年</w:t>
    </w:r>
    <w:r w:rsidR="00FB6E70">
      <w:rPr>
        <w:rFonts w:ascii="微軟正黑體" w:eastAsia="微軟正黑體" w:hAnsi="微軟正黑體" w:hint="eastAsia"/>
        <w:sz w:val="18"/>
        <w:szCs w:val="22"/>
      </w:rPr>
      <w:t>3</w:t>
    </w:r>
    <w:r w:rsidRPr="00AB0223">
      <w:rPr>
        <w:rFonts w:ascii="微軟正黑體" w:eastAsia="微軟正黑體" w:hAnsi="微軟正黑體" w:hint="eastAsia"/>
        <w:sz w:val="18"/>
        <w:szCs w:val="22"/>
      </w:rPr>
      <w:t>月</w:t>
    </w:r>
    <w:r w:rsidR="00FB6E70">
      <w:rPr>
        <w:rFonts w:ascii="微軟正黑體" w:eastAsia="微軟正黑體" w:hAnsi="微軟正黑體" w:hint="eastAsia"/>
        <w:sz w:val="18"/>
        <w:szCs w:val="22"/>
      </w:rPr>
      <w:t>14</w:t>
    </w:r>
    <w:r w:rsidRPr="00AB0223">
      <w:rPr>
        <w:rFonts w:ascii="微軟正黑體" w:eastAsia="微軟正黑體" w:hAnsi="微軟正黑體" w:hint="eastAsia"/>
        <w:sz w:val="18"/>
        <w:szCs w:val="22"/>
      </w:rPr>
      <w:t>日</w:t>
    </w:r>
    <w:r w:rsidR="009D29C2">
      <w:rPr>
        <w:rFonts w:ascii="微軟正黑體" w:eastAsia="微軟正黑體" w:hAnsi="微軟正黑體" w:hint="eastAsia"/>
        <w:sz w:val="18"/>
        <w:szCs w:val="22"/>
      </w:rPr>
      <w:t>會後</w:t>
    </w:r>
    <w:r w:rsidRPr="00AB0223">
      <w:rPr>
        <w:rFonts w:ascii="微軟正黑體" w:eastAsia="微軟正黑體" w:hAnsi="微軟正黑體" w:hint="eastAsia"/>
        <w:sz w:val="18"/>
        <w:szCs w:val="22"/>
      </w:rPr>
      <w:t>發佈</w:t>
    </w:r>
  </w:p>
  <w:p w14:paraId="3D5F4DE8" w14:textId="77777777" w:rsidR="009F7725" w:rsidRPr="00647AC3" w:rsidRDefault="009F7725" w:rsidP="00424E04">
    <w:pPr>
      <w:pStyle w:val="a3"/>
      <w:spacing w:line="0" w:lineRule="atLeast"/>
      <w:rPr>
        <w:rFonts w:ascii="微軟正黑體" w:eastAsia="微軟正黑體" w:hAnsi="微軟正黑體"/>
        <w:sz w:val="18"/>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D4E71"/>
    <w:multiLevelType w:val="hybridMultilevel"/>
    <w:tmpl w:val="2D9661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537BEC"/>
    <w:multiLevelType w:val="hybridMultilevel"/>
    <w:tmpl w:val="CEE47D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E5099A"/>
    <w:multiLevelType w:val="hybridMultilevel"/>
    <w:tmpl w:val="EEDAD64A"/>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3" w15:restartNumberingAfterBreak="0">
    <w:nsid w:val="093C0601"/>
    <w:multiLevelType w:val="hybridMultilevel"/>
    <w:tmpl w:val="07BE6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466365"/>
    <w:multiLevelType w:val="hybridMultilevel"/>
    <w:tmpl w:val="EA36BA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32F35DB"/>
    <w:multiLevelType w:val="hybridMultilevel"/>
    <w:tmpl w:val="B6A6A5C8"/>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6" w15:restartNumberingAfterBreak="0">
    <w:nsid w:val="15692181"/>
    <w:multiLevelType w:val="hybridMultilevel"/>
    <w:tmpl w:val="289A0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AF05AC"/>
    <w:multiLevelType w:val="hybridMultilevel"/>
    <w:tmpl w:val="A8C876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5DD62AB"/>
    <w:multiLevelType w:val="hybridMultilevel"/>
    <w:tmpl w:val="FCC0DB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6810D95"/>
    <w:multiLevelType w:val="hybridMultilevel"/>
    <w:tmpl w:val="74647F56"/>
    <w:lvl w:ilvl="0" w:tplc="FC12E2AA">
      <w:start w:val="1"/>
      <w:numFmt w:val="bullet"/>
      <w:lvlText w:val="-"/>
      <w:lvlJc w:val="left"/>
      <w:pPr>
        <w:ind w:left="480" w:hanging="480"/>
      </w:pPr>
      <w:rPr>
        <w:rFonts w:ascii="Calibri" w:hAnsi="Calibri"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0" w15:restartNumberingAfterBreak="0">
    <w:nsid w:val="181062BF"/>
    <w:multiLevelType w:val="hybridMultilevel"/>
    <w:tmpl w:val="04B25AA4"/>
    <w:lvl w:ilvl="0" w:tplc="E67EF626">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8DD79B3"/>
    <w:multiLevelType w:val="hybridMultilevel"/>
    <w:tmpl w:val="56B607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1480E94"/>
    <w:multiLevelType w:val="hybridMultilevel"/>
    <w:tmpl w:val="F672134E"/>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48D6CE9"/>
    <w:multiLevelType w:val="hybridMultilevel"/>
    <w:tmpl w:val="05D4F4E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77C7996"/>
    <w:multiLevelType w:val="hybridMultilevel"/>
    <w:tmpl w:val="793A0B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AD57515"/>
    <w:multiLevelType w:val="hybridMultilevel"/>
    <w:tmpl w:val="63287634"/>
    <w:lvl w:ilvl="0" w:tplc="0409000F">
      <w:start w:val="1"/>
      <w:numFmt w:val="decimal"/>
      <w:lvlText w:val="%1."/>
      <w:lvlJc w:val="left"/>
      <w:pPr>
        <w:ind w:left="480" w:hanging="480"/>
      </w:pPr>
      <w:rPr>
        <w:rFonts w:hint="default"/>
      </w:rPr>
    </w:lvl>
    <w:lvl w:ilvl="1" w:tplc="FFFFFFFF" w:tentative="1">
      <w:start w:val="1"/>
      <w:numFmt w:val="bullet"/>
      <w:lvlText w:val=""/>
      <w:lvlJc w:val="left"/>
      <w:pPr>
        <w:ind w:left="960" w:hanging="480"/>
      </w:pPr>
      <w:rPr>
        <w:rFonts w:ascii="Wingdings" w:hAnsi="Wingdings"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16" w15:restartNumberingAfterBreak="0">
    <w:nsid w:val="31CE763E"/>
    <w:multiLevelType w:val="hybridMultilevel"/>
    <w:tmpl w:val="DCB6EA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7B55937"/>
    <w:multiLevelType w:val="hybridMultilevel"/>
    <w:tmpl w:val="923A426A"/>
    <w:lvl w:ilvl="0" w:tplc="68F6443E">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ACF4D71"/>
    <w:multiLevelType w:val="hybridMultilevel"/>
    <w:tmpl w:val="7C7E6120"/>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B2D5C6B"/>
    <w:multiLevelType w:val="hybridMultilevel"/>
    <w:tmpl w:val="EDEC26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FFFFFFF">
      <w:start w:val="1"/>
      <w:numFmt w:val="bullet"/>
      <w:lvlText w:val="-"/>
      <w:lvlJc w:val="left"/>
      <w:pPr>
        <w:ind w:left="960" w:hanging="480"/>
      </w:pPr>
      <w:rPr>
        <w:rFonts w:ascii="Calibri" w:hAnsi="Calibri" w:hint="default"/>
      </w:rPr>
    </w:lvl>
    <w:lvl w:ilvl="3" w:tplc="FC12E2AA">
      <w:start w:val="1"/>
      <w:numFmt w:val="bullet"/>
      <w:lvlText w:val="-"/>
      <w:lvlJc w:val="left"/>
      <w:pPr>
        <w:ind w:left="960" w:hanging="480"/>
      </w:pPr>
      <w:rPr>
        <w:rFonts w:ascii="Calibri" w:hAnsi="Calibri" w:hint="default"/>
      </w:rPr>
    </w:lvl>
    <w:lvl w:ilvl="4" w:tplc="FFFFFFFF">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0" w15:restartNumberingAfterBreak="0">
    <w:nsid w:val="3F514DFF"/>
    <w:multiLevelType w:val="multilevel"/>
    <w:tmpl w:val="D31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23D4B"/>
    <w:multiLevelType w:val="hybridMultilevel"/>
    <w:tmpl w:val="0114954E"/>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2" w15:restartNumberingAfterBreak="0">
    <w:nsid w:val="45FC1C36"/>
    <w:multiLevelType w:val="hybridMultilevel"/>
    <w:tmpl w:val="E5C67D7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BBB7CD6"/>
    <w:multiLevelType w:val="hybridMultilevel"/>
    <w:tmpl w:val="D1D0CB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4F7E6CCB"/>
    <w:multiLevelType w:val="hybridMultilevel"/>
    <w:tmpl w:val="6CF09916"/>
    <w:lvl w:ilvl="0" w:tplc="FFFFFFFF">
      <w:start w:val="1"/>
      <w:numFmt w:val="bullet"/>
      <w:lvlText w:val=""/>
      <w:lvlJc w:val="left"/>
      <w:pPr>
        <w:ind w:left="480" w:hanging="480"/>
      </w:pPr>
      <w:rPr>
        <w:rFonts w:ascii="Wingdings" w:hAnsi="Wingdings" w:hint="default"/>
      </w:rPr>
    </w:lvl>
    <w:lvl w:ilvl="1" w:tplc="C40C92C2">
      <w:start w:val="1"/>
      <w:numFmt w:val="bullet"/>
      <w:lvlText w:val="‒"/>
      <w:lvlJc w:val="left"/>
      <w:pPr>
        <w:ind w:left="960" w:hanging="480"/>
      </w:pPr>
      <w:rPr>
        <w:rFonts w:ascii="Calibri" w:hAnsi="Calibri" w:hint="default"/>
      </w:rPr>
    </w:lvl>
    <w:lvl w:ilvl="2" w:tplc="FFFFFFFF">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5" w15:restartNumberingAfterBreak="0">
    <w:nsid w:val="50DB3A1C"/>
    <w:multiLevelType w:val="hybridMultilevel"/>
    <w:tmpl w:val="7472D702"/>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6" w15:restartNumberingAfterBreak="0">
    <w:nsid w:val="526D5540"/>
    <w:multiLevelType w:val="hybridMultilevel"/>
    <w:tmpl w:val="F11076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3B92E81"/>
    <w:multiLevelType w:val="hybridMultilevel"/>
    <w:tmpl w:val="7B6A2F26"/>
    <w:lvl w:ilvl="0" w:tplc="FFFFFFFF">
      <w:start w:val="1"/>
      <w:numFmt w:val="bullet"/>
      <w:lvlText w:val=""/>
      <w:lvlJc w:val="left"/>
      <w:pPr>
        <w:ind w:left="480" w:hanging="480"/>
      </w:pPr>
      <w:rPr>
        <w:rFonts w:ascii="Wingdings" w:hAnsi="Wingdings" w:hint="default"/>
      </w:rPr>
    </w:lvl>
    <w:lvl w:ilvl="1" w:tplc="FC12E2AA">
      <w:start w:val="1"/>
      <w:numFmt w:val="bullet"/>
      <w:lvlText w:val="-"/>
      <w:lvlJc w:val="left"/>
      <w:pPr>
        <w:ind w:left="960" w:hanging="480"/>
      </w:pPr>
      <w:rPr>
        <w:rFonts w:ascii="Calibri" w:hAnsi="Calibri" w:hint="default"/>
      </w:rPr>
    </w:lvl>
    <w:lvl w:ilvl="2" w:tplc="FFFFFFFF" w:tentative="1">
      <w:start w:val="1"/>
      <w:numFmt w:val="bullet"/>
      <w:lvlText w:val=""/>
      <w:lvlJc w:val="left"/>
      <w:pPr>
        <w:ind w:left="1440" w:hanging="480"/>
      </w:pPr>
      <w:rPr>
        <w:rFonts w:ascii="Wingdings" w:hAnsi="Wingdings" w:hint="default"/>
      </w:rPr>
    </w:lvl>
    <w:lvl w:ilvl="3" w:tplc="FFFFFFFF" w:tentative="1">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abstractNum w:abstractNumId="28" w15:restartNumberingAfterBreak="0">
    <w:nsid w:val="56A12287"/>
    <w:multiLevelType w:val="hybridMultilevel"/>
    <w:tmpl w:val="AB205EBA"/>
    <w:lvl w:ilvl="0" w:tplc="C40C92C2">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90E2BEF"/>
    <w:multiLevelType w:val="hybridMultilevel"/>
    <w:tmpl w:val="73D05534"/>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F8504CD"/>
    <w:multiLevelType w:val="hybridMultilevel"/>
    <w:tmpl w:val="33BADD2A"/>
    <w:lvl w:ilvl="0" w:tplc="FA182ACC">
      <w:numFmt w:val="bullet"/>
      <w:lvlText w:val="※"/>
      <w:lvlJc w:val="left"/>
      <w:pPr>
        <w:ind w:left="360" w:hanging="360"/>
      </w:pPr>
      <w:rPr>
        <w:rFonts w:ascii="微軟正黑體" w:eastAsia="微軟正黑體" w:hAnsi="微軟正黑體" w:cs="微軟正黑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1151357"/>
    <w:multiLevelType w:val="hybridMultilevel"/>
    <w:tmpl w:val="D1F2AFA0"/>
    <w:lvl w:ilvl="0" w:tplc="FC12E2AA">
      <w:start w:val="1"/>
      <w:numFmt w:val="bullet"/>
      <w:lvlText w:val="-"/>
      <w:lvlJc w:val="left"/>
      <w:pPr>
        <w:ind w:left="480" w:hanging="480"/>
      </w:pPr>
      <w:rPr>
        <w:rFonts w:ascii="Calibri" w:hAnsi="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16170A3"/>
    <w:multiLevelType w:val="hybridMultilevel"/>
    <w:tmpl w:val="3FB2F4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A2F38D2"/>
    <w:multiLevelType w:val="hybridMultilevel"/>
    <w:tmpl w:val="4032154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DAD31AC"/>
    <w:multiLevelType w:val="hybridMultilevel"/>
    <w:tmpl w:val="7F428AE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FD02653"/>
    <w:multiLevelType w:val="hybridMultilevel"/>
    <w:tmpl w:val="5686A946"/>
    <w:lvl w:ilvl="0" w:tplc="FFFFFFFF">
      <w:start w:val="1"/>
      <w:numFmt w:val="bullet"/>
      <w:lvlText w:val=""/>
      <w:lvlJc w:val="left"/>
      <w:pPr>
        <w:ind w:left="480" w:hanging="480"/>
      </w:pPr>
      <w:rPr>
        <w:rFonts w:ascii="Wingdings" w:hAnsi="Wingdings" w:hint="default"/>
      </w:rPr>
    </w:lvl>
    <w:lvl w:ilvl="1" w:tplc="FFFFFFFF">
      <w:start w:val="1"/>
      <w:numFmt w:val="bullet"/>
      <w:lvlText w:val="‒"/>
      <w:lvlJc w:val="left"/>
      <w:pPr>
        <w:ind w:left="960" w:hanging="480"/>
      </w:pPr>
      <w:rPr>
        <w:rFonts w:ascii="Calibri" w:hAnsi="Calibri" w:hint="default"/>
      </w:rPr>
    </w:lvl>
    <w:lvl w:ilvl="2" w:tplc="FC12E2AA">
      <w:start w:val="1"/>
      <w:numFmt w:val="bullet"/>
      <w:lvlText w:val="-"/>
      <w:lvlJc w:val="left"/>
      <w:pPr>
        <w:ind w:left="960" w:hanging="480"/>
      </w:pPr>
      <w:rPr>
        <w:rFonts w:ascii="Calibri" w:hAnsi="Calibri" w:hint="default"/>
      </w:rPr>
    </w:lvl>
    <w:lvl w:ilvl="3" w:tplc="FFFFFFFF">
      <w:start w:val="1"/>
      <w:numFmt w:val="bullet"/>
      <w:lvlText w:val=""/>
      <w:lvlJc w:val="left"/>
      <w:pPr>
        <w:ind w:left="1920" w:hanging="480"/>
      </w:pPr>
      <w:rPr>
        <w:rFonts w:ascii="Wingdings" w:hAnsi="Wingdings" w:hint="default"/>
      </w:rPr>
    </w:lvl>
    <w:lvl w:ilvl="4" w:tplc="FFFFFFFF" w:tentative="1">
      <w:start w:val="1"/>
      <w:numFmt w:val="bullet"/>
      <w:lvlText w:val=""/>
      <w:lvlJc w:val="left"/>
      <w:pPr>
        <w:ind w:left="2400" w:hanging="480"/>
      </w:pPr>
      <w:rPr>
        <w:rFonts w:ascii="Wingdings" w:hAnsi="Wingdings" w:hint="default"/>
      </w:rPr>
    </w:lvl>
    <w:lvl w:ilvl="5" w:tplc="FFFFFFFF" w:tentative="1">
      <w:start w:val="1"/>
      <w:numFmt w:val="bullet"/>
      <w:lvlText w:val=""/>
      <w:lvlJc w:val="left"/>
      <w:pPr>
        <w:ind w:left="2880" w:hanging="480"/>
      </w:pPr>
      <w:rPr>
        <w:rFonts w:ascii="Wingdings" w:hAnsi="Wingdings" w:hint="default"/>
      </w:rPr>
    </w:lvl>
    <w:lvl w:ilvl="6" w:tplc="FFFFFFFF" w:tentative="1">
      <w:start w:val="1"/>
      <w:numFmt w:val="bullet"/>
      <w:lvlText w:val=""/>
      <w:lvlJc w:val="left"/>
      <w:pPr>
        <w:ind w:left="3360" w:hanging="480"/>
      </w:pPr>
      <w:rPr>
        <w:rFonts w:ascii="Wingdings" w:hAnsi="Wingdings" w:hint="default"/>
      </w:rPr>
    </w:lvl>
    <w:lvl w:ilvl="7" w:tplc="FFFFFFFF" w:tentative="1">
      <w:start w:val="1"/>
      <w:numFmt w:val="bullet"/>
      <w:lvlText w:val=""/>
      <w:lvlJc w:val="left"/>
      <w:pPr>
        <w:ind w:left="3840" w:hanging="480"/>
      </w:pPr>
      <w:rPr>
        <w:rFonts w:ascii="Wingdings" w:hAnsi="Wingdings" w:hint="default"/>
      </w:rPr>
    </w:lvl>
    <w:lvl w:ilvl="8" w:tplc="FFFFFFFF" w:tentative="1">
      <w:start w:val="1"/>
      <w:numFmt w:val="bullet"/>
      <w:lvlText w:val=""/>
      <w:lvlJc w:val="left"/>
      <w:pPr>
        <w:ind w:left="4320" w:hanging="480"/>
      </w:pPr>
      <w:rPr>
        <w:rFonts w:ascii="Wingdings" w:hAnsi="Wingdings" w:hint="default"/>
      </w:rPr>
    </w:lvl>
  </w:abstractNum>
  <w:num w:numId="1" w16cid:durableId="337468304">
    <w:abstractNumId w:val="8"/>
  </w:num>
  <w:num w:numId="2" w16cid:durableId="2007171785">
    <w:abstractNumId w:val="18"/>
  </w:num>
  <w:num w:numId="3" w16cid:durableId="2037583784">
    <w:abstractNumId w:val="12"/>
  </w:num>
  <w:num w:numId="4" w16cid:durableId="1632318751">
    <w:abstractNumId w:val="28"/>
  </w:num>
  <w:num w:numId="5" w16cid:durableId="1592809946">
    <w:abstractNumId w:val="34"/>
  </w:num>
  <w:num w:numId="6" w16cid:durableId="232325255">
    <w:abstractNumId w:val="10"/>
  </w:num>
  <w:num w:numId="7" w16cid:durableId="896742549">
    <w:abstractNumId w:val="6"/>
  </w:num>
  <w:num w:numId="8" w16cid:durableId="1036924892">
    <w:abstractNumId w:val="16"/>
  </w:num>
  <w:num w:numId="9" w16cid:durableId="481578995">
    <w:abstractNumId w:val="29"/>
  </w:num>
  <w:num w:numId="10" w16cid:durableId="2069107249">
    <w:abstractNumId w:val="4"/>
  </w:num>
  <w:num w:numId="11" w16cid:durableId="762261849">
    <w:abstractNumId w:val="31"/>
  </w:num>
  <w:num w:numId="12" w16cid:durableId="475099987">
    <w:abstractNumId w:val="3"/>
  </w:num>
  <w:num w:numId="13" w16cid:durableId="1518273962">
    <w:abstractNumId w:val="1"/>
  </w:num>
  <w:num w:numId="14" w16cid:durableId="845481095">
    <w:abstractNumId w:val="26"/>
  </w:num>
  <w:num w:numId="15" w16cid:durableId="923949860">
    <w:abstractNumId w:val="23"/>
  </w:num>
  <w:num w:numId="16" w16cid:durableId="854074734">
    <w:abstractNumId w:val="20"/>
  </w:num>
  <w:num w:numId="17" w16cid:durableId="1342273211">
    <w:abstractNumId w:val="2"/>
  </w:num>
  <w:num w:numId="18" w16cid:durableId="7567711">
    <w:abstractNumId w:val="9"/>
  </w:num>
  <w:num w:numId="19" w16cid:durableId="394620552">
    <w:abstractNumId w:val="5"/>
  </w:num>
  <w:num w:numId="20" w16cid:durableId="85228111">
    <w:abstractNumId w:val="13"/>
  </w:num>
  <w:num w:numId="21" w16cid:durableId="1113329541">
    <w:abstractNumId w:val="0"/>
  </w:num>
  <w:num w:numId="22" w16cid:durableId="870849214">
    <w:abstractNumId w:val="15"/>
  </w:num>
  <w:num w:numId="23" w16cid:durableId="1652097663">
    <w:abstractNumId w:val="30"/>
  </w:num>
  <w:num w:numId="24" w16cid:durableId="927275771">
    <w:abstractNumId w:val="17"/>
  </w:num>
  <w:num w:numId="25" w16cid:durableId="581526195">
    <w:abstractNumId w:val="22"/>
  </w:num>
  <w:num w:numId="26" w16cid:durableId="1657103115">
    <w:abstractNumId w:val="33"/>
  </w:num>
  <w:num w:numId="27" w16cid:durableId="1721899947">
    <w:abstractNumId w:val="7"/>
  </w:num>
  <w:num w:numId="28" w16cid:durableId="2000693119">
    <w:abstractNumId w:val="32"/>
  </w:num>
  <w:num w:numId="29" w16cid:durableId="727994480">
    <w:abstractNumId w:val="14"/>
  </w:num>
  <w:num w:numId="30" w16cid:durableId="580260611">
    <w:abstractNumId w:val="11"/>
  </w:num>
  <w:num w:numId="31" w16cid:durableId="618268475">
    <w:abstractNumId w:val="21"/>
  </w:num>
  <w:num w:numId="32" w16cid:durableId="1085683509">
    <w:abstractNumId w:val="27"/>
  </w:num>
  <w:num w:numId="33" w16cid:durableId="1957640253">
    <w:abstractNumId w:val="24"/>
  </w:num>
  <w:num w:numId="34" w16cid:durableId="1722240996">
    <w:abstractNumId w:val="35"/>
  </w:num>
  <w:num w:numId="35" w16cid:durableId="1219897619">
    <w:abstractNumId w:val="19"/>
  </w:num>
  <w:num w:numId="36" w16cid:durableId="87965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revisionView w:markup="0"/>
  <w:defaultTabStop w:val="480"/>
  <w:characterSpacingControl w:val="doNotCompress"/>
  <w:hdrShapeDefaults>
    <o:shapedefaults v:ext="edit" spidmax="1034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3D"/>
    <w:rsid w:val="0000021A"/>
    <w:rsid w:val="00001111"/>
    <w:rsid w:val="00004222"/>
    <w:rsid w:val="000056AD"/>
    <w:rsid w:val="00005893"/>
    <w:rsid w:val="00005FB4"/>
    <w:rsid w:val="0000678B"/>
    <w:rsid w:val="00006807"/>
    <w:rsid w:val="00007D07"/>
    <w:rsid w:val="00007F76"/>
    <w:rsid w:val="000105AC"/>
    <w:rsid w:val="00011FEE"/>
    <w:rsid w:val="000136ED"/>
    <w:rsid w:val="00013A50"/>
    <w:rsid w:val="00015727"/>
    <w:rsid w:val="00015F11"/>
    <w:rsid w:val="000178AE"/>
    <w:rsid w:val="000208ED"/>
    <w:rsid w:val="00022842"/>
    <w:rsid w:val="00022A12"/>
    <w:rsid w:val="0002489D"/>
    <w:rsid w:val="0002517C"/>
    <w:rsid w:val="000256F8"/>
    <w:rsid w:val="00031738"/>
    <w:rsid w:val="000353ED"/>
    <w:rsid w:val="00036077"/>
    <w:rsid w:val="00036A55"/>
    <w:rsid w:val="00037910"/>
    <w:rsid w:val="00040B83"/>
    <w:rsid w:val="00046314"/>
    <w:rsid w:val="000469A0"/>
    <w:rsid w:val="0004741C"/>
    <w:rsid w:val="00047EBA"/>
    <w:rsid w:val="00051AAC"/>
    <w:rsid w:val="00052EFC"/>
    <w:rsid w:val="00053A58"/>
    <w:rsid w:val="00056C2D"/>
    <w:rsid w:val="000574E9"/>
    <w:rsid w:val="000604AC"/>
    <w:rsid w:val="0006065E"/>
    <w:rsid w:val="00060E33"/>
    <w:rsid w:val="00061707"/>
    <w:rsid w:val="000625F5"/>
    <w:rsid w:val="00067B0A"/>
    <w:rsid w:val="00071F60"/>
    <w:rsid w:val="00071FC8"/>
    <w:rsid w:val="00072D5D"/>
    <w:rsid w:val="00073650"/>
    <w:rsid w:val="00074132"/>
    <w:rsid w:val="00074C04"/>
    <w:rsid w:val="0007501E"/>
    <w:rsid w:val="000767EE"/>
    <w:rsid w:val="00081818"/>
    <w:rsid w:val="000865C0"/>
    <w:rsid w:val="000865EC"/>
    <w:rsid w:val="00093FF2"/>
    <w:rsid w:val="000946C3"/>
    <w:rsid w:val="00094D23"/>
    <w:rsid w:val="00095F82"/>
    <w:rsid w:val="00096BF6"/>
    <w:rsid w:val="00097790"/>
    <w:rsid w:val="000A0387"/>
    <w:rsid w:val="000A1FD3"/>
    <w:rsid w:val="000A4774"/>
    <w:rsid w:val="000A51B2"/>
    <w:rsid w:val="000A564D"/>
    <w:rsid w:val="000A61A4"/>
    <w:rsid w:val="000B305D"/>
    <w:rsid w:val="000B44B8"/>
    <w:rsid w:val="000B5AA4"/>
    <w:rsid w:val="000B5FF2"/>
    <w:rsid w:val="000B6338"/>
    <w:rsid w:val="000B772B"/>
    <w:rsid w:val="000C0B43"/>
    <w:rsid w:val="000C10FF"/>
    <w:rsid w:val="000C5347"/>
    <w:rsid w:val="000C61AF"/>
    <w:rsid w:val="000C65A1"/>
    <w:rsid w:val="000D0225"/>
    <w:rsid w:val="000D38D3"/>
    <w:rsid w:val="000D5CFC"/>
    <w:rsid w:val="000E2096"/>
    <w:rsid w:val="000E211B"/>
    <w:rsid w:val="000E2386"/>
    <w:rsid w:val="000E2B24"/>
    <w:rsid w:val="000E436B"/>
    <w:rsid w:val="000E4F6F"/>
    <w:rsid w:val="000E6ABA"/>
    <w:rsid w:val="000E6CDE"/>
    <w:rsid w:val="000F181B"/>
    <w:rsid w:val="000F3B49"/>
    <w:rsid w:val="000F434C"/>
    <w:rsid w:val="000F4622"/>
    <w:rsid w:val="000F4A09"/>
    <w:rsid w:val="000F4BDB"/>
    <w:rsid w:val="000F53CF"/>
    <w:rsid w:val="000F6E10"/>
    <w:rsid w:val="000F6FE5"/>
    <w:rsid w:val="00106A93"/>
    <w:rsid w:val="001107BA"/>
    <w:rsid w:val="00110A12"/>
    <w:rsid w:val="00111141"/>
    <w:rsid w:val="00112CB6"/>
    <w:rsid w:val="001130CF"/>
    <w:rsid w:val="00115B0F"/>
    <w:rsid w:val="00116822"/>
    <w:rsid w:val="00120133"/>
    <w:rsid w:val="00120152"/>
    <w:rsid w:val="0012034C"/>
    <w:rsid w:val="0012150B"/>
    <w:rsid w:val="0012212C"/>
    <w:rsid w:val="00124192"/>
    <w:rsid w:val="0012492F"/>
    <w:rsid w:val="0012585E"/>
    <w:rsid w:val="00125B19"/>
    <w:rsid w:val="001267EB"/>
    <w:rsid w:val="00126C53"/>
    <w:rsid w:val="001308F1"/>
    <w:rsid w:val="00131B87"/>
    <w:rsid w:val="00132E73"/>
    <w:rsid w:val="001332B3"/>
    <w:rsid w:val="00133ECC"/>
    <w:rsid w:val="00136E1D"/>
    <w:rsid w:val="00137DE9"/>
    <w:rsid w:val="00146380"/>
    <w:rsid w:val="001471D2"/>
    <w:rsid w:val="001506D6"/>
    <w:rsid w:val="001541F5"/>
    <w:rsid w:val="00154368"/>
    <w:rsid w:val="00155EA6"/>
    <w:rsid w:val="001564F8"/>
    <w:rsid w:val="00161125"/>
    <w:rsid w:val="0016270F"/>
    <w:rsid w:val="00164A55"/>
    <w:rsid w:val="00164E97"/>
    <w:rsid w:val="00166C58"/>
    <w:rsid w:val="00167020"/>
    <w:rsid w:val="00170515"/>
    <w:rsid w:val="00170D34"/>
    <w:rsid w:val="00170FF6"/>
    <w:rsid w:val="00172768"/>
    <w:rsid w:val="00174B14"/>
    <w:rsid w:val="00176048"/>
    <w:rsid w:val="00176291"/>
    <w:rsid w:val="00181178"/>
    <w:rsid w:val="001827E3"/>
    <w:rsid w:val="001828A5"/>
    <w:rsid w:val="00183CA0"/>
    <w:rsid w:val="00184CDF"/>
    <w:rsid w:val="0018506E"/>
    <w:rsid w:val="00185F03"/>
    <w:rsid w:val="00186E4C"/>
    <w:rsid w:val="0019214A"/>
    <w:rsid w:val="0019226E"/>
    <w:rsid w:val="001925B3"/>
    <w:rsid w:val="00193414"/>
    <w:rsid w:val="00194AAB"/>
    <w:rsid w:val="00195D5A"/>
    <w:rsid w:val="001A17C3"/>
    <w:rsid w:val="001A1F69"/>
    <w:rsid w:val="001A221D"/>
    <w:rsid w:val="001A269A"/>
    <w:rsid w:val="001A33A2"/>
    <w:rsid w:val="001A60A4"/>
    <w:rsid w:val="001A61D3"/>
    <w:rsid w:val="001B0E86"/>
    <w:rsid w:val="001B1D48"/>
    <w:rsid w:val="001B4FEE"/>
    <w:rsid w:val="001C2861"/>
    <w:rsid w:val="001C3184"/>
    <w:rsid w:val="001C3F00"/>
    <w:rsid w:val="001C5D06"/>
    <w:rsid w:val="001C7341"/>
    <w:rsid w:val="001C7939"/>
    <w:rsid w:val="001C7D24"/>
    <w:rsid w:val="001D6DF5"/>
    <w:rsid w:val="001E5CB0"/>
    <w:rsid w:val="001E6253"/>
    <w:rsid w:val="001E63B8"/>
    <w:rsid w:val="001E7B6A"/>
    <w:rsid w:val="001F054F"/>
    <w:rsid w:val="001F14E6"/>
    <w:rsid w:val="001F2D68"/>
    <w:rsid w:val="001F462E"/>
    <w:rsid w:val="001F670A"/>
    <w:rsid w:val="001F6735"/>
    <w:rsid w:val="001F72B7"/>
    <w:rsid w:val="0020105E"/>
    <w:rsid w:val="00201834"/>
    <w:rsid w:val="002020E5"/>
    <w:rsid w:val="00204D98"/>
    <w:rsid w:val="00210200"/>
    <w:rsid w:val="00214386"/>
    <w:rsid w:val="002167B7"/>
    <w:rsid w:val="00217589"/>
    <w:rsid w:val="00217CE5"/>
    <w:rsid w:val="002204BE"/>
    <w:rsid w:val="00220880"/>
    <w:rsid w:val="00227A6E"/>
    <w:rsid w:val="002311D0"/>
    <w:rsid w:val="002317E1"/>
    <w:rsid w:val="00232362"/>
    <w:rsid w:val="00234D51"/>
    <w:rsid w:val="00235506"/>
    <w:rsid w:val="0023564F"/>
    <w:rsid w:val="00235A5C"/>
    <w:rsid w:val="002432C5"/>
    <w:rsid w:val="002452BA"/>
    <w:rsid w:val="0024707E"/>
    <w:rsid w:val="00254758"/>
    <w:rsid w:val="00254CB4"/>
    <w:rsid w:val="00255ABF"/>
    <w:rsid w:val="002564E2"/>
    <w:rsid w:val="00257D72"/>
    <w:rsid w:val="002601C3"/>
    <w:rsid w:val="00263915"/>
    <w:rsid w:val="00266141"/>
    <w:rsid w:val="002702FA"/>
    <w:rsid w:val="00271074"/>
    <w:rsid w:val="002716B1"/>
    <w:rsid w:val="00272EC8"/>
    <w:rsid w:val="00273673"/>
    <w:rsid w:val="002736B0"/>
    <w:rsid w:val="00274FE1"/>
    <w:rsid w:val="0027501E"/>
    <w:rsid w:val="002765B1"/>
    <w:rsid w:val="00277C7B"/>
    <w:rsid w:val="00281BA4"/>
    <w:rsid w:val="00281D0F"/>
    <w:rsid w:val="00282DAF"/>
    <w:rsid w:val="0028395F"/>
    <w:rsid w:val="00284DA4"/>
    <w:rsid w:val="00287467"/>
    <w:rsid w:val="002877A5"/>
    <w:rsid w:val="00287CDD"/>
    <w:rsid w:val="00287DB8"/>
    <w:rsid w:val="00287EF1"/>
    <w:rsid w:val="00293E02"/>
    <w:rsid w:val="00293FF9"/>
    <w:rsid w:val="002945C7"/>
    <w:rsid w:val="002A2588"/>
    <w:rsid w:val="002A441F"/>
    <w:rsid w:val="002A6FF1"/>
    <w:rsid w:val="002A73CE"/>
    <w:rsid w:val="002A749E"/>
    <w:rsid w:val="002B39F7"/>
    <w:rsid w:val="002B3D39"/>
    <w:rsid w:val="002B3F4A"/>
    <w:rsid w:val="002B5781"/>
    <w:rsid w:val="002B6028"/>
    <w:rsid w:val="002B6678"/>
    <w:rsid w:val="002C0F1B"/>
    <w:rsid w:val="002C2633"/>
    <w:rsid w:val="002C5E8C"/>
    <w:rsid w:val="002C640E"/>
    <w:rsid w:val="002C7763"/>
    <w:rsid w:val="002C7F35"/>
    <w:rsid w:val="002D015F"/>
    <w:rsid w:val="002D0969"/>
    <w:rsid w:val="002D18FC"/>
    <w:rsid w:val="002D321B"/>
    <w:rsid w:val="002D42F4"/>
    <w:rsid w:val="002D6433"/>
    <w:rsid w:val="002D6459"/>
    <w:rsid w:val="002D66FA"/>
    <w:rsid w:val="002E0246"/>
    <w:rsid w:val="002E19CF"/>
    <w:rsid w:val="002E2B9F"/>
    <w:rsid w:val="002E3E04"/>
    <w:rsid w:val="002F1675"/>
    <w:rsid w:val="002F58E9"/>
    <w:rsid w:val="002F603E"/>
    <w:rsid w:val="002F6BD2"/>
    <w:rsid w:val="002F7300"/>
    <w:rsid w:val="002F77B2"/>
    <w:rsid w:val="002F7984"/>
    <w:rsid w:val="003002C0"/>
    <w:rsid w:val="003006A8"/>
    <w:rsid w:val="00304145"/>
    <w:rsid w:val="0031126F"/>
    <w:rsid w:val="00312242"/>
    <w:rsid w:val="00312A67"/>
    <w:rsid w:val="00312E55"/>
    <w:rsid w:val="00312F3F"/>
    <w:rsid w:val="003132E4"/>
    <w:rsid w:val="003136A1"/>
    <w:rsid w:val="00313F71"/>
    <w:rsid w:val="00314CCA"/>
    <w:rsid w:val="00315AC1"/>
    <w:rsid w:val="00320519"/>
    <w:rsid w:val="00323312"/>
    <w:rsid w:val="00323722"/>
    <w:rsid w:val="00324888"/>
    <w:rsid w:val="003279FC"/>
    <w:rsid w:val="00327B71"/>
    <w:rsid w:val="00327ECE"/>
    <w:rsid w:val="003305AE"/>
    <w:rsid w:val="00331591"/>
    <w:rsid w:val="003320C5"/>
    <w:rsid w:val="003336B2"/>
    <w:rsid w:val="00333748"/>
    <w:rsid w:val="0033392F"/>
    <w:rsid w:val="00334533"/>
    <w:rsid w:val="0033475D"/>
    <w:rsid w:val="0033556F"/>
    <w:rsid w:val="00335AAE"/>
    <w:rsid w:val="003373C0"/>
    <w:rsid w:val="00337FF9"/>
    <w:rsid w:val="00341AAB"/>
    <w:rsid w:val="003436B9"/>
    <w:rsid w:val="003445EA"/>
    <w:rsid w:val="00344E0A"/>
    <w:rsid w:val="00345A0E"/>
    <w:rsid w:val="00350354"/>
    <w:rsid w:val="003513C6"/>
    <w:rsid w:val="00355728"/>
    <w:rsid w:val="00356B54"/>
    <w:rsid w:val="00362100"/>
    <w:rsid w:val="00363A5E"/>
    <w:rsid w:val="00363A65"/>
    <w:rsid w:val="00363E24"/>
    <w:rsid w:val="00365536"/>
    <w:rsid w:val="00366200"/>
    <w:rsid w:val="003665AD"/>
    <w:rsid w:val="003702DD"/>
    <w:rsid w:val="00372B4E"/>
    <w:rsid w:val="00372F6F"/>
    <w:rsid w:val="0037794A"/>
    <w:rsid w:val="0037798C"/>
    <w:rsid w:val="00381256"/>
    <w:rsid w:val="0038259B"/>
    <w:rsid w:val="003827D5"/>
    <w:rsid w:val="003842BD"/>
    <w:rsid w:val="00384723"/>
    <w:rsid w:val="00384C65"/>
    <w:rsid w:val="00385673"/>
    <w:rsid w:val="003861E9"/>
    <w:rsid w:val="00386DD9"/>
    <w:rsid w:val="00390319"/>
    <w:rsid w:val="00392077"/>
    <w:rsid w:val="00393F19"/>
    <w:rsid w:val="0039436F"/>
    <w:rsid w:val="00394607"/>
    <w:rsid w:val="00394719"/>
    <w:rsid w:val="003947F4"/>
    <w:rsid w:val="0039637B"/>
    <w:rsid w:val="003A2260"/>
    <w:rsid w:val="003A2429"/>
    <w:rsid w:val="003A3989"/>
    <w:rsid w:val="003A3E71"/>
    <w:rsid w:val="003A4C1B"/>
    <w:rsid w:val="003A52FD"/>
    <w:rsid w:val="003A5F55"/>
    <w:rsid w:val="003A7282"/>
    <w:rsid w:val="003B0058"/>
    <w:rsid w:val="003B1685"/>
    <w:rsid w:val="003B1B2C"/>
    <w:rsid w:val="003B1E8E"/>
    <w:rsid w:val="003B2E52"/>
    <w:rsid w:val="003B39EB"/>
    <w:rsid w:val="003B3B81"/>
    <w:rsid w:val="003C3FFC"/>
    <w:rsid w:val="003C40DD"/>
    <w:rsid w:val="003C50E2"/>
    <w:rsid w:val="003D0220"/>
    <w:rsid w:val="003D1003"/>
    <w:rsid w:val="003D36C8"/>
    <w:rsid w:val="003D3A85"/>
    <w:rsid w:val="003D3B64"/>
    <w:rsid w:val="003D46A1"/>
    <w:rsid w:val="003D5A8E"/>
    <w:rsid w:val="003D5B7E"/>
    <w:rsid w:val="003D79D8"/>
    <w:rsid w:val="003D79DF"/>
    <w:rsid w:val="003E1854"/>
    <w:rsid w:val="003E1EFA"/>
    <w:rsid w:val="003E20F5"/>
    <w:rsid w:val="003E56B9"/>
    <w:rsid w:val="003E6E92"/>
    <w:rsid w:val="003E7738"/>
    <w:rsid w:val="003F04C0"/>
    <w:rsid w:val="003F5378"/>
    <w:rsid w:val="003F67BF"/>
    <w:rsid w:val="004001E9"/>
    <w:rsid w:val="00401191"/>
    <w:rsid w:val="00402B7F"/>
    <w:rsid w:val="00402F4C"/>
    <w:rsid w:val="004036BA"/>
    <w:rsid w:val="004048AF"/>
    <w:rsid w:val="004059A0"/>
    <w:rsid w:val="00406D48"/>
    <w:rsid w:val="0041246C"/>
    <w:rsid w:val="00414073"/>
    <w:rsid w:val="00414D62"/>
    <w:rsid w:val="00414E5B"/>
    <w:rsid w:val="00417701"/>
    <w:rsid w:val="00420B6F"/>
    <w:rsid w:val="00420FB3"/>
    <w:rsid w:val="004215D6"/>
    <w:rsid w:val="004220DB"/>
    <w:rsid w:val="004242DC"/>
    <w:rsid w:val="00424E04"/>
    <w:rsid w:val="00425AF4"/>
    <w:rsid w:val="00427E7E"/>
    <w:rsid w:val="00430016"/>
    <w:rsid w:val="004315E8"/>
    <w:rsid w:val="00432513"/>
    <w:rsid w:val="004328B4"/>
    <w:rsid w:val="0043606E"/>
    <w:rsid w:val="004360EF"/>
    <w:rsid w:val="004361AC"/>
    <w:rsid w:val="0043630E"/>
    <w:rsid w:val="0043766F"/>
    <w:rsid w:val="004411DC"/>
    <w:rsid w:val="00441D17"/>
    <w:rsid w:val="00444F94"/>
    <w:rsid w:val="00445CBB"/>
    <w:rsid w:val="00447014"/>
    <w:rsid w:val="00450C60"/>
    <w:rsid w:val="0045334C"/>
    <w:rsid w:val="00453FD4"/>
    <w:rsid w:val="00455C1E"/>
    <w:rsid w:val="00456B86"/>
    <w:rsid w:val="00461261"/>
    <w:rsid w:val="0046148A"/>
    <w:rsid w:val="00464209"/>
    <w:rsid w:val="00464444"/>
    <w:rsid w:val="0046547C"/>
    <w:rsid w:val="004672B9"/>
    <w:rsid w:val="00472C9E"/>
    <w:rsid w:val="00476B47"/>
    <w:rsid w:val="004809D8"/>
    <w:rsid w:val="00480E25"/>
    <w:rsid w:val="00481172"/>
    <w:rsid w:val="0048249F"/>
    <w:rsid w:val="00482D74"/>
    <w:rsid w:val="004837D7"/>
    <w:rsid w:val="00484713"/>
    <w:rsid w:val="00485248"/>
    <w:rsid w:val="00487890"/>
    <w:rsid w:val="0049086C"/>
    <w:rsid w:val="00490C7F"/>
    <w:rsid w:val="004925BA"/>
    <w:rsid w:val="00494D8F"/>
    <w:rsid w:val="00495658"/>
    <w:rsid w:val="004967B4"/>
    <w:rsid w:val="004974A9"/>
    <w:rsid w:val="004A2181"/>
    <w:rsid w:val="004A3EAA"/>
    <w:rsid w:val="004A6AEA"/>
    <w:rsid w:val="004A6B1A"/>
    <w:rsid w:val="004A75A8"/>
    <w:rsid w:val="004B0493"/>
    <w:rsid w:val="004B06C6"/>
    <w:rsid w:val="004B2967"/>
    <w:rsid w:val="004B2B8C"/>
    <w:rsid w:val="004B3B54"/>
    <w:rsid w:val="004B3B90"/>
    <w:rsid w:val="004B4C09"/>
    <w:rsid w:val="004B52C4"/>
    <w:rsid w:val="004B562A"/>
    <w:rsid w:val="004B788A"/>
    <w:rsid w:val="004B7EEC"/>
    <w:rsid w:val="004C1D93"/>
    <w:rsid w:val="004C303D"/>
    <w:rsid w:val="004C3268"/>
    <w:rsid w:val="004C32C1"/>
    <w:rsid w:val="004C3584"/>
    <w:rsid w:val="004C3640"/>
    <w:rsid w:val="004C3A35"/>
    <w:rsid w:val="004C6042"/>
    <w:rsid w:val="004C654F"/>
    <w:rsid w:val="004C68CA"/>
    <w:rsid w:val="004C72AB"/>
    <w:rsid w:val="004C7C83"/>
    <w:rsid w:val="004D04F2"/>
    <w:rsid w:val="004D1BBA"/>
    <w:rsid w:val="004D27D0"/>
    <w:rsid w:val="004D2A69"/>
    <w:rsid w:val="004D31E8"/>
    <w:rsid w:val="004D3A6E"/>
    <w:rsid w:val="004D64D5"/>
    <w:rsid w:val="004D7B01"/>
    <w:rsid w:val="004E1CBA"/>
    <w:rsid w:val="004E2C0C"/>
    <w:rsid w:val="004E5275"/>
    <w:rsid w:val="004E52D8"/>
    <w:rsid w:val="004E5AEA"/>
    <w:rsid w:val="004F04C9"/>
    <w:rsid w:val="004F0A6C"/>
    <w:rsid w:val="004F1089"/>
    <w:rsid w:val="004F35AD"/>
    <w:rsid w:val="004F3CF6"/>
    <w:rsid w:val="004F4643"/>
    <w:rsid w:val="004F47A2"/>
    <w:rsid w:val="004F5C7E"/>
    <w:rsid w:val="004F7765"/>
    <w:rsid w:val="00502DD9"/>
    <w:rsid w:val="005040A4"/>
    <w:rsid w:val="005044D3"/>
    <w:rsid w:val="005064B1"/>
    <w:rsid w:val="005105CA"/>
    <w:rsid w:val="00511916"/>
    <w:rsid w:val="0051438A"/>
    <w:rsid w:val="005154EB"/>
    <w:rsid w:val="00520CC0"/>
    <w:rsid w:val="005227F2"/>
    <w:rsid w:val="00522A75"/>
    <w:rsid w:val="00522BC5"/>
    <w:rsid w:val="00523100"/>
    <w:rsid w:val="005246FC"/>
    <w:rsid w:val="00524BD5"/>
    <w:rsid w:val="00527E89"/>
    <w:rsid w:val="00527F08"/>
    <w:rsid w:val="005312D8"/>
    <w:rsid w:val="00531531"/>
    <w:rsid w:val="00531840"/>
    <w:rsid w:val="0053254B"/>
    <w:rsid w:val="00534CC8"/>
    <w:rsid w:val="00534D56"/>
    <w:rsid w:val="00536610"/>
    <w:rsid w:val="00536AF0"/>
    <w:rsid w:val="00536D3D"/>
    <w:rsid w:val="00537831"/>
    <w:rsid w:val="00541C8E"/>
    <w:rsid w:val="00541EAA"/>
    <w:rsid w:val="0054275C"/>
    <w:rsid w:val="00543AEB"/>
    <w:rsid w:val="00545116"/>
    <w:rsid w:val="0055089D"/>
    <w:rsid w:val="00551B6D"/>
    <w:rsid w:val="005527A7"/>
    <w:rsid w:val="005532CF"/>
    <w:rsid w:val="00555FC8"/>
    <w:rsid w:val="00556889"/>
    <w:rsid w:val="005611B5"/>
    <w:rsid w:val="00562444"/>
    <w:rsid w:val="00566648"/>
    <w:rsid w:val="00567C25"/>
    <w:rsid w:val="005712F7"/>
    <w:rsid w:val="00572E0D"/>
    <w:rsid w:val="00574365"/>
    <w:rsid w:val="0057677B"/>
    <w:rsid w:val="005811EC"/>
    <w:rsid w:val="00582107"/>
    <w:rsid w:val="00582823"/>
    <w:rsid w:val="00582A60"/>
    <w:rsid w:val="005839DD"/>
    <w:rsid w:val="0058463A"/>
    <w:rsid w:val="0058468C"/>
    <w:rsid w:val="00585E2A"/>
    <w:rsid w:val="005860D5"/>
    <w:rsid w:val="0058616C"/>
    <w:rsid w:val="00587B71"/>
    <w:rsid w:val="00590D36"/>
    <w:rsid w:val="00593EDF"/>
    <w:rsid w:val="00595173"/>
    <w:rsid w:val="00597FED"/>
    <w:rsid w:val="005A4A17"/>
    <w:rsid w:val="005A6B45"/>
    <w:rsid w:val="005B1A13"/>
    <w:rsid w:val="005B31D5"/>
    <w:rsid w:val="005B4137"/>
    <w:rsid w:val="005B58F4"/>
    <w:rsid w:val="005C0762"/>
    <w:rsid w:val="005C0943"/>
    <w:rsid w:val="005C3B13"/>
    <w:rsid w:val="005C676B"/>
    <w:rsid w:val="005C7FD8"/>
    <w:rsid w:val="005D3553"/>
    <w:rsid w:val="005D3696"/>
    <w:rsid w:val="005D506C"/>
    <w:rsid w:val="005E1630"/>
    <w:rsid w:val="005E2D44"/>
    <w:rsid w:val="005F2EF1"/>
    <w:rsid w:val="005F49CC"/>
    <w:rsid w:val="0060139C"/>
    <w:rsid w:val="00602FCC"/>
    <w:rsid w:val="00607891"/>
    <w:rsid w:val="00607B1F"/>
    <w:rsid w:val="00607C5E"/>
    <w:rsid w:val="00607DA5"/>
    <w:rsid w:val="0061108D"/>
    <w:rsid w:val="00611D28"/>
    <w:rsid w:val="006151FF"/>
    <w:rsid w:val="00616345"/>
    <w:rsid w:val="0061693F"/>
    <w:rsid w:val="0062074D"/>
    <w:rsid w:val="00622C99"/>
    <w:rsid w:val="00622D34"/>
    <w:rsid w:val="00623D95"/>
    <w:rsid w:val="0062427A"/>
    <w:rsid w:val="00625664"/>
    <w:rsid w:val="00626029"/>
    <w:rsid w:val="006260B7"/>
    <w:rsid w:val="00630178"/>
    <w:rsid w:val="00630929"/>
    <w:rsid w:val="00630B19"/>
    <w:rsid w:val="00631A81"/>
    <w:rsid w:val="00632D05"/>
    <w:rsid w:val="00632DE2"/>
    <w:rsid w:val="0063390D"/>
    <w:rsid w:val="00640FAB"/>
    <w:rsid w:val="0064177C"/>
    <w:rsid w:val="00644C82"/>
    <w:rsid w:val="0064568D"/>
    <w:rsid w:val="00645816"/>
    <w:rsid w:val="00647AC3"/>
    <w:rsid w:val="00647C8F"/>
    <w:rsid w:val="006502E5"/>
    <w:rsid w:val="00650CE1"/>
    <w:rsid w:val="0065135E"/>
    <w:rsid w:val="00652134"/>
    <w:rsid w:val="00652C04"/>
    <w:rsid w:val="006538CD"/>
    <w:rsid w:val="00655371"/>
    <w:rsid w:val="006568E3"/>
    <w:rsid w:val="0065737B"/>
    <w:rsid w:val="006603EA"/>
    <w:rsid w:val="00660565"/>
    <w:rsid w:val="00663CB0"/>
    <w:rsid w:val="0066465B"/>
    <w:rsid w:val="006673E7"/>
    <w:rsid w:val="00671384"/>
    <w:rsid w:val="006718F5"/>
    <w:rsid w:val="006723E2"/>
    <w:rsid w:val="0067417D"/>
    <w:rsid w:val="00675D1B"/>
    <w:rsid w:val="0068063B"/>
    <w:rsid w:val="00680DEA"/>
    <w:rsid w:val="00681A9F"/>
    <w:rsid w:val="00681C43"/>
    <w:rsid w:val="00682A11"/>
    <w:rsid w:val="00682CF0"/>
    <w:rsid w:val="0068347F"/>
    <w:rsid w:val="00687FD1"/>
    <w:rsid w:val="006900A9"/>
    <w:rsid w:val="00691676"/>
    <w:rsid w:val="00693CF4"/>
    <w:rsid w:val="00694F97"/>
    <w:rsid w:val="00695D3D"/>
    <w:rsid w:val="0069691C"/>
    <w:rsid w:val="00697AA0"/>
    <w:rsid w:val="006A0257"/>
    <w:rsid w:val="006A1F73"/>
    <w:rsid w:val="006A23D2"/>
    <w:rsid w:val="006A304C"/>
    <w:rsid w:val="006A3849"/>
    <w:rsid w:val="006A5D85"/>
    <w:rsid w:val="006A68A8"/>
    <w:rsid w:val="006A6B7E"/>
    <w:rsid w:val="006B1AD8"/>
    <w:rsid w:val="006B1D82"/>
    <w:rsid w:val="006B2FF2"/>
    <w:rsid w:val="006B3DDB"/>
    <w:rsid w:val="006B3EB6"/>
    <w:rsid w:val="006B3F62"/>
    <w:rsid w:val="006B6D41"/>
    <w:rsid w:val="006C3B31"/>
    <w:rsid w:val="006C730C"/>
    <w:rsid w:val="006C77A3"/>
    <w:rsid w:val="006C7C93"/>
    <w:rsid w:val="006D65ED"/>
    <w:rsid w:val="006D716D"/>
    <w:rsid w:val="006D7C69"/>
    <w:rsid w:val="006E0320"/>
    <w:rsid w:val="006E1FDB"/>
    <w:rsid w:val="006E3BD7"/>
    <w:rsid w:val="006E72E9"/>
    <w:rsid w:val="006E7F9E"/>
    <w:rsid w:val="006F0D8C"/>
    <w:rsid w:val="006F36CC"/>
    <w:rsid w:val="006F459F"/>
    <w:rsid w:val="006F49B3"/>
    <w:rsid w:val="006F54D0"/>
    <w:rsid w:val="006F656D"/>
    <w:rsid w:val="006F7A70"/>
    <w:rsid w:val="0070002B"/>
    <w:rsid w:val="00700A0B"/>
    <w:rsid w:val="007014ED"/>
    <w:rsid w:val="00706E06"/>
    <w:rsid w:val="0071199F"/>
    <w:rsid w:val="00713C88"/>
    <w:rsid w:val="00713F60"/>
    <w:rsid w:val="00715E03"/>
    <w:rsid w:val="00715FAC"/>
    <w:rsid w:val="00716635"/>
    <w:rsid w:val="00721D0F"/>
    <w:rsid w:val="00722E68"/>
    <w:rsid w:val="00724DBD"/>
    <w:rsid w:val="0072750D"/>
    <w:rsid w:val="00727AE2"/>
    <w:rsid w:val="00733DB4"/>
    <w:rsid w:val="00735248"/>
    <w:rsid w:val="00736332"/>
    <w:rsid w:val="00737CC9"/>
    <w:rsid w:val="00742157"/>
    <w:rsid w:val="00743EA3"/>
    <w:rsid w:val="00744BD8"/>
    <w:rsid w:val="007456EC"/>
    <w:rsid w:val="007538F5"/>
    <w:rsid w:val="00753A6F"/>
    <w:rsid w:val="00754EA2"/>
    <w:rsid w:val="0076054E"/>
    <w:rsid w:val="00760BBD"/>
    <w:rsid w:val="00762A3B"/>
    <w:rsid w:val="00764851"/>
    <w:rsid w:val="00764F4A"/>
    <w:rsid w:val="00765B87"/>
    <w:rsid w:val="00767520"/>
    <w:rsid w:val="00772BBE"/>
    <w:rsid w:val="007746AD"/>
    <w:rsid w:val="00776B18"/>
    <w:rsid w:val="007843F1"/>
    <w:rsid w:val="0078489C"/>
    <w:rsid w:val="00787BFA"/>
    <w:rsid w:val="00790B58"/>
    <w:rsid w:val="007910A4"/>
    <w:rsid w:val="007912E8"/>
    <w:rsid w:val="00791C0D"/>
    <w:rsid w:val="00793574"/>
    <w:rsid w:val="007972D0"/>
    <w:rsid w:val="007A080A"/>
    <w:rsid w:val="007A19D6"/>
    <w:rsid w:val="007A24CD"/>
    <w:rsid w:val="007A7062"/>
    <w:rsid w:val="007A75F8"/>
    <w:rsid w:val="007B0016"/>
    <w:rsid w:val="007B060C"/>
    <w:rsid w:val="007B1E1E"/>
    <w:rsid w:val="007B35B5"/>
    <w:rsid w:val="007B3E2C"/>
    <w:rsid w:val="007B5041"/>
    <w:rsid w:val="007B5883"/>
    <w:rsid w:val="007B5AE6"/>
    <w:rsid w:val="007B7F66"/>
    <w:rsid w:val="007B7FC9"/>
    <w:rsid w:val="007C2083"/>
    <w:rsid w:val="007C252F"/>
    <w:rsid w:val="007C30B7"/>
    <w:rsid w:val="007C673C"/>
    <w:rsid w:val="007C6847"/>
    <w:rsid w:val="007D1D77"/>
    <w:rsid w:val="007D37DC"/>
    <w:rsid w:val="007D4DAA"/>
    <w:rsid w:val="007D60FA"/>
    <w:rsid w:val="007D7020"/>
    <w:rsid w:val="007E3319"/>
    <w:rsid w:val="007E362C"/>
    <w:rsid w:val="007E40CC"/>
    <w:rsid w:val="007E550D"/>
    <w:rsid w:val="007F1B48"/>
    <w:rsid w:val="007F2EB7"/>
    <w:rsid w:val="007F39A9"/>
    <w:rsid w:val="007F4BDD"/>
    <w:rsid w:val="007F691F"/>
    <w:rsid w:val="008005F3"/>
    <w:rsid w:val="00801554"/>
    <w:rsid w:val="00802620"/>
    <w:rsid w:val="00802946"/>
    <w:rsid w:val="00802E97"/>
    <w:rsid w:val="008040FD"/>
    <w:rsid w:val="008047BC"/>
    <w:rsid w:val="00806FD9"/>
    <w:rsid w:val="00807513"/>
    <w:rsid w:val="00807C0A"/>
    <w:rsid w:val="00811B9F"/>
    <w:rsid w:val="0081364B"/>
    <w:rsid w:val="008142BE"/>
    <w:rsid w:val="00814461"/>
    <w:rsid w:val="0081489A"/>
    <w:rsid w:val="00814B13"/>
    <w:rsid w:val="008162A0"/>
    <w:rsid w:val="008201AD"/>
    <w:rsid w:val="008211E7"/>
    <w:rsid w:val="008227EB"/>
    <w:rsid w:val="0082351E"/>
    <w:rsid w:val="00826FCA"/>
    <w:rsid w:val="0083579B"/>
    <w:rsid w:val="00835F5A"/>
    <w:rsid w:val="0083692E"/>
    <w:rsid w:val="00836A92"/>
    <w:rsid w:val="00836F9B"/>
    <w:rsid w:val="00840A4E"/>
    <w:rsid w:val="00841B42"/>
    <w:rsid w:val="008421A4"/>
    <w:rsid w:val="00842C7A"/>
    <w:rsid w:val="008434B8"/>
    <w:rsid w:val="00844FF8"/>
    <w:rsid w:val="00847238"/>
    <w:rsid w:val="00847461"/>
    <w:rsid w:val="00850DCA"/>
    <w:rsid w:val="00850DF1"/>
    <w:rsid w:val="00852404"/>
    <w:rsid w:val="0085408B"/>
    <w:rsid w:val="0085434E"/>
    <w:rsid w:val="00854745"/>
    <w:rsid w:val="00860AA4"/>
    <w:rsid w:val="008610D4"/>
    <w:rsid w:val="00864D37"/>
    <w:rsid w:val="00865696"/>
    <w:rsid w:val="008675A2"/>
    <w:rsid w:val="00870EEB"/>
    <w:rsid w:val="008716CB"/>
    <w:rsid w:val="008721A6"/>
    <w:rsid w:val="00875963"/>
    <w:rsid w:val="008802F9"/>
    <w:rsid w:val="0088060B"/>
    <w:rsid w:val="00883F74"/>
    <w:rsid w:val="00884478"/>
    <w:rsid w:val="00885393"/>
    <w:rsid w:val="00891638"/>
    <w:rsid w:val="008918F5"/>
    <w:rsid w:val="0089265F"/>
    <w:rsid w:val="00892D4A"/>
    <w:rsid w:val="008937A1"/>
    <w:rsid w:val="0089405A"/>
    <w:rsid w:val="00894996"/>
    <w:rsid w:val="008A0803"/>
    <w:rsid w:val="008A16CD"/>
    <w:rsid w:val="008A21BE"/>
    <w:rsid w:val="008A4D3E"/>
    <w:rsid w:val="008A5A39"/>
    <w:rsid w:val="008A5BA0"/>
    <w:rsid w:val="008A5BEC"/>
    <w:rsid w:val="008A6E5D"/>
    <w:rsid w:val="008A79FE"/>
    <w:rsid w:val="008B3233"/>
    <w:rsid w:val="008B5C4A"/>
    <w:rsid w:val="008B6110"/>
    <w:rsid w:val="008B6E9B"/>
    <w:rsid w:val="008C08A3"/>
    <w:rsid w:val="008C197E"/>
    <w:rsid w:val="008C2B32"/>
    <w:rsid w:val="008C2FCE"/>
    <w:rsid w:val="008C5C8E"/>
    <w:rsid w:val="008D1B75"/>
    <w:rsid w:val="008D3575"/>
    <w:rsid w:val="008D44DE"/>
    <w:rsid w:val="008D7D86"/>
    <w:rsid w:val="008E05A7"/>
    <w:rsid w:val="008E616B"/>
    <w:rsid w:val="008E680A"/>
    <w:rsid w:val="008E6B22"/>
    <w:rsid w:val="008E7841"/>
    <w:rsid w:val="008F098F"/>
    <w:rsid w:val="008F0B79"/>
    <w:rsid w:val="008F1BF3"/>
    <w:rsid w:val="008F286C"/>
    <w:rsid w:val="008F34CB"/>
    <w:rsid w:val="008F3D33"/>
    <w:rsid w:val="008F5EDB"/>
    <w:rsid w:val="008F6520"/>
    <w:rsid w:val="008F7F4E"/>
    <w:rsid w:val="00904286"/>
    <w:rsid w:val="009049FC"/>
    <w:rsid w:val="009107B1"/>
    <w:rsid w:val="00910DD6"/>
    <w:rsid w:val="009112F0"/>
    <w:rsid w:val="00911F1F"/>
    <w:rsid w:val="00911FD2"/>
    <w:rsid w:val="009148E2"/>
    <w:rsid w:val="00915444"/>
    <w:rsid w:val="00916084"/>
    <w:rsid w:val="0091661D"/>
    <w:rsid w:val="009208B8"/>
    <w:rsid w:val="00920ABC"/>
    <w:rsid w:val="00920BDF"/>
    <w:rsid w:val="00920E72"/>
    <w:rsid w:val="00922F30"/>
    <w:rsid w:val="00924DC4"/>
    <w:rsid w:val="00925AD5"/>
    <w:rsid w:val="00925EEC"/>
    <w:rsid w:val="00926E3B"/>
    <w:rsid w:val="009279C8"/>
    <w:rsid w:val="009318AD"/>
    <w:rsid w:val="00934236"/>
    <w:rsid w:val="00934E4A"/>
    <w:rsid w:val="009365DE"/>
    <w:rsid w:val="00941828"/>
    <w:rsid w:val="009433B2"/>
    <w:rsid w:val="00944306"/>
    <w:rsid w:val="00944BAD"/>
    <w:rsid w:val="0094721C"/>
    <w:rsid w:val="00950A91"/>
    <w:rsid w:val="009514F3"/>
    <w:rsid w:val="0095476F"/>
    <w:rsid w:val="009606AC"/>
    <w:rsid w:val="009616E1"/>
    <w:rsid w:val="00963B29"/>
    <w:rsid w:val="00964F30"/>
    <w:rsid w:val="00967F32"/>
    <w:rsid w:val="0097075F"/>
    <w:rsid w:val="0097714B"/>
    <w:rsid w:val="00977C0D"/>
    <w:rsid w:val="0098281B"/>
    <w:rsid w:val="00984CE7"/>
    <w:rsid w:val="00984D2B"/>
    <w:rsid w:val="00985B22"/>
    <w:rsid w:val="00985EBE"/>
    <w:rsid w:val="00986385"/>
    <w:rsid w:val="00986AA0"/>
    <w:rsid w:val="009901CC"/>
    <w:rsid w:val="0099362D"/>
    <w:rsid w:val="009A0642"/>
    <w:rsid w:val="009A07D9"/>
    <w:rsid w:val="009A205C"/>
    <w:rsid w:val="009A21F5"/>
    <w:rsid w:val="009A2432"/>
    <w:rsid w:val="009A263D"/>
    <w:rsid w:val="009A421B"/>
    <w:rsid w:val="009A59C2"/>
    <w:rsid w:val="009A6D94"/>
    <w:rsid w:val="009B2AD6"/>
    <w:rsid w:val="009B30DB"/>
    <w:rsid w:val="009B3A73"/>
    <w:rsid w:val="009B410B"/>
    <w:rsid w:val="009B53F9"/>
    <w:rsid w:val="009B5EE9"/>
    <w:rsid w:val="009B667E"/>
    <w:rsid w:val="009C42EE"/>
    <w:rsid w:val="009C5D2C"/>
    <w:rsid w:val="009D0AF3"/>
    <w:rsid w:val="009D296F"/>
    <w:rsid w:val="009D29C2"/>
    <w:rsid w:val="009D3C02"/>
    <w:rsid w:val="009D5497"/>
    <w:rsid w:val="009D598C"/>
    <w:rsid w:val="009D7739"/>
    <w:rsid w:val="009D7860"/>
    <w:rsid w:val="009E04FE"/>
    <w:rsid w:val="009E3876"/>
    <w:rsid w:val="009E6AD9"/>
    <w:rsid w:val="009E7621"/>
    <w:rsid w:val="009E7C61"/>
    <w:rsid w:val="009F188B"/>
    <w:rsid w:val="009F37FA"/>
    <w:rsid w:val="009F4B7D"/>
    <w:rsid w:val="009F5E56"/>
    <w:rsid w:val="009F620C"/>
    <w:rsid w:val="009F65B8"/>
    <w:rsid w:val="009F7725"/>
    <w:rsid w:val="00A00A7F"/>
    <w:rsid w:val="00A027A0"/>
    <w:rsid w:val="00A02B9B"/>
    <w:rsid w:val="00A03547"/>
    <w:rsid w:val="00A04F0F"/>
    <w:rsid w:val="00A0742C"/>
    <w:rsid w:val="00A10129"/>
    <w:rsid w:val="00A111D8"/>
    <w:rsid w:val="00A117A9"/>
    <w:rsid w:val="00A11E18"/>
    <w:rsid w:val="00A17717"/>
    <w:rsid w:val="00A221FC"/>
    <w:rsid w:val="00A23048"/>
    <w:rsid w:val="00A23DDD"/>
    <w:rsid w:val="00A24C53"/>
    <w:rsid w:val="00A25C30"/>
    <w:rsid w:val="00A25E15"/>
    <w:rsid w:val="00A26CF9"/>
    <w:rsid w:val="00A27680"/>
    <w:rsid w:val="00A27AD1"/>
    <w:rsid w:val="00A3027F"/>
    <w:rsid w:val="00A30B87"/>
    <w:rsid w:val="00A31596"/>
    <w:rsid w:val="00A32E4F"/>
    <w:rsid w:val="00A34BE6"/>
    <w:rsid w:val="00A354A1"/>
    <w:rsid w:val="00A36126"/>
    <w:rsid w:val="00A36F04"/>
    <w:rsid w:val="00A40849"/>
    <w:rsid w:val="00A41702"/>
    <w:rsid w:val="00A42108"/>
    <w:rsid w:val="00A43AC8"/>
    <w:rsid w:val="00A463CC"/>
    <w:rsid w:val="00A51819"/>
    <w:rsid w:val="00A51E0A"/>
    <w:rsid w:val="00A51E23"/>
    <w:rsid w:val="00A526D0"/>
    <w:rsid w:val="00A527C2"/>
    <w:rsid w:val="00A571A2"/>
    <w:rsid w:val="00A5756B"/>
    <w:rsid w:val="00A579AF"/>
    <w:rsid w:val="00A57DD9"/>
    <w:rsid w:val="00A61032"/>
    <w:rsid w:val="00A61583"/>
    <w:rsid w:val="00A647EE"/>
    <w:rsid w:val="00A64A3D"/>
    <w:rsid w:val="00A66C40"/>
    <w:rsid w:val="00A723B8"/>
    <w:rsid w:val="00A7625E"/>
    <w:rsid w:val="00A80E0C"/>
    <w:rsid w:val="00A837F1"/>
    <w:rsid w:val="00A87529"/>
    <w:rsid w:val="00A8783C"/>
    <w:rsid w:val="00A902C8"/>
    <w:rsid w:val="00A9174D"/>
    <w:rsid w:val="00A92DF8"/>
    <w:rsid w:val="00A94983"/>
    <w:rsid w:val="00A9637C"/>
    <w:rsid w:val="00A970B4"/>
    <w:rsid w:val="00AA02A5"/>
    <w:rsid w:val="00AA04E1"/>
    <w:rsid w:val="00AA4281"/>
    <w:rsid w:val="00AB0223"/>
    <w:rsid w:val="00AB05B6"/>
    <w:rsid w:val="00AB3529"/>
    <w:rsid w:val="00AB568E"/>
    <w:rsid w:val="00AB64A7"/>
    <w:rsid w:val="00AB7287"/>
    <w:rsid w:val="00AC0682"/>
    <w:rsid w:val="00AC146E"/>
    <w:rsid w:val="00AC31E5"/>
    <w:rsid w:val="00AC5065"/>
    <w:rsid w:val="00AC708C"/>
    <w:rsid w:val="00AD0FE8"/>
    <w:rsid w:val="00AD20CF"/>
    <w:rsid w:val="00AD2865"/>
    <w:rsid w:val="00AD65A5"/>
    <w:rsid w:val="00AD6D65"/>
    <w:rsid w:val="00AD6DE3"/>
    <w:rsid w:val="00AD70C3"/>
    <w:rsid w:val="00AE0B16"/>
    <w:rsid w:val="00AE0CFA"/>
    <w:rsid w:val="00AE1402"/>
    <w:rsid w:val="00AE167F"/>
    <w:rsid w:val="00AE23C9"/>
    <w:rsid w:val="00AE2BCE"/>
    <w:rsid w:val="00AE3B0B"/>
    <w:rsid w:val="00AE5BAA"/>
    <w:rsid w:val="00AE67AB"/>
    <w:rsid w:val="00AE7C44"/>
    <w:rsid w:val="00AF1D7C"/>
    <w:rsid w:val="00AF42DE"/>
    <w:rsid w:val="00AF502C"/>
    <w:rsid w:val="00AF6496"/>
    <w:rsid w:val="00AF736E"/>
    <w:rsid w:val="00B04708"/>
    <w:rsid w:val="00B048C6"/>
    <w:rsid w:val="00B0586F"/>
    <w:rsid w:val="00B063AD"/>
    <w:rsid w:val="00B06B1D"/>
    <w:rsid w:val="00B102F0"/>
    <w:rsid w:val="00B11443"/>
    <w:rsid w:val="00B13EE9"/>
    <w:rsid w:val="00B22144"/>
    <w:rsid w:val="00B2342D"/>
    <w:rsid w:val="00B23D81"/>
    <w:rsid w:val="00B24D82"/>
    <w:rsid w:val="00B2556E"/>
    <w:rsid w:val="00B2580F"/>
    <w:rsid w:val="00B27900"/>
    <w:rsid w:val="00B27BF6"/>
    <w:rsid w:val="00B308A2"/>
    <w:rsid w:val="00B30BA4"/>
    <w:rsid w:val="00B30C25"/>
    <w:rsid w:val="00B32017"/>
    <w:rsid w:val="00B32F4B"/>
    <w:rsid w:val="00B43087"/>
    <w:rsid w:val="00B43878"/>
    <w:rsid w:val="00B475CC"/>
    <w:rsid w:val="00B47705"/>
    <w:rsid w:val="00B47BA8"/>
    <w:rsid w:val="00B52860"/>
    <w:rsid w:val="00B543C8"/>
    <w:rsid w:val="00B54531"/>
    <w:rsid w:val="00B54B9D"/>
    <w:rsid w:val="00B566BC"/>
    <w:rsid w:val="00B60458"/>
    <w:rsid w:val="00B60C70"/>
    <w:rsid w:val="00B60E89"/>
    <w:rsid w:val="00B63233"/>
    <w:rsid w:val="00B63560"/>
    <w:rsid w:val="00B6386E"/>
    <w:rsid w:val="00B6743A"/>
    <w:rsid w:val="00B67875"/>
    <w:rsid w:val="00B702D7"/>
    <w:rsid w:val="00B71375"/>
    <w:rsid w:val="00B73961"/>
    <w:rsid w:val="00B80719"/>
    <w:rsid w:val="00B80CCC"/>
    <w:rsid w:val="00B81237"/>
    <w:rsid w:val="00B83BE0"/>
    <w:rsid w:val="00B85676"/>
    <w:rsid w:val="00B85FFD"/>
    <w:rsid w:val="00B91925"/>
    <w:rsid w:val="00B91DCA"/>
    <w:rsid w:val="00B93BF0"/>
    <w:rsid w:val="00BA0112"/>
    <w:rsid w:val="00BA1DA7"/>
    <w:rsid w:val="00BA2BE1"/>
    <w:rsid w:val="00BA2E86"/>
    <w:rsid w:val="00BA50D5"/>
    <w:rsid w:val="00BA54F4"/>
    <w:rsid w:val="00BA7D88"/>
    <w:rsid w:val="00BB0DD9"/>
    <w:rsid w:val="00BB115E"/>
    <w:rsid w:val="00BB3980"/>
    <w:rsid w:val="00BB532C"/>
    <w:rsid w:val="00BC108A"/>
    <w:rsid w:val="00BC217B"/>
    <w:rsid w:val="00BC3FDC"/>
    <w:rsid w:val="00BC546B"/>
    <w:rsid w:val="00BC746F"/>
    <w:rsid w:val="00BD0CBD"/>
    <w:rsid w:val="00BD0F71"/>
    <w:rsid w:val="00BD130B"/>
    <w:rsid w:val="00BD171B"/>
    <w:rsid w:val="00BD34F4"/>
    <w:rsid w:val="00BD434B"/>
    <w:rsid w:val="00BE0E6F"/>
    <w:rsid w:val="00BE0F39"/>
    <w:rsid w:val="00BE2685"/>
    <w:rsid w:val="00BE34A0"/>
    <w:rsid w:val="00BE418D"/>
    <w:rsid w:val="00BE4C03"/>
    <w:rsid w:val="00BE5584"/>
    <w:rsid w:val="00BE5654"/>
    <w:rsid w:val="00BE5897"/>
    <w:rsid w:val="00BF0CA6"/>
    <w:rsid w:val="00BF496E"/>
    <w:rsid w:val="00BF5909"/>
    <w:rsid w:val="00BF5989"/>
    <w:rsid w:val="00BF6958"/>
    <w:rsid w:val="00C04796"/>
    <w:rsid w:val="00C04811"/>
    <w:rsid w:val="00C06497"/>
    <w:rsid w:val="00C07B66"/>
    <w:rsid w:val="00C10A3C"/>
    <w:rsid w:val="00C10E87"/>
    <w:rsid w:val="00C12287"/>
    <w:rsid w:val="00C17547"/>
    <w:rsid w:val="00C17E81"/>
    <w:rsid w:val="00C22DC3"/>
    <w:rsid w:val="00C248F1"/>
    <w:rsid w:val="00C2594C"/>
    <w:rsid w:val="00C30E49"/>
    <w:rsid w:val="00C311D8"/>
    <w:rsid w:val="00C3253F"/>
    <w:rsid w:val="00C32DFB"/>
    <w:rsid w:val="00C343B9"/>
    <w:rsid w:val="00C3461A"/>
    <w:rsid w:val="00C346FB"/>
    <w:rsid w:val="00C46784"/>
    <w:rsid w:val="00C50303"/>
    <w:rsid w:val="00C50467"/>
    <w:rsid w:val="00C51423"/>
    <w:rsid w:val="00C51C1A"/>
    <w:rsid w:val="00C51DE8"/>
    <w:rsid w:val="00C5586C"/>
    <w:rsid w:val="00C57C2F"/>
    <w:rsid w:val="00C57F01"/>
    <w:rsid w:val="00C57F1C"/>
    <w:rsid w:val="00C6071E"/>
    <w:rsid w:val="00C617F1"/>
    <w:rsid w:val="00C65914"/>
    <w:rsid w:val="00C700E2"/>
    <w:rsid w:val="00C70BA1"/>
    <w:rsid w:val="00C734C2"/>
    <w:rsid w:val="00C73D21"/>
    <w:rsid w:val="00C73EBC"/>
    <w:rsid w:val="00C75498"/>
    <w:rsid w:val="00C77DA8"/>
    <w:rsid w:val="00C80016"/>
    <w:rsid w:val="00C81E0A"/>
    <w:rsid w:val="00C834F3"/>
    <w:rsid w:val="00C83A48"/>
    <w:rsid w:val="00C84A63"/>
    <w:rsid w:val="00C84E4B"/>
    <w:rsid w:val="00C86734"/>
    <w:rsid w:val="00C8701E"/>
    <w:rsid w:val="00C87183"/>
    <w:rsid w:val="00C91077"/>
    <w:rsid w:val="00C910C5"/>
    <w:rsid w:val="00C93C67"/>
    <w:rsid w:val="00C95C5A"/>
    <w:rsid w:val="00C96C07"/>
    <w:rsid w:val="00C97E7B"/>
    <w:rsid w:val="00CA0124"/>
    <w:rsid w:val="00CA07FA"/>
    <w:rsid w:val="00CA1ED0"/>
    <w:rsid w:val="00CA2E6D"/>
    <w:rsid w:val="00CA3BEC"/>
    <w:rsid w:val="00CA3E66"/>
    <w:rsid w:val="00CB1DBB"/>
    <w:rsid w:val="00CB201C"/>
    <w:rsid w:val="00CB2B53"/>
    <w:rsid w:val="00CB2FBB"/>
    <w:rsid w:val="00CB42E9"/>
    <w:rsid w:val="00CB48BE"/>
    <w:rsid w:val="00CB49F9"/>
    <w:rsid w:val="00CB52C7"/>
    <w:rsid w:val="00CB5344"/>
    <w:rsid w:val="00CB582D"/>
    <w:rsid w:val="00CB63D9"/>
    <w:rsid w:val="00CC1291"/>
    <w:rsid w:val="00CC2AB7"/>
    <w:rsid w:val="00CC2DEA"/>
    <w:rsid w:val="00CC4D51"/>
    <w:rsid w:val="00CC7B0D"/>
    <w:rsid w:val="00CC7BE9"/>
    <w:rsid w:val="00CD0D0F"/>
    <w:rsid w:val="00CD0E6E"/>
    <w:rsid w:val="00CD2734"/>
    <w:rsid w:val="00CD3ADB"/>
    <w:rsid w:val="00CD4025"/>
    <w:rsid w:val="00CD506A"/>
    <w:rsid w:val="00CE152A"/>
    <w:rsid w:val="00CE3B42"/>
    <w:rsid w:val="00CE7383"/>
    <w:rsid w:val="00CF2525"/>
    <w:rsid w:val="00CF2B58"/>
    <w:rsid w:val="00CF3750"/>
    <w:rsid w:val="00CF5A4C"/>
    <w:rsid w:val="00CF6F4D"/>
    <w:rsid w:val="00D00007"/>
    <w:rsid w:val="00D01491"/>
    <w:rsid w:val="00D0365D"/>
    <w:rsid w:val="00D058FD"/>
    <w:rsid w:val="00D11184"/>
    <w:rsid w:val="00D117B3"/>
    <w:rsid w:val="00D128D9"/>
    <w:rsid w:val="00D12C03"/>
    <w:rsid w:val="00D201CE"/>
    <w:rsid w:val="00D21956"/>
    <w:rsid w:val="00D252A1"/>
    <w:rsid w:val="00D27DC3"/>
    <w:rsid w:val="00D27FC6"/>
    <w:rsid w:val="00D32C34"/>
    <w:rsid w:val="00D34FCF"/>
    <w:rsid w:val="00D35147"/>
    <w:rsid w:val="00D3641B"/>
    <w:rsid w:val="00D37541"/>
    <w:rsid w:val="00D4068F"/>
    <w:rsid w:val="00D40709"/>
    <w:rsid w:val="00D423E5"/>
    <w:rsid w:val="00D4248C"/>
    <w:rsid w:val="00D47375"/>
    <w:rsid w:val="00D50915"/>
    <w:rsid w:val="00D51DD8"/>
    <w:rsid w:val="00D5282D"/>
    <w:rsid w:val="00D536C0"/>
    <w:rsid w:val="00D60262"/>
    <w:rsid w:val="00D60341"/>
    <w:rsid w:val="00D6132F"/>
    <w:rsid w:val="00D61E5F"/>
    <w:rsid w:val="00D61F25"/>
    <w:rsid w:val="00D62A2D"/>
    <w:rsid w:val="00D6648B"/>
    <w:rsid w:val="00D66494"/>
    <w:rsid w:val="00D674D2"/>
    <w:rsid w:val="00D70F09"/>
    <w:rsid w:val="00D72B4E"/>
    <w:rsid w:val="00D73886"/>
    <w:rsid w:val="00D74D3F"/>
    <w:rsid w:val="00D7651A"/>
    <w:rsid w:val="00D76B62"/>
    <w:rsid w:val="00D80F50"/>
    <w:rsid w:val="00D8119E"/>
    <w:rsid w:val="00D81C58"/>
    <w:rsid w:val="00D8363A"/>
    <w:rsid w:val="00D852DB"/>
    <w:rsid w:val="00D8548D"/>
    <w:rsid w:val="00D85974"/>
    <w:rsid w:val="00D85C75"/>
    <w:rsid w:val="00D9002A"/>
    <w:rsid w:val="00D901BD"/>
    <w:rsid w:val="00D905B0"/>
    <w:rsid w:val="00D93E30"/>
    <w:rsid w:val="00D95DFD"/>
    <w:rsid w:val="00D975AC"/>
    <w:rsid w:val="00D97E07"/>
    <w:rsid w:val="00DA03A0"/>
    <w:rsid w:val="00DA13BE"/>
    <w:rsid w:val="00DA15D4"/>
    <w:rsid w:val="00DA3C79"/>
    <w:rsid w:val="00DA591B"/>
    <w:rsid w:val="00DB0BCC"/>
    <w:rsid w:val="00DB0BF7"/>
    <w:rsid w:val="00DB4BF4"/>
    <w:rsid w:val="00DB5960"/>
    <w:rsid w:val="00DB6C77"/>
    <w:rsid w:val="00DB7273"/>
    <w:rsid w:val="00DB76C0"/>
    <w:rsid w:val="00DC0A64"/>
    <w:rsid w:val="00DC0CF0"/>
    <w:rsid w:val="00DC44BA"/>
    <w:rsid w:val="00DC735F"/>
    <w:rsid w:val="00DD0852"/>
    <w:rsid w:val="00DD0995"/>
    <w:rsid w:val="00DD0FA8"/>
    <w:rsid w:val="00DD2B55"/>
    <w:rsid w:val="00DD3953"/>
    <w:rsid w:val="00DE1BB3"/>
    <w:rsid w:val="00DE1E84"/>
    <w:rsid w:val="00DE2681"/>
    <w:rsid w:val="00DE431D"/>
    <w:rsid w:val="00DE472C"/>
    <w:rsid w:val="00DE7FD4"/>
    <w:rsid w:val="00DF0666"/>
    <w:rsid w:val="00DF0891"/>
    <w:rsid w:val="00DF11F0"/>
    <w:rsid w:val="00DF5950"/>
    <w:rsid w:val="00DF7BAD"/>
    <w:rsid w:val="00E01A5F"/>
    <w:rsid w:val="00E02D7E"/>
    <w:rsid w:val="00E06012"/>
    <w:rsid w:val="00E06E37"/>
    <w:rsid w:val="00E10611"/>
    <w:rsid w:val="00E118B1"/>
    <w:rsid w:val="00E1266A"/>
    <w:rsid w:val="00E126F6"/>
    <w:rsid w:val="00E129E6"/>
    <w:rsid w:val="00E12A43"/>
    <w:rsid w:val="00E14D7B"/>
    <w:rsid w:val="00E1520D"/>
    <w:rsid w:val="00E159A1"/>
    <w:rsid w:val="00E16F0C"/>
    <w:rsid w:val="00E20965"/>
    <w:rsid w:val="00E2159C"/>
    <w:rsid w:val="00E2167A"/>
    <w:rsid w:val="00E2395D"/>
    <w:rsid w:val="00E2398F"/>
    <w:rsid w:val="00E255C6"/>
    <w:rsid w:val="00E25FB4"/>
    <w:rsid w:val="00E27F90"/>
    <w:rsid w:val="00E32FE3"/>
    <w:rsid w:val="00E3356C"/>
    <w:rsid w:val="00E33710"/>
    <w:rsid w:val="00E34263"/>
    <w:rsid w:val="00E34AEA"/>
    <w:rsid w:val="00E35671"/>
    <w:rsid w:val="00E36D12"/>
    <w:rsid w:val="00E36D2C"/>
    <w:rsid w:val="00E3722E"/>
    <w:rsid w:val="00E3736D"/>
    <w:rsid w:val="00E407A0"/>
    <w:rsid w:val="00E4267F"/>
    <w:rsid w:val="00E42AE9"/>
    <w:rsid w:val="00E43C0B"/>
    <w:rsid w:val="00E45D80"/>
    <w:rsid w:val="00E47349"/>
    <w:rsid w:val="00E52998"/>
    <w:rsid w:val="00E54C29"/>
    <w:rsid w:val="00E54E89"/>
    <w:rsid w:val="00E664BB"/>
    <w:rsid w:val="00E666AD"/>
    <w:rsid w:val="00E66EFF"/>
    <w:rsid w:val="00E67033"/>
    <w:rsid w:val="00E677FA"/>
    <w:rsid w:val="00E7466B"/>
    <w:rsid w:val="00E7614C"/>
    <w:rsid w:val="00E77C4C"/>
    <w:rsid w:val="00E801F8"/>
    <w:rsid w:val="00E8024A"/>
    <w:rsid w:val="00E82AA7"/>
    <w:rsid w:val="00E84376"/>
    <w:rsid w:val="00E91D9D"/>
    <w:rsid w:val="00E92A33"/>
    <w:rsid w:val="00E96210"/>
    <w:rsid w:val="00E96C3D"/>
    <w:rsid w:val="00E97306"/>
    <w:rsid w:val="00EA0390"/>
    <w:rsid w:val="00EA5710"/>
    <w:rsid w:val="00EB34CC"/>
    <w:rsid w:val="00EB562E"/>
    <w:rsid w:val="00EC1040"/>
    <w:rsid w:val="00EC1F33"/>
    <w:rsid w:val="00EC30D6"/>
    <w:rsid w:val="00EC43EF"/>
    <w:rsid w:val="00EC609A"/>
    <w:rsid w:val="00ED00D9"/>
    <w:rsid w:val="00ED0FC7"/>
    <w:rsid w:val="00ED12FF"/>
    <w:rsid w:val="00ED1436"/>
    <w:rsid w:val="00ED15B5"/>
    <w:rsid w:val="00ED243C"/>
    <w:rsid w:val="00ED2920"/>
    <w:rsid w:val="00ED3171"/>
    <w:rsid w:val="00ED3AA1"/>
    <w:rsid w:val="00ED4765"/>
    <w:rsid w:val="00ED5437"/>
    <w:rsid w:val="00EE02DC"/>
    <w:rsid w:val="00EE0B0B"/>
    <w:rsid w:val="00EE1BCE"/>
    <w:rsid w:val="00EE1C00"/>
    <w:rsid w:val="00EE1F60"/>
    <w:rsid w:val="00EE64B9"/>
    <w:rsid w:val="00EE6DD5"/>
    <w:rsid w:val="00EE7A23"/>
    <w:rsid w:val="00EF05EE"/>
    <w:rsid w:val="00EF093C"/>
    <w:rsid w:val="00EF0F84"/>
    <w:rsid w:val="00EF1560"/>
    <w:rsid w:val="00EF1AD4"/>
    <w:rsid w:val="00EF1FFF"/>
    <w:rsid w:val="00EF30F7"/>
    <w:rsid w:val="00EF395E"/>
    <w:rsid w:val="00EF3AE7"/>
    <w:rsid w:val="00EF4B62"/>
    <w:rsid w:val="00EF5251"/>
    <w:rsid w:val="00EF6B3F"/>
    <w:rsid w:val="00F01713"/>
    <w:rsid w:val="00F0230C"/>
    <w:rsid w:val="00F024A1"/>
    <w:rsid w:val="00F02F32"/>
    <w:rsid w:val="00F042E2"/>
    <w:rsid w:val="00F05B16"/>
    <w:rsid w:val="00F062F6"/>
    <w:rsid w:val="00F07250"/>
    <w:rsid w:val="00F07D37"/>
    <w:rsid w:val="00F109B6"/>
    <w:rsid w:val="00F120E2"/>
    <w:rsid w:val="00F15E06"/>
    <w:rsid w:val="00F222A1"/>
    <w:rsid w:val="00F22384"/>
    <w:rsid w:val="00F23475"/>
    <w:rsid w:val="00F26169"/>
    <w:rsid w:val="00F26AB8"/>
    <w:rsid w:val="00F26DB8"/>
    <w:rsid w:val="00F27CC4"/>
    <w:rsid w:val="00F3040F"/>
    <w:rsid w:val="00F3058A"/>
    <w:rsid w:val="00F3370A"/>
    <w:rsid w:val="00F3387F"/>
    <w:rsid w:val="00F33E20"/>
    <w:rsid w:val="00F3404F"/>
    <w:rsid w:val="00F34E97"/>
    <w:rsid w:val="00F3797C"/>
    <w:rsid w:val="00F37A46"/>
    <w:rsid w:val="00F40AFD"/>
    <w:rsid w:val="00F43914"/>
    <w:rsid w:val="00F467E3"/>
    <w:rsid w:val="00F46B51"/>
    <w:rsid w:val="00F4753E"/>
    <w:rsid w:val="00F50AD8"/>
    <w:rsid w:val="00F526D0"/>
    <w:rsid w:val="00F53ACC"/>
    <w:rsid w:val="00F545A7"/>
    <w:rsid w:val="00F61AAF"/>
    <w:rsid w:val="00F64311"/>
    <w:rsid w:val="00F64794"/>
    <w:rsid w:val="00F65454"/>
    <w:rsid w:val="00F661DA"/>
    <w:rsid w:val="00F6783A"/>
    <w:rsid w:val="00F679EC"/>
    <w:rsid w:val="00F75EE2"/>
    <w:rsid w:val="00F7666A"/>
    <w:rsid w:val="00F77037"/>
    <w:rsid w:val="00F77CF3"/>
    <w:rsid w:val="00F81328"/>
    <w:rsid w:val="00F81824"/>
    <w:rsid w:val="00F81F33"/>
    <w:rsid w:val="00F8200C"/>
    <w:rsid w:val="00F831BD"/>
    <w:rsid w:val="00F831E8"/>
    <w:rsid w:val="00F83B8F"/>
    <w:rsid w:val="00F83DDD"/>
    <w:rsid w:val="00F84E9B"/>
    <w:rsid w:val="00F857FC"/>
    <w:rsid w:val="00F8737D"/>
    <w:rsid w:val="00F87A64"/>
    <w:rsid w:val="00F87AEA"/>
    <w:rsid w:val="00F90620"/>
    <w:rsid w:val="00F9102A"/>
    <w:rsid w:val="00F914FD"/>
    <w:rsid w:val="00F91FE1"/>
    <w:rsid w:val="00F934A7"/>
    <w:rsid w:val="00F941D4"/>
    <w:rsid w:val="00F94E16"/>
    <w:rsid w:val="00F9543B"/>
    <w:rsid w:val="00F961B0"/>
    <w:rsid w:val="00FA0511"/>
    <w:rsid w:val="00FA1563"/>
    <w:rsid w:val="00FB0C53"/>
    <w:rsid w:val="00FB127D"/>
    <w:rsid w:val="00FB21C1"/>
    <w:rsid w:val="00FB2642"/>
    <w:rsid w:val="00FB2F9D"/>
    <w:rsid w:val="00FB425B"/>
    <w:rsid w:val="00FB4556"/>
    <w:rsid w:val="00FB4FE1"/>
    <w:rsid w:val="00FB5F3C"/>
    <w:rsid w:val="00FB6E70"/>
    <w:rsid w:val="00FB7F9D"/>
    <w:rsid w:val="00FC12DC"/>
    <w:rsid w:val="00FC282A"/>
    <w:rsid w:val="00FC30E7"/>
    <w:rsid w:val="00FC3F1F"/>
    <w:rsid w:val="00FC63E5"/>
    <w:rsid w:val="00FC7F0F"/>
    <w:rsid w:val="00FD12D9"/>
    <w:rsid w:val="00FD1974"/>
    <w:rsid w:val="00FD38EF"/>
    <w:rsid w:val="00FD396C"/>
    <w:rsid w:val="00FD3B6E"/>
    <w:rsid w:val="00FD5DC6"/>
    <w:rsid w:val="00FD65F0"/>
    <w:rsid w:val="00FD75DC"/>
    <w:rsid w:val="00FD7C0C"/>
    <w:rsid w:val="00FE107D"/>
    <w:rsid w:val="00FE6C2C"/>
    <w:rsid w:val="00FF2055"/>
    <w:rsid w:val="00FF3A05"/>
    <w:rsid w:val="00FF54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ocId w14:val="47A34FFC"/>
  <w15:docId w15:val="{8A370C1A-0FAC-4E62-8731-08CCF9F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67E3"/>
    <w:pPr>
      <w:tabs>
        <w:tab w:val="center" w:pos="4153"/>
        <w:tab w:val="right" w:pos="8306"/>
      </w:tabs>
      <w:snapToGrid w:val="0"/>
    </w:pPr>
    <w:rPr>
      <w:sz w:val="20"/>
      <w:szCs w:val="20"/>
    </w:rPr>
  </w:style>
  <w:style w:type="character" w:customStyle="1" w:styleId="a4">
    <w:name w:val="頁首 字元"/>
    <w:basedOn w:val="a0"/>
    <w:link w:val="a3"/>
    <w:uiPriority w:val="99"/>
    <w:rsid w:val="00F467E3"/>
    <w:rPr>
      <w:sz w:val="20"/>
      <w:szCs w:val="20"/>
    </w:rPr>
  </w:style>
  <w:style w:type="paragraph" w:styleId="a5">
    <w:name w:val="footer"/>
    <w:basedOn w:val="a"/>
    <w:link w:val="a6"/>
    <w:uiPriority w:val="99"/>
    <w:unhideWhenUsed/>
    <w:rsid w:val="00F467E3"/>
    <w:pPr>
      <w:tabs>
        <w:tab w:val="center" w:pos="4153"/>
        <w:tab w:val="right" w:pos="8306"/>
      </w:tabs>
      <w:snapToGrid w:val="0"/>
    </w:pPr>
    <w:rPr>
      <w:sz w:val="20"/>
      <w:szCs w:val="20"/>
    </w:rPr>
  </w:style>
  <w:style w:type="character" w:customStyle="1" w:styleId="a6">
    <w:name w:val="頁尾 字元"/>
    <w:basedOn w:val="a0"/>
    <w:link w:val="a5"/>
    <w:uiPriority w:val="99"/>
    <w:rsid w:val="00F467E3"/>
    <w:rPr>
      <w:sz w:val="20"/>
      <w:szCs w:val="20"/>
    </w:rPr>
  </w:style>
  <w:style w:type="paragraph" w:styleId="a7">
    <w:name w:val="List Paragraph"/>
    <w:basedOn w:val="a"/>
    <w:uiPriority w:val="34"/>
    <w:qFormat/>
    <w:rsid w:val="009901CC"/>
    <w:pPr>
      <w:ind w:leftChars="200" w:left="480"/>
    </w:pPr>
  </w:style>
  <w:style w:type="character" w:styleId="a8">
    <w:name w:val="Hyperlink"/>
    <w:basedOn w:val="a0"/>
    <w:uiPriority w:val="99"/>
    <w:unhideWhenUsed/>
    <w:rsid w:val="003279FC"/>
    <w:rPr>
      <w:color w:val="0000FF" w:themeColor="hyperlink"/>
      <w:u w:val="single"/>
    </w:rPr>
  </w:style>
  <w:style w:type="table" w:styleId="a9">
    <w:name w:val="Table Grid"/>
    <w:basedOn w:val="a1"/>
    <w:uiPriority w:val="59"/>
    <w:rsid w:val="002F7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6E92"/>
    <w:rPr>
      <w:sz w:val="18"/>
      <w:szCs w:val="18"/>
    </w:rPr>
  </w:style>
  <w:style w:type="paragraph" w:styleId="ab">
    <w:name w:val="annotation text"/>
    <w:basedOn w:val="a"/>
    <w:link w:val="ac"/>
    <w:uiPriority w:val="99"/>
    <w:unhideWhenUsed/>
    <w:rsid w:val="003E6E92"/>
  </w:style>
  <w:style w:type="character" w:customStyle="1" w:styleId="ac">
    <w:name w:val="註解文字 字元"/>
    <w:basedOn w:val="a0"/>
    <w:link w:val="ab"/>
    <w:uiPriority w:val="99"/>
    <w:rsid w:val="003E6E92"/>
  </w:style>
  <w:style w:type="paragraph" w:styleId="ad">
    <w:name w:val="annotation subject"/>
    <w:basedOn w:val="ab"/>
    <w:next w:val="ab"/>
    <w:link w:val="ae"/>
    <w:uiPriority w:val="99"/>
    <w:semiHidden/>
    <w:unhideWhenUsed/>
    <w:rsid w:val="003E6E92"/>
    <w:rPr>
      <w:b/>
      <w:bCs/>
    </w:rPr>
  </w:style>
  <w:style w:type="character" w:customStyle="1" w:styleId="ae">
    <w:name w:val="註解主旨 字元"/>
    <w:basedOn w:val="ac"/>
    <w:link w:val="ad"/>
    <w:uiPriority w:val="99"/>
    <w:semiHidden/>
    <w:rsid w:val="003E6E92"/>
    <w:rPr>
      <w:b/>
      <w:bCs/>
    </w:rPr>
  </w:style>
  <w:style w:type="paragraph" w:styleId="af">
    <w:name w:val="Revision"/>
    <w:hidden/>
    <w:uiPriority w:val="99"/>
    <w:semiHidden/>
    <w:rsid w:val="003E6E92"/>
  </w:style>
  <w:style w:type="paragraph" w:styleId="af0">
    <w:name w:val="Balloon Text"/>
    <w:basedOn w:val="a"/>
    <w:link w:val="af1"/>
    <w:uiPriority w:val="99"/>
    <w:semiHidden/>
    <w:unhideWhenUsed/>
    <w:rsid w:val="003E6E92"/>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3E6E92"/>
    <w:rPr>
      <w:rFonts w:asciiTheme="majorHAnsi" w:eastAsiaTheme="majorEastAsia" w:hAnsiTheme="majorHAnsi" w:cstheme="majorBidi"/>
      <w:sz w:val="18"/>
      <w:szCs w:val="18"/>
    </w:rPr>
  </w:style>
  <w:style w:type="character" w:styleId="af2">
    <w:name w:val="FollowedHyperlink"/>
    <w:basedOn w:val="a0"/>
    <w:uiPriority w:val="99"/>
    <w:semiHidden/>
    <w:unhideWhenUsed/>
    <w:rsid w:val="00DD2B55"/>
    <w:rPr>
      <w:color w:val="800080" w:themeColor="followedHyperlink"/>
      <w:u w:val="single"/>
    </w:rPr>
  </w:style>
  <w:style w:type="paragraph" w:styleId="Web">
    <w:name w:val="Normal (Web)"/>
    <w:basedOn w:val="a"/>
    <w:uiPriority w:val="99"/>
    <w:unhideWhenUsed/>
    <w:rsid w:val="009B667E"/>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2A6FF1"/>
    <w:rPr>
      <w:color w:val="605E5C"/>
      <w:shd w:val="clear" w:color="auto" w:fill="E1DFDD"/>
    </w:rPr>
  </w:style>
  <w:style w:type="character" w:styleId="af3">
    <w:name w:val="Unresolved Mention"/>
    <w:basedOn w:val="a0"/>
    <w:uiPriority w:val="99"/>
    <w:semiHidden/>
    <w:unhideWhenUsed/>
    <w:rsid w:val="004D6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380">
      <w:bodyDiv w:val="1"/>
      <w:marLeft w:val="0"/>
      <w:marRight w:val="0"/>
      <w:marTop w:val="0"/>
      <w:marBottom w:val="0"/>
      <w:divBdr>
        <w:top w:val="none" w:sz="0" w:space="0" w:color="auto"/>
        <w:left w:val="none" w:sz="0" w:space="0" w:color="auto"/>
        <w:bottom w:val="none" w:sz="0" w:space="0" w:color="auto"/>
        <w:right w:val="none" w:sz="0" w:space="0" w:color="auto"/>
      </w:divBdr>
    </w:div>
    <w:div w:id="14431263">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50082519">
      <w:bodyDiv w:val="1"/>
      <w:marLeft w:val="0"/>
      <w:marRight w:val="0"/>
      <w:marTop w:val="0"/>
      <w:marBottom w:val="0"/>
      <w:divBdr>
        <w:top w:val="none" w:sz="0" w:space="0" w:color="auto"/>
        <w:left w:val="none" w:sz="0" w:space="0" w:color="auto"/>
        <w:bottom w:val="none" w:sz="0" w:space="0" w:color="auto"/>
        <w:right w:val="none" w:sz="0" w:space="0" w:color="auto"/>
      </w:divBdr>
    </w:div>
    <w:div w:id="71438575">
      <w:bodyDiv w:val="1"/>
      <w:marLeft w:val="0"/>
      <w:marRight w:val="0"/>
      <w:marTop w:val="0"/>
      <w:marBottom w:val="0"/>
      <w:divBdr>
        <w:top w:val="none" w:sz="0" w:space="0" w:color="auto"/>
        <w:left w:val="none" w:sz="0" w:space="0" w:color="auto"/>
        <w:bottom w:val="none" w:sz="0" w:space="0" w:color="auto"/>
        <w:right w:val="none" w:sz="0" w:space="0" w:color="auto"/>
      </w:divBdr>
    </w:div>
    <w:div w:id="85538936">
      <w:bodyDiv w:val="1"/>
      <w:marLeft w:val="0"/>
      <w:marRight w:val="0"/>
      <w:marTop w:val="0"/>
      <w:marBottom w:val="0"/>
      <w:divBdr>
        <w:top w:val="none" w:sz="0" w:space="0" w:color="auto"/>
        <w:left w:val="none" w:sz="0" w:space="0" w:color="auto"/>
        <w:bottom w:val="none" w:sz="0" w:space="0" w:color="auto"/>
        <w:right w:val="none" w:sz="0" w:space="0" w:color="auto"/>
      </w:divBdr>
    </w:div>
    <w:div w:id="123471095">
      <w:bodyDiv w:val="1"/>
      <w:marLeft w:val="0"/>
      <w:marRight w:val="0"/>
      <w:marTop w:val="0"/>
      <w:marBottom w:val="0"/>
      <w:divBdr>
        <w:top w:val="none" w:sz="0" w:space="0" w:color="auto"/>
        <w:left w:val="none" w:sz="0" w:space="0" w:color="auto"/>
        <w:bottom w:val="none" w:sz="0" w:space="0" w:color="auto"/>
        <w:right w:val="none" w:sz="0" w:space="0" w:color="auto"/>
      </w:divBdr>
    </w:div>
    <w:div w:id="127207547">
      <w:bodyDiv w:val="1"/>
      <w:marLeft w:val="0"/>
      <w:marRight w:val="0"/>
      <w:marTop w:val="0"/>
      <w:marBottom w:val="0"/>
      <w:divBdr>
        <w:top w:val="none" w:sz="0" w:space="0" w:color="auto"/>
        <w:left w:val="none" w:sz="0" w:space="0" w:color="auto"/>
        <w:bottom w:val="none" w:sz="0" w:space="0" w:color="auto"/>
        <w:right w:val="none" w:sz="0" w:space="0" w:color="auto"/>
      </w:divBdr>
    </w:div>
    <w:div w:id="176619574">
      <w:bodyDiv w:val="1"/>
      <w:marLeft w:val="0"/>
      <w:marRight w:val="0"/>
      <w:marTop w:val="0"/>
      <w:marBottom w:val="0"/>
      <w:divBdr>
        <w:top w:val="none" w:sz="0" w:space="0" w:color="auto"/>
        <w:left w:val="none" w:sz="0" w:space="0" w:color="auto"/>
        <w:bottom w:val="none" w:sz="0" w:space="0" w:color="auto"/>
        <w:right w:val="none" w:sz="0" w:space="0" w:color="auto"/>
      </w:divBdr>
    </w:div>
    <w:div w:id="190000706">
      <w:bodyDiv w:val="1"/>
      <w:marLeft w:val="0"/>
      <w:marRight w:val="0"/>
      <w:marTop w:val="0"/>
      <w:marBottom w:val="0"/>
      <w:divBdr>
        <w:top w:val="none" w:sz="0" w:space="0" w:color="auto"/>
        <w:left w:val="none" w:sz="0" w:space="0" w:color="auto"/>
        <w:bottom w:val="none" w:sz="0" w:space="0" w:color="auto"/>
        <w:right w:val="none" w:sz="0" w:space="0" w:color="auto"/>
      </w:divBdr>
    </w:div>
    <w:div w:id="196816095">
      <w:bodyDiv w:val="1"/>
      <w:marLeft w:val="0"/>
      <w:marRight w:val="0"/>
      <w:marTop w:val="0"/>
      <w:marBottom w:val="0"/>
      <w:divBdr>
        <w:top w:val="none" w:sz="0" w:space="0" w:color="auto"/>
        <w:left w:val="none" w:sz="0" w:space="0" w:color="auto"/>
        <w:bottom w:val="none" w:sz="0" w:space="0" w:color="auto"/>
        <w:right w:val="none" w:sz="0" w:space="0" w:color="auto"/>
      </w:divBdr>
    </w:div>
    <w:div w:id="201984621">
      <w:bodyDiv w:val="1"/>
      <w:marLeft w:val="0"/>
      <w:marRight w:val="0"/>
      <w:marTop w:val="0"/>
      <w:marBottom w:val="0"/>
      <w:divBdr>
        <w:top w:val="none" w:sz="0" w:space="0" w:color="auto"/>
        <w:left w:val="none" w:sz="0" w:space="0" w:color="auto"/>
        <w:bottom w:val="none" w:sz="0" w:space="0" w:color="auto"/>
        <w:right w:val="none" w:sz="0" w:space="0" w:color="auto"/>
      </w:divBdr>
    </w:div>
    <w:div w:id="239291282">
      <w:bodyDiv w:val="1"/>
      <w:marLeft w:val="0"/>
      <w:marRight w:val="0"/>
      <w:marTop w:val="0"/>
      <w:marBottom w:val="0"/>
      <w:divBdr>
        <w:top w:val="none" w:sz="0" w:space="0" w:color="auto"/>
        <w:left w:val="none" w:sz="0" w:space="0" w:color="auto"/>
        <w:bottom w:val="none" w:sz="0" w:space="0" w:color="auto"/>
        <w:right w:val="none" w:sz="0" w:space="0" w:color="auto"/>
      </w:divBdr>
    </w:div>
    <w:div w:id="244607774">
      <w:bodyDiv w:val="1"/>
      <w:marLeft w:val="0"/>
      <w:marRight w:val="0"/>
      <w:marTop w:val="0"/>
      <w:marBottom w:val="0"/>
      <w:divBdr>
        <w:top w:val="none" w:sz="0" w:space="0" w:color="auto"/>
        <w:left w:val="none" w:sz="0" w:space="0" w:color="auto"/>
        <w:bottom w:val="none" w:sz="0" w:space="0" w:color="auto"/>
        <w:right w:val="none" w:sz="0" w:space="0" w:color="auto"/>
      </w:divBdr>
    </w:div>
    <w:div w:id="249049571">
      <w:bodyDiv w:val="1"/>
      <w:marLeft w:val="0"/>
      <w:marRight w:val="0"/>
      <w:marTop w:val="0"/>
      <w:marBottom w:val="0"/>
      <w:divBdr>
        <w:top w:val="none" w:sz="0" w:space="0" w:color="auto"/>
        <w:left w:val="none" w:sz="0" w:space="0" w:color="auto"/>
        <w:bottom w:val="none" w:sz="0" w:space="0" w:color="auto"/>
        <w:right w:val="none" w:sz="0" w:space="0" w:color="auto"/>
      </w:divBdr>
    </w:div>
    <w:div w:id="309138455">
      <w:bodyDiv w:val="1"/>
      <w:marLeft w:val="0"/>
      <w:marRight w:val="0"/>
      <w:marTop w:val="0"/>
      <w:marBottom w:val="0"/>
      <w:divBdr>
        <w:top w:val="none" w:sz="0" w:space="0" w:color="auto"/>
        <w:left w:val="none" w:sz="0" w:space="0" w:color="auto"/>
        <w:bottom w:val="none" w:sz="0" w:space="0" w:color="auto"/>
        <w:right w:val="none" w:sz="0" w:space="0" w:color="auto"/>
      </w:divBdr>
    </w:div>
    <w:div w:id="311252113">
      <w:bodyDiv w:val="1"/>
      <w:marLeft w:val="0"/>
      <w:marRight w:val="0"/>
      <w:marTop w:val="0"/>
      <w:marBottom w:val="0"/>
      <w:divBdr>
        <w:top w:val="none" w:sz="0" w:space="0" w:color="auto"/>
        <w:left w:val="none" w:sz="0" w:space="0" w:color="auto"/>
        <w:bottom w:val="none" w:sz="0" w:space="0" w:color="auto"/>
        <w:right w:val="none" w:sz="0" w:space="0" w:color="auto"/>
      </w:divBdr>
    </w:div>
    <w:div w:id="376050858">
      <w:bodyDiv w:val="1"/>
      <w:marLeft w:val="0"/>
      <w:marRight w:val="0"/>
      <w:marTop w:val="0"/>
      <w:marBottom w:val="0"/>
      <w:divBdr>
        <w:top w:val="none" w:sz="0" w:space="0" w:color="auto"/>
        <w:left w:val="none" w:sz="0" w:space="0" w:color="auto"/>
        <w:bottom w:val="none" w:sz="0" w:space="0" w:color="auto"/>
        <w:right w:val="none" w:sz="0" w:space="0" w:color="auto"/>
      </w:divBdr>
    </w:div>
    <w:div w:id="407769568">
      <w:bodyDiv w:val="1"/>
      <w:marLeft w:val="0"/>
      <w:marRight w:val="0"/>
      <w:marTop w:val="0"/>
      <w:marBottom w:val="0"/>
      <w:divBdr>
        <w:top w:val="none" w:sz="0" w:space="0" w:color="auto"/>
        <w:left w:val="none" w:sz="0" w:space="0" w:color="auto"/>
        <w:bottom w:val="none" w:sz="0" w:space="0" w:color="auto"/>
        <w:right w:val="none" w:sz="0" w:space="0" w:color="auto"/>
      </w:divBdr>
    </w:div>
    <w:div w:id="427237948">
      <w:bodyDiv w:val="1"/>
      <w:marLeft w:val="0"/>
      <w:marRight w:val="0"/>
      <w:marTop w:val="0"/>
      <w:marBottom w:val="0"/>
      <w:divBdr>
        <w:top w:val="none" w:sz="0" w:space="0" w:color="auto"/>
        <w:left w:val="none" w:sz="0" w:space="0" w:color="auto"/>
        <w:bottom w:val="none" w:sz="0" w:space="0" w:color="auto"/>
        <w:right w:val="none" w:sz="0" w:space="0" w:color="auto"/>
      </w:divBdr>
    </w:div>
    <w:div w:id="428357490">
      <w:bodyDiv w:val="1"/>
      <w:marLeft w:val="0"/>
      <w:marRight w:val="0"/>
      <w:marTop w:val="0"/>
      <w:marBottom w:val="0"/>
      <w:divBdr>
        <w:top w:val="none" w:sz="0" w:space="0" w:color="auto"/>
        <w:left w:val="none" w:sz="0" w:space="0" w:color="auto"/>
        <w:bottom w:val="none" w:sz="0" w:space="0" w:color="auto"/>
        <w:right w:val="none" w:sz="0" w:space="0" w:color="auto"/>
      </w:divBdr>
    </w:div>
    <w:div w:id="480923016">
      <w:bodyDiv w:val="1"/>
      <w:marLeft w:val="0"/>
      <w:marRight w:val="0"/>
      <w:marTop w:val="0"/>
      <w:marBottom w:val="0"/>
      <w:divBdr>
        <w:top w:val="none" w:sz="0" w:space="0" w:color="auto"/>
        <w:left w:val="none" w:sz="0" w:space="0" w:color="auto"/>
        <w:bottom w:val="none" w:sz="0" w:space="0" w:color="auto"/>
        <w:right w:val="none" w:sz="0" w:space="0" w:color="auto"/>
      </w:divBdr>
    </w:div>
    <w:div w:id="500463831">
      <w:bodyDiv w:val="1"/>
      <w:marLeft w:val="0"/>
      <w:marRight w:val="0"/>
      <w:marTop w:val="0"/>
      <w:marBottom w:val="0"/>
      <w:divBdr>
        <w:top w:val="none" w:sz="0" w:space="0" w:color="auto"/>
        <w:left w:val="none" w:sz="0" w:space="0" w:color="auto"/>
        <w:bottom w:val="none" w:sz="0" w:space="0" w:color="auto"/>
        <w:right w:val="none" w:sz="0" w:space="0" w:color="auto"/>
      </w:divBdr>
    </w:div>
    <w:div w:id="527834154">
      <w:bodyDiv w:val="1"/>
      <w:marLeft w:val="0"/>
      <w:marRight w:val="0"/>
      <w:marTop w:val="0"/>
      <w:marBottom w:val="0"/>
      <w:divBdr>
        <w:top w:val="none" w:sz="0" w:space="0" w:color="auto"/>
        <w:left w:val="none" w:sz="0" w:space="0" w:color="auto"/>
        <w:bottom w:val="none" w:sz="0" w:space="0" w:color="auto"/>
        <w:right w:val="none" w:sz="0" w:space="0" w:color="auto"/>
      </w:divBdr>
    </w:div>
    <w:div w:id="544681287">
      <w:bodyDiv w:val="1"/>
      <w:marLeft w:val="0"/>
      <w:marRight w:val="0"/>
      <w:marTop w:val="0"/>
      <w:marBottom w:val="0"/>
      <w:divBdr>
        <w:top w:val="none" w:sz="0" w:space="0" w:color="auto"/>
        <w:left w:val="none" w:sz="0" w:space="0" w:color="auto"/>
        <w:bottom w:val="none" w:sz="0" w:space="0" w:color="auto"/>
        <w:right w:val="none" w:sz="0" w:space="0" w:color="auto"/>
      </w:divBdr>
    </w:div>
    <w:div w:id="565383529">
      <w:bodyDiv w:val="1"/>
      <w:marLeft w:val="0"/>
      <w:marRight w:val="0"/>
      <w:marTop w:val="0"/>
      <w:marBottom w:val="0"/>
      <w:divBdr>
        <w:top w:val="none" w:sz="0" w:space="0" w:color="auto"/>
        <w:left w:val="none" w:sz="0" w:space="0" w:color="auto"/>
        <w:bottom w:val="none" w:sz="0" w:space="0" w:color="auto"/>
        <w:right w:val="none" w:sz="0" w:space="0" w:color="auto"/>
      </w:divBdr>
    </w:div>
    <w:div w:id="586891297">
      <w:bodyDiv w:val="1"/>
      <w:marLeft w:val="0"/>
      <w:marRight w:val="0"/>
      <w:marTop w:val="0"/>
      <w:marBottom w:val="0"/>
      <w:divBdr>
        <w:top w:val="none" w:sz="0" w:space="0" w:color="auto"/>
        <w:left w:val="none" w:sz="0" w:space="0" w:color="auto"/>
        <w:bottom w:val="none" w:sz="0" w:space="0" w:color="auto"/>
        <w:right w:val="none" w:sz="0" w:space="0" w:color="auto"/>
      </w:divBdr>
    </w:div>
    <w:div w:id="654377790">
      <w:bodyDiv w:val="1"/>
      <w:marLeft w:val="0"/>
      <w:marRight w:val="0"/>
      <w:marTop w:val="0"/>
      <w:marBottom w:val="0"/>
      <w:divBdr>
        <w:top w:val="none" w:sz="0" w:space="0" w:color="auto"/>
        <w:left w:val="none" w:sz="0" w:space="0" w:color="auto"/>
        <w:bottom w:val="none" w:sz="0" w:space="0" w:color="auto"/>
        <w:right w:val="none" w:sz="0" w:space="0" w:color="auto"/>
      </w:divBdr>
      <w:divsChild>
        <w:div w:id="1983927933">
          <w:marLeft w:val="0"/>
          <w:marRight w:val="0"/>
          <w:marTop w:val="0"/>
          <w:marBottom w:val="0"/>
          <w:divBdr>
            <w:top w:val="none" w:sz="0" w:space="0" w:color="auto"/>
            <w:left w:val="none" w:sz="0" w:space="0" w:color="auto"/>
            <w:bottom w:val="none" w:sz="0" w:space="0" w:color="auto"/>
            <w:right w:val="none" w:sz="0" w:space="0" w:color="auto"/>
          </w:divBdr>
        </w:div>
      </w:divsChild>
    </w:div>
    <w:div w:id="684750965">
      <w:bodyDiv w:val="1"/>
      <w:marLeft w:val="0"/>
      <w:marRight w:val="0"/>
      <w:marTop w:val="0"/>
      <w:marBottom w:val="0"/>
      <w:divBdr>
        <w:top w:val="none" w:sz="0" w:space="0" w:color="auto"/>
        <w:left w:val="none" w:sz="0" w:space="0" w:color="auto"/>
        <w:bottom w:val="none" w:sz="0" w:space="0" w:color="auto"/>
        <w:right w:val="none" w:sz="0" w:space="0" w:color="auto"/>
      </w:divBdr>
    </w:div>
    <w:div w:id="688986294">
      <w:bodyDiv w:val="1"/>
      <w:marLeft w:val="0"/>
      <w:marRight w:val="0"/>
      <w:marTop w:val="0"/>
      <w:marBottom w:val="0"/>
      <w:divBdr>
        <w:top w:val="none" w:sz="0" w:space="0" w:color="auto"/>
        <w:left w:val="none" w:sz="0" w:space="0" w:color="auto"/>
        <w:bottom w:val="none" w:sz="0" w:space="0" w:color="auto"/>
        <w:right w:val="none" w:sz="0" w:space="0" w:color="auto"/>
      </w:divBdr>
    </w:div>
    <w:div w:id="732462223">
      <w:bodyDiv w:val="1"/>
      <w:marLeft w:val="0"/>
      <w:marRight w:val="0"/>
      <w:marTop w:val="0"/>
      <w:marBottom w:val="0"/>
      <w:divBdr>
        <w:top w:val="none" w:sz="0" w:space="0" w:color="auto"/>
        <w:left w:val="none" w:sz="0" w:space="0" w:color="auto"/>
        <w:bottom w:val="none" w:sz="0" w:space="0" w:color="auto"/>
        <w:right w:val="none" w:sz="0" w:space="0" w:color="auto"/>
      </w:divBdr>
    </w:div>
    <w:div w:id="741953217">
      <w:bodyDiv w:val="1"/>
      <w:marLeft w:val="0"/>
      <w:marRight w:val="0"/>
      <w:marTop w:val="0"/>
      <w:marBottom w:val="0"/>
      <w:divBdr>
        <w:top w:val="none" w:sz="0" w:space="0" w:color="auto"/>
        <w:left w:val="none" w:sz="0" w:space="0" w:color="auto"/>
        <w:bottom w:val="none" w:sz="0" w:space="0" w:color="auto"/>
        <w:right w:val="none" w:sz="0" w:space="0" w:color="auto"/>
      </w:divBdr>
    </w:div>
    <w:div w:id="742411602">
      <w:bodyDiv w:val="1"/>
      <w:marLeft w:val="0"/>
      <w:marRight w:val="0"/>
      <w:marTop w:val="0"/>
      <w:marBottom w:val="0"/>
      <w:divBdr>
        <w:top w:val="none" w:sz="0" w:space="0" w:color="auto"/>
        <w:left w:val="none" w:sz="0" w:space="0" w:color="auto"/>
        <w:bottom w:val="none" w:sz="0" w:space="0" w:color="auto"/>
        <w:right w:val="none" w:sz="0" w:space="0" w:color="auto"/>
      </w:divBdr>
    </w:div>
    <w:div w:id="816340701">
      <w:bodyDiv w:val="1"/>
      <w:marLeft w:val="0"/>
      <w:marRight w:val="0"/>
      <w:marTop w:val="0"/>
      <w:marBottom w:val="0"/>
      <w:divBdr>
        <w:top w:val="none" w:sz="0" w:space="0" w:color="auto"/>
        <w:left w:val="none" w:sz="0" w:space="0" w:color="auto"/>
        <w:bottom w:val="none" w:sz="0" w:space="0" w:color="auto"/>
        <w:right w:val="none" w:sz="0" w:space="0" w:color="auto"/>
      </w:divBdr>
    </w:div>
    <w:div w:id="821579152">
      <w:bodyDiv w:val="1"/>
      <w:marLeft w:val="0"/>
      <w:marRight w:val="0"/>
      <w:marTop w:val="0"/>
      <w:marBottom w:val="0"/>
      <w:divBdr>
        <w:top w:val="none" w:sz="0" w:space="0" w:color="auto"/>
        <w:left w:val="none" w:sz="0" w:space="0" w:color="auto"/>
        <w:bottom w:val="none" w:sz="0" w:space="0" w:color="auto"/>
        <w:right w:val="none" w:sz="0" w:space="0" w:color="auto"/>
      </w:divBdr>
    </w:div>
    <w:div w:id="857811269">
      <w:bodyDiv w:val="1"/>
      <w:marLeft w:val="0"/>
      <w:marRight w:val="0"/>
      <w:marTop w:val="0"/>
      <w:marBottom w:val="0"/>
      <w:divBdr>
        <w:top w:val="none" w:sz="0" w:space="0" w:color="auto"/>
        <w:left w:val="none" w:sz="0" w:space="0" w:color="auto"/>
        <w:bottom w:val="none" w:sz="0" w:space="0" w:color="auto"/>
        <w:right w:val="none" w:sz="0" w:space="0" w:color="auto"/>
      </w:divBdr>
    </w:div>
    <w:div w:id="874582657">
      <w:bodyDiv w:val="1"/>
      <w:marLeft w:val="0"/>
      <w:marRight w:val="0"/>
      <w:marTop w:val="0"/>
      <w:marBottom w:val="0"/>
      <w:divBdr>
        <w:top w:val="none" w:sz="0" w:space="0" w:color="auto"/>
        <w:left w:val="none" w:sz="0" w:space="0" w:color="auto"/>
        <w:bottom w:val="none" w:sz="0" w:space="0" w:color="auto"/>
        <w:right w:val="none" w:sz="0" w:space="0" w:color="auto"/>
      </w:divBdr>
    </w:div>
    <w:div w:id="889271258">
      <w:bodyDiv w:val="1"/>
      <w:marLeft w:val="0"/>
      <w:marRight w:val="0"/>
      <w:marTop w:val="0"/>
      <w:marBottom w:val="0"/>
      <w:divBdr>
        <w:top w:val="none" w:sz="0" w:space="0" w:color="auto"/>
        <w:left w:val="none" w:sz="0" w:space="0" w:color="auto"/>
        <w:bottom w:val="none" w:sz="0" w:space="0" w:color="auto"/>
        <w:right w:val="none" w:sz="0" w:space="0" w:color="auto"/>
      </w:divBdr>
    </w:div>
    <w:div w:id="972099502">
      <w:bodyDiv w:val="1"/>
      <w:marLeft w:val="0"/>
      <w:marRight w:val="0"/>
      <w:marTop w:val="0"/>
      <w:marBottom w:val="0"/>
      <w:divBdr>
        <w:top w:val="none" w:sz="0" w:space="0" w:color="auto"/>
        <w:left w:val="none" w:sz="0" w:space="0" w:color="auto"/>
        <w:bottom w:val="none" w:sz="0" w:space="0" w:color="auto"/>
        <w:right w:val="none" w:sz="0" w:space="0" w:color="auto"/>
      </w:divBdr>
    </w:div>
    <w:div w:id="1009794537">
      <w:bodyDiv w:val="1"/>
      <w:marLeft w:val="0"/>
      <w:marRight w:val="0"/>
      <w:marTop w:val="0"/>
      <w:marBottom w:val="0"/>
      <w:divBdr>
        <w:top w:val="none" w:sz="0" w:space="0" w:color="auto"/>
        <w:left w:val="none" w:sz="0" w:space="0" w:color="auto"/>
        <w:bottom w:val="none" w:sz="0" w:space="0" w:color="auto"/>
        <w:right w:val="none" w:sz="0" w:space="0" w:color="auto"/>
      </w:divBdr>
    </w:div>
    <w:div w:id="1029258155">
      <w:bodyDiv w:val="1"/>
      <w:marLeft w:val="0"/>
      <w:marRight w:val="0"/>
      <w:marTop w:val="0"/>
      <w:marBottom w:val="0"/>
      <w:divBdr>
        <w:top w:val="none" w:sz="0" w:space="0" w:color="auto"/>
        <w:left w:val="none" w:sz="0" w:space="0" w:color="auto"/>
        <w:bottom w:val="none" w:sz="0" w:space="0" w:color="auto"/>
        <w:right w:val="none" w:sz="0" w:space="0" w:color="auto"/>
      </w:divBdr>
    </w:div>
    <w:div w:id="1100367548">
      <w:bodyDiv w:val="1"/>
      <w:marLeft w:val="0"/>
      <w:marRight w:val="0"/>
      <w:marTop w:val="0"/>
      <w:marBottom w:val="0"/>
      <w:divBdr>
        <w:top w:val="none" w:sz="0" w:space="0" w:color="auto"/>
        <w:left w:val="none" w:sz="0" w:space="0" w:color="auto"/>
        <w:bottom w:val="none" w:sz="0" w:space="0" w:color="auto"/>
        <w:right w:val="none" w:sz="0" w:space="0" w:color="auto"/>
      </w:divBdr>
    </w:div>
    <w:div w:id="1123228107">
      <w:bodyDiv w:val="1"/>
      <w:marLeft w:val="0"/>
      <w:marRight w:val="0"/>
      <w:marTop w:val="0"/>
      <w:marBottom w:val="0"/>
      <w:divBdr>
        <w:top w:val="none" w:sz="0" w:space="0" w:color="auto"/>
        <w:left w:val="none" w:sz="0" w:space="0" w:color="auto"/>
        <w:bottom w:val="none" w:sz="0" w:space="0" w:color="auto"/>
        <w:right w:val="none" w:sz="0" w:space="0" w:color="auto"/>
      </w:divBdr>
    </w:div>
    <w:div w:id="1241326036">
      <w:bodyDiv w:val="1"/>
      <w:marLeft w:val="0"/>
      <w:marRight w:val="0"/>
      <w:marTop w:val="0"/>
      <w:marBottom w:val="0"/>
      <w:divBdr>
        <w:top w:val="none" w:sz="0" w:space="0" w:color="auto"/>
        <w:left w:val="none" w:sz="0" w:space="0" w:color="auto"/>
        <w:bottom w:val="none" w:sz="0" w:space="0" w:color="auto"/>
        <w:right w:val="none" w:sz="0" w:space="0" w:color="auto"/>
      </w:divBdr>
    </w:div>
    <w:div w:id="1252393992">
      <w:bodyDiv w:val="1"/>
      <w:marLeft w:val="0"/>
      <w:marRight w:val="0"/>
      <w:marTop w:val="0"/>
      <w:marBottom w:val="0"/>
      <w:divBdr>
        <w:top w:val="none" w:sz="0" w:space="0" w:color="auto"/>
        <w:left w:val="none" w:sz="0" w:space="0" w:color="auto"/>
        <w:bottom w:val="none" w:sz="0" w:space="0" w:color="auto"/>
        <w:right w:val="none" w:sz="0" w:space="0" w:color="auto"/>
      </w:divBdr>
    </w:div>
    <w:div w:id="1271546790">
      <w:bodyDiv w:val="1"/>
      <w:marLeft w:val="0"/>
      <w:marRight w:val="0"/>
      <w:marTop w:val="0"/>
      <w:marBottom w:val="0"/>
      <w:divBdr>
        <w:top w:val="none" w:sz="0" w:space="0" w:color="auto"/>
        <w:left w:val="none" w:sz="0" w:space="0" w:color="auto"/>
        <w:bottom w:val="none" w:sz="0" w:space="0" w:color="auto"/>
        <w:right w:val="none" w:sz="0" w:space="0" w:color="auto"/>
      </w:divBdr>
    </w:div>
    <w:div w:id="1278296353">
      <w:bodyDiv w:val="1"/>
      <w:marLeft w:val="0"/>
      <w:marRight w:val="0"/>
      <w:marTop w:val="0"/>
      <w:marBottom w:val="0"/>
      <w:divBdr>
        <w:top w:val="none" w:sz="0" w:space="0" w:color="auto"/>
        <w:left w:val="none" w:sz="0" w:space="0" w:color="auto"/>
        <w:bottom w:val="none" w:sz="0" w:space="0" w:color="auto"/>
        <w:right w:val="none" w:sz="0" w:space="0" w:color="auto"/>
      </w:divBdr>
    </w:div>
    <w:div w:id="1284263837">
      <w:bodyDiv w:val="1"/>
      <w:marLeft w:val="0"/>
      <w:marRight w:val="0"/>
      <w:marTop w:val="0"/>
      <w:marBottom w:val="0"/>
      <w:divBdr>
        <w:top w:val="none" w:sz="0" w:space="0" w:color="auto"/>
        <w:left w:val="none" w:sz="0" w:space="0" w:color="auto"/>
        <w:bottom w:val="none" w:sz="0" w:space="0" w:color="auto"/>
        <w:right w:val="none" w:sz="0" w:space="0" w:color="auto"/>
      </w:divBdr>
    </w:div>
    <w:div w:id="1292399691">
      <w:bodyDiv w:val="1"/>
      <w:marLeft w:val="0"/>
      <w:marRight w:val="0"/>
      <w:marTop w:val="0"/>
      <w:marBottom w:val="0"/>
      <w:divBdr>
        <w:top w:val="none" w:sz="0" w:space="0" w:color="auto"/>
        <w:left w:val="none" w:sz="0" w:space="0" w:color="auto"/>
        <w:bottom w:val="none" w:sz="0" w:space="0" w:color="auto"/>
        <w:right w:val="none" w:sz="0" w:space="0" w:color="auto"/>
      </w:divBdr>
    </w:div>
    <w:div w:id="1314211820">
      <w:bodyDiv w:val="1"/>
      <w:marLeft w:val="0"/>
      <w:marRight w:val="0"/>
      <w:marTop w:val="0"/>
      <w:marBottom w:val="0"/>
      <w:divBdr>
        <w:top w:val="none" w:sz="0" w:space="0" w:color="auto"/>
        <w:left w:val="none" w:sz="0" w:space="0" w:color="auto"/>
        <w:bottom w:val="none" w:sz="0" w:space="0" w:color="auto"/>
        <w:right w:val="none" w:sz="0" w:space="0" w:color="auto"/>
      </w:divBdr>
    </w:div>
    <w:div w:id="1317412818">
      <w:bodyDiv w:val="1"/>
      <w:marLeft w:val="0"/>
      <w:marRight w:val="0"/>
      <w:marTop w:val="0"/>
      <w:marBottom w:val="0"/>
      <w:divBdr>
        <w:top w:val="none" w:sz="0" w:space="0" w:color="auto"/>
        <w:left w:val="none" w:sz="0" w:space="0" w:color="auto"/>
        <w:bottom w:val="none" w:sz="0" w:space="0" w:color="auto"/>
        <w:right w:val="none" w:sz="0" w:space="0" w:color="auto"/>
      </w:divBdr>
    </w:div>
    <w:div w:id="1331299078">
      <w:bodyDiv w:val="1"/>
      <w:marLeft w:val="0"/>
      <w:marRight w:val="0"/>
      <w:marTop w:val="0"/>
      <w:marBottom w:val="0"/>
      <w:divBdr>
        <w:top w:val="none" w:sz="0" w:space="0" w:color="auto"/>
        <w:left w:val="none" w:sz="0" w:space="0" w:color="auto"/>
        <w:bottom w:val="none" w:sz="0" w:space="0" w:color="auto"/>
        <w:right w:val="none" w:sz="0" w:space="0" w:color="auto"/>
      </w:divBdr>
    </w:div>
    <w:div w:id="1362167489">
      <w:bodyDiv w:val="1"/>
      <w:marLeft w:val="0"/>
      <w:marRight w:val="0"/>
      <w:marTop w:val="0"/>
      <w:marBottom w:val="0"/>
      <w:divBdr>
        <w:top w:val="none" w:sz="0" w:space="0" w:color="auto"/>
        <w:left w:val="none" w:sz="0" w:space="0" w:color="auto"/>
        <w:bottom w:val="none" w:sz="0" w:space="0" w:color="auto"/>
        <w:right w:val="none" w:sz="0" w:space="0" w:color="auto"/>
      </w:divBdr>
    </w:div>
    <w:div w:id="1425346343">
      <w:bodyDiv w:val="1"/>
      <w:marLeft w:val="0"/>
      <w:marRight w:val="0"/>
      <w:marTop w:val="0"/>
      <w:marBottom w:val="0"/>
      <w:divBdr>
        <w:top w:val="none" w:sz="0" w:space="0" w:color="auto"/>
        <w:left w:val="none" w:sz="0" w:space="0" w:color="auto"/>
        <w:bottom w:val="none" w:sz="0" w:space="0" w:color="auto"/>
        <w:right w:val="none" w:sz="0" w:space="0" w:color="auto"/>
      </w:divBdr>
    </w:div>
    <w:div w:id="1434595792">
      <w:bodyDiv w:val="1"/>
      <w:marLeft w:val="0"/>
      <w:marRight w:val="0"/>
      <w:marTop w:val="0"/>
      <w:marBottom w:val="0"/>
      <w:divBdr>
        <w:top w:val="none" w:sz="0" w:space="0" w:color="auto"/>
        <w:left w:val="none" w:sz="0" w:space="0" w:color="auto"/>
        <w:bottom w:val="none" w:sz="0" w:space="0" w:color="auto"/>
        <w:right w:val="none" w:sz="0" w:space="0" w:color="auto"/>
      </w:divBdr>
    </w:div>
    <w:div w:id="1463575127">
      <w:bodyDiv w:val="1"/>
      <w:marLeft w:val="0"/>
      <w:marRight w:val="0"/>
      <w:marTop w:val="0"/>
      <w:marBottom w:val="0"/>
      <w:divBdr>
        <w:top w:val="none" w:sz="0" w:space="0" w:color="auto"/>
        <w:left w:val="none" w:sz="0" w:space="0" w:color="auto"/>
        <w:bottom w:val="none" w:sz="0" w:space="0" w:color="auto"/>
        <w:right w:val="none" w:sz="0" w:space="0" w:color="auto"/>
      </w:divBdr>
    </w:div>
    <w:div w:id="1470901770">
      <w:bodyDiv w:val="1"/>
      <w:marLeft w:val="0"/>
      <w:marRight w:val="0"/>
      <w:marTop w:val="0"/>
      <w:marBottom w:val="0"/>
      <w:divBdr>
        <w:top w:val="none" w:sz="0" w:space="0" w:color="auto"/>
        <w:left w:val="none" w:sz="0" w:space="0" w:color="auto"/>
        <w:bottom w:val="none" w:sz="0" w:space="0" w:color="auto"/>
        <w:right w:val="none" w:sz="0" w:space="0" w:color="auto"/>
      </w:divBdr>
    </w:div>
    <w:div w:id="1486582890">
      <w:bodyDiv w:val="1"/>
      <w:marLeft w:val="0"/>
      <w:marRight w:val="0"/>
      <w:marTop w:val="0"/>
      <w:marBottom w:val="0"/>
      <w:divBdr>
        <w:top w:val="none" w:sz="0" w:space="0" w:color="auto"/>
        <w:left w:val="none" w:sz="0" w:space="0" w:color="auto"/>
        <w:bottom w:val="none" w:sz="0" w:space="0" w:color="auto"/>
        <w:right w:val="none" w:sz="0" w:space="0" w:color="auto"/>
      </w:divBdr>
    </w:div>
    <w:div w:id="1517964029">
      <w:bodyDiv w:val="1"/>
      <w:marLeft w:val="0"/>
      <w:marRight w:val="0"/>
      <w:marTop w:val="0"/>
      <w:marBottom w:val="0"/>
      <w:divBdr>
        <w:top w:val="none" w:sz="0" w:space="0" w:color="auto"/>
        <w:left w:val="none" w:sz="0" w:space="0" w:color="auto"/>
        <w:bottom w:val="none" w:sz="0" w:space="0" w:color="auto"/>
        <w:right w:val="none" w:sz="0" w:space="0" w:color="auto"/>
      </w:divBdr>
    </w:div>
    <w:div w:id="1553955780">
      <w:bodyDiv w:val="1"/>
      <w:marLeft w:val="0"/>
      <w:marRight w:val="0"/>
      <w:marTop w:val="0"/>
      <w:marBottom w:val="0"/>
      <w:divBdr>
        <w:top w:val="none" w:sz="0" w:space="0" w:color="auto"/>
        <w:left w:val="none" w:sz="0" w:space="0" w:color="auto"/>
        <w:bottom w:val="none" w:sz="0" w:space="0" w:color="auto"/>
        <w:right w:val="none" w:sz="0" w:space="0" w:color="auto"/>
      </w:divBdr>
    </w:div>
    <w:div w:id="1612322003">
      <w:bodyDiv w:val="1"/>
      <w:marLeft w:val="0"/>
      <w:marRight w:val="0"/>
      <w:marTop w:val="0"/>
      <w:marBottom w:val="0"/>
      <w:divBdr>
        <w:top w:val="none" w:sz="0" w:space="0" w:color="auto"/>
        <w:left w:val="none" w:sz="0" w:space="0" w:color="auto"/>
        <w:bottom w:val="none" w:sz="0" w:space="0" w:color="auto"/>
        <w:right w:val="none" w:sz="0" w:space="0" w:color="auto"/>
      </w:divBdr>
    </w:div>
    <w:div w:id="1613516820">
      <w:bodyDiv w:val="1"/>
      <w:marLeft w:val="0"/>
      <w:marRight w:val="0"/>
      <w:marTop w:val="0"/>
      <w:marBottom w:val="0"/>
      <w:divBdr>
        <w:top w:val="none" w:sz="0" w:space="0" w:color="auto"/>
        <w:left w:val="none" w:sz="0" w:space="0" w:color="auto"/>
        <w:bottom w:val="none" w:sz="0" w:space="0" w:color="auto"/>
        <w:right w:val="none" w:sz="0" w:space="0" w:color="auto"/>
      </w:divBdr>
    </w:div>
    <w:div w:id="1620182320">
      <w:bodyDiv w:val="1"/>
      <w:marLeft w:val="0"/>
      <w:marRight w:val="0"/>
      <w:marTop w:val="0"/>
      <w:marBottom w:val="0"/>
      <w:divBdr>
        <w:top w:val="none" w:sz="0" w:space="0" w:color="auto"/>
        <w:left w:val="none" w:sz="0" w:space="0" w:color="auto"/>
        <w:bottom w:val="none" w:sz="0" w:space="0" w:color="auto"/>
        <w:right w:val="none" w:sz="0" w:space="0" w:color="auto"/>
      </w:divBdr>
    </w:div>
    <w:div w:id="1623733765">
      <w:bodyDiv w:val="1"/>
      <w:marLeft w:val="0"/>
      <w:marRight w:val="0"/>
      <w:marTop w:val="0"/>
      <w:marBottom w:val="0"/>
      <w:divBdr>
        <w:top w:val="none" w:sz="0" w:space="0" w:color="auto"/>
        <w:left w:val="none" w:sz="0" w:space="0" w:color="auto"/>
        <w:bottom w:val="none" w:sz="0" w:space="0" w:color="auto"/>
        <w:right w:val="none" w:sz="0" w:space="0" w:color="auto"/>
      </w:divBdr>
    </w:div>
    <w:div w:id="1631086136">
      <w:bodyDiv w:val="1"/>
      <w:marLeft w:val="0"/>
      <w:marRight w:val="0"/>
      <w:marTop w:val="0"/>
      <w:marBottom w:val="0"/>
      <w:divBdr>
        <w:top w:val="none" w:sz="0" w:space="0" w:color="auto"/>
        <w:left w:val="none" w:sz="0" w:space="0" w:color="auto"/>
        <w:bottom w:val="none" w:sz="0" w:space="0" w:color="auto"/>
        <w:right w:val="none" w:sz="0" w:space="0" w:color="auto"/>
      </w:divBdr>
    </w:div>
    <w:div w:id="1638802540">
      <w:bodyDiv w:val="1"/>
      <w:marLeft w:val="0"/>
      <w:marRight w:val="0"/>
      <w:marTop w:val="0"/>
      <w:marBottom w:val="0"/>
      <w:divBdr>
        <w:top w:val="none" w:sz="0" w:space="0" w:color="auto"/>
        <w:left w:val="none" w:sz="0" w:space="0" w:color="auto"/>
        <w:bottom w:val="none" w:sz="0" w:space="0" w:color="auto"/>
        <w:right w:val="none" w:sz="0" w:space="0" w:color="auto"/>
      </w:divBdr>
      <w:divsChild>
        <w:div w:id="880628574">
          <w:marLeft w:val="0"/>
          <w:marRight w:val="0"/>
          <w:marTop w:val="0"/>
          <w:marBottom w:val="0"/>
          <w:divBdr>
            <w:top w:val="none" w:sz="0" w:space="0" w:color="auto"/>
            <w:left w:val="none" w:sz="0" w:space="0" w:color="auto"/>
            <w:bottom w:val="none" w:sz="0" w:space="0" w:color="auto"/>
            <w:right w:val="none" w:sz="0" w:space="0" w:color="auto"/>
          </w:divBdr>
        </w:div>
      </w:divsChild>
    </w:div>
    <w:div w:id="1664116941">
      <w:bodyDiv w:val="1"/>
      <w:marLeft w:val="0"/>
      <w:marRight w:val="0"/>
      <w:marTop w:val="0"/>
      <w:marBottom w:val="0"/>
      <w:divBdr>
        <w:top w:val="none" w:sz="0" w:space="0" w:color="auto"/>
        <w:left w:val="none" w:sz="0" w:space="0" w:color="auto"/>
        <w:bottom w:val="none" w:sz="0" w:space="0" w:color="auto"/>
        <w:right w:val="none" w:sz="0" w:space="0" w:color="auto"/>
      </w:divBdr>
    </w:div>
    <w:div w:id="1671982017">
      <w:bodyDiv w:val="1"/>
      <w:marLeft w:val="0"/>
      <w:marRight w:val="0"/>
      <w:marTop w:val="0"/>
      <w:marBottom w:val="0"/>
      <w:divBdr>
        <w:top w:val="none" w:sz="0" w:space="0" w:color="auto"/>
        <w:left w:val="none" w:sz="0" w:space="0" w:color="auto"/>
        <w:bottom w:val="none" w:sz="0" w:space="0" w:color="auto"/>
        <w:right w:val="none" w:sz="0" w:space="0" w:color="auto"/>
      </w:divBdr>
    </w:div>
    <w:div w:id="1709719799">
      <w:bodyDiv w:val="1"/>
      <w:marLeft w:val="0"/>
      <w:marRight w:val="0"/>
      <w:marTop w:val="0"/>
      <w:marBottom w:val="0"/>
      <w:divBdr>
        <w:top w:val="none" w:sz="0" w:space="0" w:color="auto"/>
        <w:left w:val="none" w:sz="0" w:space="0" w:color="auto"/>
        <w:bottom w:val="none" w:sz="0" w:space="0" w:color="auto"/>
        <w:right w:val="none" w:sz="0" w:space="0" w:color="auto"/>
      </w:divBdr>
    </w:div>
    <w:div w:id="1720469823">
      <w:bodyDiv w:val="1"/>
      <w:marLeft w:val="0"/>
      <w:marRight w:val="0"/>
      <w:marTop w:val="0"/>
      <w:marBottom w:val="0"/>
      <w:divBdr>
        <w:top w:val="none" w:sz="0" w:space="0" w:color="auto"/>
        <w:left w:val="none" w:sz="0" w:space="0" w:color="auto"/>
        <w:bottom w:val="none" w:sz="0" w:space="0" w:color="auto"/>
        <w:right w:val="none" w:sz="0" w:space="0" w:color="auto"/>
      </w:divBdr>
    </w:div>
    <w:div w:id="1750883881">
      <w:bodyDiv w:val="1"/>
      <w:marLeft w:val="0"/>
      <w:marRight w:val="0"/>
      <w:marTop w:val="0"/>
      <w:marBottom w:val="0"/>
      <w:divBdr>
        <w:top w:val="none" w:sz="0" w:space="0" w:color="auto"/>
        <w:left w:val="none" w:sz="0" w:space="0" w:color="auto"/>
        <w:bottom w:val="none" w:sz="0" w:space="0" w:color="auto"/>
        <w:right w:val="none" w:sz="0" w:space="0" w:color="auto"/>
      </w:divBdr>
    </w:div>
    <w:div w:id="1759061868">
      <w:bodyDiv w:val="1"/>
      <w:marLeft w:val="0"/>
      <w:marRight w:val="0"/>
      <w:marTop w:val="0"/>
      <w:marBottom w:val="0"/>
      <w:divBdr>
        <w:top w:val="none" w:sz="0" w:space="0" w:color="auto"/>
        <w:left w:val="none" w:sz="0" w:space="0" w:color="auto"/>
        <w:bottom w:val="none" w:sz="0" w:space="0" w:color="auto"/>
        <w:right w:val="none" w:sz="0" w:space="0" w:color="auto"/>
      </w:divBdr>
    </w:div>
    <w:div w:id="1779714266">
      <w:bodyDiv w:val="1"/>
      <w:marLeft w:val="0"/>
      <w:marRight w:val="0"/>
      <w:marTop w:val="0"/>
      <w:marBottom w:val="0"/>
      <w:divBdr>
        <w:top w:val="none" w:sz="0" w:space="0" w:color="auto"/>
        <w:left w:val="none" w:sz="0" w:space="0" w:color="auto"/>
        <w:bottom w:val="none" w:sz="0" w:space="0" w:color="auto"/>
        <w:right w:val="none" w:sz="0" w:space="0" w:color="auto"/>
      </w:divBdr>
    </w:div>
    <w:div w:id="1784956663">
      <w:bodyDiv w:val="1"/>
      <w:marLeft w:val="0"/>
      <w:marRight w:val="0"/>
      <w:marTop w:val="0"/>
      <w:marBottom w:val="0"/>
      <w:divBdr>
        <w:top w:val="none" w:sz="0" w:space="0" w:color="auto"/>
        <w:left w:val="none" w:sz="0" w:space="0" w:color="auto"/>
        <w:bottom w:val="none" w:sz="0" w:space="0" w:color="auto"/>
        <w:right w:val="none" w:sz="0" w:space="0" w:color="auto"/>
      </w:divBdr>
    </w:div>
    <w:div w:id="1890725143">
      <w:bodyDiv w:val="1"/>
      <w:marLeft w:val="0"/>
      <w:marRight w:val="0"/>
      <w:marTop w:val="0"/>
      <w:marBottom w:val="0"/>
      <w:divBdr>
        <w:top w:val="none" w:sz="0" w:space="0" w:color="auto"/>
        <w:left w:val="none" w:sz="0" w:space="0" w:color="auto"/>
        <w:bottom w:val="none" w:sz="0" w:space="0" w:color="auto"/>
        <w:right w:val="none" w:sz="0" w:space="0" w:color="auto"/>
      </w:divBdr>
    </w:div>
    <w:div w:id="1909925627">
      <w:bodyDiv w:val="1"/>
      <w:marLeft w:val="0"/>
      <w:marRight w:val="0"/>
      <w:marTop w:val="0"/>
      <w:marBottom w:val="0"/>
      <w:divBdr>
        <w:top w:val="none" w:sz="0" w:space="0" w:color="auto"/>
        <w:left w:val="none" w:sz="0" w:space="0" w:color="auto"/>
        <w:bottom w:val="none" w:sz="0" w:space="0" w:color="auto"/>
        <w:right w:val="none" w:sz="0" w:space="0" w:color="auto"/>
      </w:divBdr>
    </w:div>
    <w:div w:id="1922910943">
      <w:bodyDiv w:val="1"/>
      <w:marLeft w:val="0"/>
      <w:marRight w:val="0"/>
      <w:marTop w:val="0"/>
      <w:marBottom w:val="0"/>
      <w:divBdr>
        <w:top w:val="none" w:sz="0" w:space="0" w:color="auto"/>
        <w:left w:val="none" w:sz="0" w:space="0" w:color="auto"/>
        <w:bottom w:val="none" w:sz="0" w:space="0" w:color="auto"/>
        <w:right w:val="none" w:sz="0" w:space="0" w:color="auto"/>
      </w:divBdr>
    </w:div>
    <w:div w:id="1933389383">
      <w:bodyDiv w:val="1"/>
      <w:marLeft w:val="0"/>
      <w:marRight w:val="0"/>
      <w:marTop w:val="0"/>
      <w:marBottom w:val="0"/>
      <w:divBdr>
        <w:top w:val="none" w:sz="0" w:space="0" w:color="auto"/>
        <w:left w:val="none" w:sz="0" w:space="0" w:color="auto"/>
        <w:bottom w:val="none" w:sz="0" w:space="0" w:color="auto"/>
        <w:right w:val="none" w:sz="0" w:space="0" w:color="auto"/>
      </w:divBdr>
    </w:div>
    <w:div w:id="1933515287">
      <w:bodyDiv w:val="1"/>
      <w:marLeft w:val="0"/>
      <w:marRight w:val="0"/>
      <w:marTop w:val="0"/>
      <w:marBottom w:val="0"/>
      <w:divBdr>
        <w:top w:val="none" w:sz="0" w:space="0" w:color="auto"/>
        <w:left w:val="none" w:sz="0" w:space="0" w:color="auto"/>
        <w:bottom w:val="none" w:sz="0" w:space="0" w:color="auto"/>
        <w:right w:val="none" w:sz="0" w:space="0" w:color="auto"/>
      </w:divBdr>
    </w:div>
    <w:div w:id="1933971438">
      <w:bodyDiv w:val="1"/>
      <w:marLeft w:val="0"/>
      <w:marRight w:val="0"/>
      <w:marTop w:val="0"/>
      <w:marBottom w:val="0"/>
      <w:divBdr>
        <w:top w:val="none" w:sz="0" w:space="0" w:color="auto"/>
        <w:left w:val="none" w:sz="0" w:space="0" w:color="auto"/>
        <w:bottom w:val="none" w:sz="0" w:space="0" w:color="auto"/>
        <w:right w:val="none" w:sz="0" w:space="0" w:color="auto"/>
      </w:divBdr>
    </w:div>
    <w:div w:id="1954094028">
      <w:bodyDiv w:val="1"/>
      <w:marLeft w:val="0"/>
      <w:marRight w:val="0"/>
      <w:marTop w:val="0"/>
      <w:marBottom w:val="0"/>
      <w:divBdr>
        <w:top w:val="none" w:sz="0" w:space="0" w:color="auto"/>
        <w:left w:val="none" w:sz="0" w:space="0" w:color="auto"/>
        <w:bottom w:val="none" w:sz="0" w:space="0" w:color="auto"/>
        <w:right w:val="none" w:sz="0" w:space="0" w:color="auto"/>
      </w:divBdr>
    </w:div>
    <w:div w:id="1995992145">
      <w:bodyDiv w:val="1"/>
      <w:marLeft w:val="0"/>
      <w:marRight w:val="0"/>
      <w:marTop w:val="0"/>
      <w:marBottom w:val="0"/>
      <w:divBdr>
        <w:top w:val="none" w:sz="0" w:space="0" w:color="auto"/>
        <w:left w:val="none" w:sz="0" w:space="0" w:color="auto"/>
        <w:bottom w:val="none" w:sz="0" w:space="0" w:color="auto"/>
        <w:right w:val="none" w:sz="0" w:space="0" w:color="auto"/>
      </w:divBdr>
    </w:div>
    <w:div w:id="2026520851">
      <w:bodyDiv w:val="1"/>
      <w:marLeft w:val="0"/>
      <w:marRight w:val="0"/>
      <w:marTop w:val="0"/>
      <w:marBottom w:val="0"/>
      <w:divBdr>
        <w:top w:val="none" w:sz="0" w:space="0" w:color="auto"/>
        <w:left w:val="none" w:sz="0" w:space="0" w:color="auto"/>
        <w:bottom w:val="none" w:sz="0" w:space="0" w:color="auto"/>
        <w:right w:val="none" w:sz="0" w:space="0" w:color="auto"/>
      </w:divBdr>
    </w:div>
    <w:div w:id="2052530685">
      <w:bodyDiv w:val="1"/>
      <w:marLeft w:val="0"/>
      <w:marRight w:val="0"/>
      <w:marTop w:val="0"/>
      <w:marBottom w:val="0"/>
      <w:divBdr>
        <w:top w:val="none" w:sz="0" w:space="0" w:color="auto"/>
        <w:left w:val="none" w:sz="0" w:space="0" w:color="auto"/>
        <w:bottom w:val="none" w:sz="0" w:space="0" w:color="auto"/>
        <w:right w:val="none" w:sz="0" w:space="0" w:color="auto"/>
      </w:divBdr>
    </w:div>
    <w:div w:id="2105297966">
      <w:bodyDiv w:val="1"/>
      <w:marLeft w:val="0"/>
      <w:marRight w:val="0"/>
      <w:marTop w:val="0"/>
      <w:marBottom w:val="0"/>
      <w:divBdr>
        <w:top w:val="none" w:sz="0" w:space="0" w:color="auto"/>
        <w:left w:val="none" w:sz="0" w:space="0" w:color="auto"/>
        <w:bottom w:val="none" w:sz="0" w:space="0" w:color="auto"/>
        <w:right w:val="none" w:sz="0" w:space="0" w:color="auto"/>
      </w:divBdr>
    </w:div>
    <w:div w:id="2105953104">
      <w:bodyDiv w:val="1"/>
      <w:marLeft w:val="0"/>
      <w:marRight w:val="0"/>
      <w:marTop w:val="0"/>
      <w:marBottom w:val="0"/>
      <w:divBdr>
        <w:top w:val="none" w:sz="0" w:space="0" w:color="auto"/>
        <w:left w:val="none" w:sz="0" w:space="0" w:color="auto"/>
        <w:bottom w:val="none" w:sz="0" w:space="0" w:color="auto"/>
        <w:right w:val="none" w:sz="0" w:space="0" w:color="auto"/>
      </w:divBdr>
    </w:div>
    <w:div w:id="2137671552">
      <w:bodyDiv w:val="1"/>
      <w:marLeft w:val="0"/>
      <w:marRight w:val="0"/>
      <w:marTop w:val="0"/>
      <w:marBottom w:val="0"/>
      <w:divBdr>
        <w:top w:val="none" w:sz="0" w:space="0" w:color="auto"/>
        <w:left w:val="none" w:sz="0" w:space="0" w:color="auto"/>
        <w:bottom w:val="none" w:sz="0" w:space="0" w:color="auto"/>
        <w:right w:val="none" w:sz="0" w:space="0" w:color="auto"/>
      </w:divBdr>
      <w:divsChild>
        <w:div w:id="995720037">
          <w:marLeft w:val="0"/>
          <w:marRight w:val="0"/>
          <w:marTop w:val="0"/>
          <w:marBottom w:val="0"/>
          <w:divBdr>
            <w:top w:val="none" w:sz="0" w:space="0" w:color="auto"/>
            <w:left w:val="none" w:sz="0" w:space="0" w:color="auto"/>
            <w:bottom w:val="none" w:sz="0" w:space="0" w:color="auto"/>
            <w:right w:val="none" w:sz="0" w:space="0" w:color="auto"/>
          </w:divBdr>
        </w:div>
      </w:divsChild>
    </w:div>
    <w:div w:id="2143422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cid:image002.jpg@01DA73AC.A8C93A20"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fontTable" Target="fontTable.xml"/><Relationship Id="rId8" Type="http://schemas.openxmlformats.org/officeDocument/2006/relationships/hyperlink" Target="https://reurl.cc/VNlk8Y" TargetMode="External"/><Relationship Id="rId51" Type="http://schemas.openxmlformats.org/officeDocument/2006/relationships/image" Target="media/image41.jpe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jam.jutfoundation.org.tw/online-activity"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A4D43-8559-461B-906B-D85938FE5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Pages>
  <Words>1714</Words>
  <Characters>9773</Characters>
  <Application>Microsoft Office Word</Application>
  <DocSecurity>0</DocSecurity>
  <Lines>81</Lines>
  <Paragraphs>22</Paragraphs>
  <ScaleCrop>false</ScaleCrop>
  <Company/>
  <LinksUpToDate>false</LinksUpToDate>
  <CharactersWithSpaces>11465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c:creator>
  <cp:keywords/>
  <dc:description/>
  <cp:lastModifiedBy>Ryu Lee</cp:lastModifiedBy>
  <cp:revision>133</cp:revision>
  <cp:lastPrinted>2024-03-14T07:49:00Z</cp:lastPrinted>
  <dcterms:created xsi:type="dcterms:W3CDTF">2023-09-04T08:52:00Z</dcterms:created>
  <dcterms:modified xsi:type="dcterms:W3CDTF">2024-04-23T03:40:00Z</dcterms:modified>
</cp:coreProperties>
</file>