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A" w:rsidRPr="00723F84" w:rsidRDefault="00F04526" w:rsidP="008B5EC5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color w:val="595959" w:themeColor="text1" w:themeTint="A6"/>
          <w:sz w:val="22"/>
        </w:rPr>
        <w:drawing>
          <wp:anchor distT="0" distB="0" distL="114300" distR="114300" simplePos="0" relativeHeight="251665408" behindDoc="1" locked="0" layoutInCell="1" allowOverlap="1" wp14:anchorId="59D9210D" wp14:editId="79D5CE81">
            <wp:simplePos x="0" y="0"/>
            <wp:positionH relativeFrom="column">
              <wp:posOffset>4070350</wp:posOffset>
            </wp:positionH>
            <wp:positionV relativeFrom="paragraph">
              <wp:posOffset>-1062355</wp:posOffset>
            </wp:positionV>
            <wp:extent cx="122555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52" y="21162"/>
                <wp:lineTo x="21152" y="18874"/>
                <wp:lineTo x="19138" y="18302"/>
                <wp:lineTo x="21152" y="15442"/>
                <wp:lineTo x="21152" y="13154"/>
                <wp:lineTo x="19138" y="9151"/>
                <wp:lineTo x="21152" y="8579"/>
                <wp:lineTo x="21152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5白底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869" w:rsidRPr="00DC5869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BE316E1" wp14:editId="71F1871C">
            <wp:simplePos x="0" y="0"/>
            <wp:positionH relativeFrom="column">
              <wp:posOffset>6985</wp:posOffset>
            </wp:positionH>
            <wp:positionV relativeFrom="paragraph">
              <wp:posOffset>-134620</wp:posOffset>
            </wp:positionV>
            <wp:extent cx="2482850" cy="1870710"/>
            <wp:effectExtent l="0" t="0" r="0" b="0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 b="13043"/>
                    <a:stretch/>
                  </pic:blipFill>
                  <pic:spPr bwMode="auto">
                    <a:xfrm>
                      <a:off x="0" y="0"/>
                      <a:ext cx="2482850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43">
        <w:rPr>
          <w:rFonts w:ascii="微軟正黑體" w:eastAsia="微軟正黑體" w:hAnsi="微軟正黑體" w:hint="eastAsia"/>
          <w:sz w:val="26"/>
          <w:szCs w:val="26"/>
        </w:rPr>
        <w:t>忠泰美術館開館首展</w:t>
      </w:r>
    </w:p>
    <w:p w:rsidR="002C34BA" w:rsidRPr="00723F84" w:rsidRDefault="00E35543" w:rsidP="008B5EC5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HOME</w:t>
      </w:r>
      <w:r w:rsidR="004E2AA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2025：想家計畫</w:t>
      </w:r>
    </w:p>
    <w:p w:rsidR="00723F84" w:rsidRDefault="00E94FF5" w:rsidP="00723F84">
      <w:pPr>
        <w:spacing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2016</w:t>
      </w:r>
      <w:r w:rsidR="00E35543">
        <w:rPr>
          <w:rFonts w:ascii="微軟正黑體" w:eastAsia="微軟正黑體" w:hAnsi="微軟正黑體" w:hint="eastAsia"/>
          <w:sz w:val="22"/>
        </w:rPr>
        <w:t>.10.22-2017.01.15</w:t>
      </w:r>
    </w:p>
    <w:p w:rsidR="0049333E" w:rsidRDefault="0049333E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922D6F" w:rsidRDefault="00922D6F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6E6F30" w:rsidRPr="0021198D" w:rsidRDefault="00821AEF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  <w:r>
        <w:rPr>
          <w:rFonts w:ascii="微軟正黑體" w:eastAsia="微軟正黑體" w:hAnsi="微軟正黑體" w:hint="eastAsia"/>
          <w:color w:val="595959" w:themeColor="text1" w:themeTint="A6"/>
          <w:sz w:val="22"/>
        </w:rPr>
        <w:t>預見</w:t>
      </w:r>
      <w:r w:rsidR="00225715">
        <w:rPr>
          <w:rFonts w:ascii="微軟正黑體" w:eastAsia="微軟正黑體" w:hAnsi="微軟正黑體" w:hint="eastAsia"/>
          <w:color w:val="595959" w:themeColor="text1" w:themeTint="A6"/>
          <w:sz w:val="22"/>
        </w:rPr>
        <w:t>未來</w:t>
      </w:r>
      <w:r>
        <w:rPr>
          <w:rFonts w:ascii="微軟正黑體" w:eastAsia="微軟正黑體" w:hAnsi="微軟正黑體" w:hint="eastAsia"/>
          <w:color w:val="595959" w:themeColor="text1" w:themeTint="A6"/>
          <w:sz w:val="22"/>
        </w:rPr>
        <w:t>，開啟家的定義</w:t>
      </w:r>
    </w:p>
    <w:p w:rsidR="00453850" w:rsidRDefault="00453850" w:rsidP="008B5EC5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453850" w:rsidRDefault="00453850" w:rsidP="008B5EC5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2141FB" w:rsidRDefault="00D24BAF" w:rsidP="0049333E">
      <w:pPr>
        <w:spacing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忠泰美術館邀集</w:t>
      </w:r>
      <w:r w:rsidR="0049333E" w:rsidRPr="0049333E">
        <w:rPr>
          <w:rFonts w:ascii="微軟正黑體" w:eastAsia="微軟正黑體" w:hAnsi="微軟正黑體" w:hint="eastAsia"/>
          <w:sz w:val="22"/>
        </w:rPr>
        <w:t>阮慶岳、詹偉雄、謝宗哲三位專家</w:t>
      </w:r>
      <w:r>
        <w:rPr>
          <w:rFonts w:ascii="微軟正黑體" w:eastAsia="微軟正黑體" w:hAnsi="微軟正黑體" w:hint="eastAsia"/>
          <w:sz w:val="22"/>
        </w:rPr>
        <w:t>共</w:t>
      </w:r>
      <w:r w:rsidR="0049333E" w:rsidRPr="0049333E">
        <w:rPr>
          <w:rFonts w:ascii="微軟正黑體" w:eastAsia="微軟正黑體" w:hAnsi="微軟正黑體" w:hint="eastAsia"/>
          <w:sz w:val="22"/>
        </w:rPr>
        <w:t>組策展團隊，</w:t>
      </w:r>
      <w:r w:rsidRPr="0049333E">
        <w:rPr>
          <w:rFonts w:ascii="微軟正黑體" w:eastAsia="微軟正黑體" w:hAnsi="微軟正黑體" w:hint="eastAsia"/>
          <w:sz w:val="22"/>
        </w:rPr>
        <w:t>自2015年5</w:t>
      </w:r>
      <w:r>
        <w:rPr>
          <w:rFonts w:ascii="微軟正黑體" w:eastAsia="微軟正黑體" w:hAnsi="微軟正黑體" w:hint="eastAsia"/>
          <w:sz w:val="22"/>
        </w:rPr>
        <w:t>月起持續</w:t>
      </w:r>
      <w:r w:rsidR="0049333E" w:rsidRPr="0049333E">
        <w:rPr>
          <w:rFonts w:ascii="微軟正黑體" w:eastAsia="微軟正黑體" w:hAnsi="微軟正黑體" w:hint="eastAsia"/>
          <w:sz w:val="22"/>
        </w:rPr>
        <w:t>媒合29組建築</w:t>
      </w:r>
      <w:r w:rsidRPr="0049333E">
        <w:rPr>
          <w:rFonts w:ascii="微軟正黑體" w:eastAsia="微軟正黑體" w:hAnsi="微軟正黑體" w:hint="eastAsia"/>
          <w:sz w:val="22"/>
        </w:rPr>
        <w:t>／設計</w:t>
      </w:r>
      <w:r>
        <w:rPr>
          <w:rFonts w:ascii="微軟正黑體" w:eastAsia="微軟正黑體" w:hAnsi="微軟正黑體" w:hint="eastAsia"/>
          <w:sz w:val="22"/>
        </w:rPr>
        <w:t>專家</w:t>
      </w:r>
      <w:r w:rsidR="0049333E" w:rsidRPr="0049333E">
        <w:rPr>
          <w:rFonts w:ascii="微軟正黑體" w:eastAsia="微軟正黑體" w:hAnsi="微軟正黑體" w:hint="eastAsia"/>
          <w:sz w:val="22"/>
        </w:rPr>
        <w:t>及20家</w:t>
      </w:r>
      <w:r>
        <w:rPr>
          <w:rFonts w:ascii="微軟正黑體" w:eastAsia="微軟正黑體" w:hAnsi="微軟正黑體" w:hint="eastAsia"/>
          <w:sz w:val="22"/>
        </w:rPr>
        <w:t>台灣</w:t>
      </w:r>
      <w:r w:rsidR="0049333E" w:rsidRPr="0049333E">
        <w:rPr>
          <w:rFonts w:ascii="微軟正黑體" w:eastAsia="微軟正黑體" w:hAnsi="微軟正黑體" w:hint="eastAsia"/>
          <w:sz w:val="22"/>
        </w:rPr>
        <w:t>中堅企業</w:t>
      </w:r>
      <w:r>
        <w:rPr>
          <w:rFonts w:ascii="微軟正黑體" w:eastAsia="微軟正黑體" w:hAnsi="微軟正黑體" w:hint="eastAsia"/>
          <w:sz w:val="22"/>
        </w:rPr>
        <w:t>，針對臺灣所面對的</w:t>
      </w:r>
      <w:r w:rsidR="0049333E" w:rsidRPr="0049333E">
        <w:rPr>
          <w:rFonts w:ascii="微軟正黑體" w:eastAsia="微軟正黑體" w:hAnsi="微軟正黑體" w:hint="eastAsia"/>
          <w:sz w:val="22"/>
        </w:rPr>
        <w:t>社會</w:t>
      </w:r>
      <w:r>
        <w:rPr>
          <w:rFonts w:ascii="微軟正黑體" w:eastAsia="微軟正黑體" w:hAnsi="微軟正黑體" w:hint="eastAsia"/>
          <w:sz w:val="22"/>
        </w:rPr>
        <w:t>、</w:t>
      </w:r>
      <w:r w:rsidR="0049333E" w:rsidRPr="0049333E">
        <w:rPr>
          <w:rFonts w:ascii="微軟正黑體" w:eastAsia="微軟正黑體" w:hAnsi="微軟正黑體" w:hint="eastAsia"/>
          <w:sz w:val="22"/>
        </w:rPr>
        <w:t>經濟</w:t>
      </w:r>
      <w:r>
        <w:rPr>
          <w:rFonts w:ascii="微軟正黑體" w:eastAsia="微軟正黑體" w:hAnsi="微軟正黑體" w:hint="eastAsia"/>
          <w:sz w:val="22"/>
        </w:rPr>
        <w:t>、</w:t>
      </w:r>
      <w:r w:rsidR="0049333E" w:rsidRPr="0049333E">
        <w:rPr>
          <w:rFonts w:ascii="微軟正黑體" w:eastAsia="微軟正黑體" w:hAnsi="微軟正黑體" w:hint="eastAsia"/>
          <w:sz w:val="22"/>
        </w:rPr>
        <w:t>環境議題</w:t>
      </w:r>
      <w:r>
        <w:rPr>
          <w:rFonts w:ascii="微軟正黑體" w:eastAsia="微軟正黑體" w:hAnsi="微軟正黑體" w:hint="eastAsia"/>
          <w:sz w:val="22"/>
        </w:rPr>
        <w:t>發想</w:t>
      </w:r>
      <w:r w:rsidR="0049333E" w:rsidRPr="0049333E">
        <w:rPr>
          <w:rFonts w:ascii="微軟正黑體" w:eastAsia="微軟正黑體" w:hAnsi="微軟正黑體" w:hint="eastAsia"/>
          <w:sz w:val="22"/>
        </w:rPr>
        <w:t>，探索未來的居住型態，</w:t>
      </w:r>
      <w:r>
        <w:rPr>
          <w:rFonts w:ascii="微軟正黑體" w:eastAsia="微軟正黑體" w:hAnsi="微軟正黑體" w:hint="eastAsia"/>
          <w:sz w:val="22"/>
        </w:rPr>
        <w:t>透過建築/設計師</w:t>
      </w:r>
      <w:r w:rsidRPr="0049333E">
        <w:rPr>
          <w:rFonts w:ascii="微軟正黑體" w:eastAsia="微軟正黑體" w:hAnsi="微軟正黑體" w:hint="eastAsia"/>
          <w:sz w:val="22"/>
        </w:rPr>
        <w:t>創意構想</w:t>
      </w:r>
      <w:r>
        <w:rPr>
          <w:rFonts w:ascii="微軟正黑體" w:eastAsia="微軟正黑體" w:hAnsi="微軟正黑體" w:hint="eastAsia"/>
          <w:sz w:val="22"/>
        </w:rPr>
        <w:t>與當今產業研發技術</w:t>
      </w:r>
      <w:r w:rsidR="009A3EF1">
        <w:rPr>
          <w:rFonts w:ascii="微軟正黑體" w:eastAsia="微軟正黑體" w:hAnsi="微軟正黑體" w:hint="eastAsia"/>
          <w:sz w:val="22"/>
        </w:rPr>
        <w:t>的合作</w:t>
      </w:r>
      <w:r>
        <w:rPr>
          <w:rFonts w:ascii="微軟正黑體" w:eastAsia="微軟正黑體" w:hAnsi="微軟正黑體" w:hint="eastAsia"/>
          <w:sz w:val="22"/>
        </w:rPr>
        <w:t>，跨界激盪出前瞻</w:t>
      </w:r>
      <w:r w:rsidR="0049333E" w:rsidRPr="0049333E">
        <w:rPr>
          <w:rFonts w:ascii="微軟正黑體" w:eastAsia="微軟正黑體" w:hAnsi="微軟正黑體" w:hint="eastAsia"/>
          <w:sz w:val="22"/>
        </w:rPr>
        <w:t>革新火花</w:t>
      </w:r>
      <w:r w:rsidR="00FD617E">
        <w:rPr>
          <w:rFonts w:ascii="微軟正黑體" w:eastAsia="微軟正黑體" w:hAnsi="微軟正黑體" w:hint="eastAsia"/>
          <w:sz w:val="22"/>
        </w:rPr>
        <w:t>。</w:t>
      </w:r>
    </w:p>
    <w:p w:rsidR="002141FB" w:rsidRDefault="002141FB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D24BAF" w:rsidRDefault="009A3EF1" w:rsidP="0049333E">
      <w:pPr>
        <w:spacing w:line="360" w:lineRule="exact"/>
        <w:rPr>
          <w:rFonts w:ascii="微軟正黑體" w:eastAsia="微軟正黑體" w:hAnsi="微軟正黑體"/>
          <w:sz w:val="22"/>
        </w:rPr>
      </w:pPr>
      <w:r w:rsidRPr="0049333E">
        <w:rPr>
          <w:rFonts w:ascii="微軟正黑體" w:eastAsia="微軟正黑體" w:hAnsi="微軟正黑體" w:hint="eastAsia"/>
          <w:sz w:val="22"/>
        </w:rPr>
        <w:t>歷經長達近一年半的研究籌備，</w:t>
      </w:r>
      <w:r>
        <w:rPr>
          <w:rFonts w:ascii="微軟正黑體" w:eastAsia="微軟正黑體" w:hAnsi="微軟正黑體" w:hint="eastAsia"/>
          <w:sz w:val="22"/>
        </w:rPr>
        <w:t>忠泰美術館與</w:t>
      </w:r>
      <w:r w:rsidR="00225715">
        <w:rPr>
          <w:rFonts w:ascii="微軟正黑體" w:eastAsia="微軟正黑體" w:hAnsi="微軟正黑體" w:hint="eastAsia"/>
          <w:sz w:val="22"/>
        </w:rPr>
        <w:t>所有參與者</w:t>
      </w:r>
      <w:r>
        <w:rPr>
          <w:rFonts w:ascii="微軟正黑體" w:eastAsia="微軟正黑體" w:hAnsi="微軟正黑體" w:hint="eastAsia"/>
          <w:sz w:val="22"/>
        </w:rPr>
        <w:t>，</w:t>
      </w:r>
      <w:r w:rsidRPr="0049333E">
        <w:rPr>
          <w:rFonts w:ascii="微軟正黑體" w:eastAsia="微軟正黑體" w:hAnsi="微軟正黑體" w:hint="eastAsia"/>
          <w:sz w:val="22"/>
        </w:rPr>
        <w:t>共同勾勒出</w:t>
      </w:r>
      <w:r>
        <w:rPr>
          <w:rFonts w:ascii="微軟正黑體" w:eastAsia="微軟正黑體" w:hAnsi="微軟正黑體" w:hint="eastAsia"/>
          <w:sz w:val="22"/>
        </w:rPr>
        <w:t>30件</w:t>
      </w:r>
      <w:r w:rsidRPr="0049333E">
        <w:rPr>
          <w:rFonts w:ascii="微軟正黑體" w:eastAsia="微軟正黑體" w:hAnsi="微軟正黑體" w:hint="eastAsia"/>
          <w:sz w:val="22"/>
        </w:rPr>
        <w:t>2025</w:t>
      </w:r>
      <w:r>
        <w:rPr>
          <w:rFonts w:ascii="微軟正黑體" w:eastAsia="微軟正黑體" w:hAnsi="微軟正黑體" w:hint="eastAsia"/>
          <w:sz w:val="22"/>
        </w:rPr>
        <w:t>年「家的</w:t>
      </w:r>
      <w:r w:rsidR="0049333E" w:rsidRPr="0049333E">
        <w:rPr>
          <w:rFonts w:ascii="微軟正黑體" w:eastAsia="微軟正黑體" w:hAnsi="微軟正黑體" w:hint="eastAsia"/>
          <w:sz w:val="22"/>
        </w:rPr>
        <w:t>生活樣貌提案</w:t>
      </w:r>
      <w:r w:rsidRPr="0049333E">
        <w:rPr>
          <w:rFonts w:ascii="微軟正黑體" w:eastAsia="微軟正黑體" w:hAnsi="微軟正黑體" w:hint="eastAsia"/>
          <w:sz w:val="22"/>
        </w:rPr>
        <w:t>。</w:t>
      </w:r>
      <w:r>
        <w:rPr>
          <w:rFonts w:ascii="微軟正黑體" w:eastAsia="微軟正黑體" w:hAnsi="微軟正黑體" w:hint="eastAsia"/>
          <w:sz w:val="22"/>
        </w:rPr>
        <w:t>」</w:t>
      </w:r>
      <w:r w:rsidR="008B3719">
        <w:rPr>
          <w:rFonts w:ascii="微軟正黑體" w:eastAsia="微軟正黑體" w:hAnsi="微軟正黑體" w:hint="eastAsia"/>
          <w:sz w:val="22"/>
        </w:rPr>
        <w:t>而這一段</w:t>
      </w:r>
      <w:r w:rsidR="008B3719" w:rsidRPr="0049333E">
        <w:rPr>
          <w:rFonts w:ascii="微軟正黑體" w:eastAsia="微軟正黑體" w:hAnsi="微軟正黑體" w:hint="eastAsia"/>
          <w:sz w:val="22"/>
        </w:rPr>
        <w:t>「想家」的過程，</w:t>
      </w:r>
      <w:r w:rsidR="008B3719">
        <w:rPr>
          <w:rFonts w:ascii="微軟正黑體" w:eastAsia="微軟正黑體" w:hAnsi="微軟正黑體" w:hint="eastAsia"/>
          <w:sz w:val="22"/>
        </w:rPr>
        <w:t>並不只是歡欣造夢的</w:t>
      </w:r>
      <w:r w:rsidR="008B3719" w:rsidRPr="0049333E">
        <w:rPr>
          <w:rFonts w:ascii="微軟正黑體" w:eastAsia="微軟正黑體" w:hAnsi="微軟正黑體" w:hint="eastAsia"/>
          <w:sz w:val="22"/>
        </w:rPr>
        <w:t>「想像」</w:t>
      </w:r>
      <w:bookmarkStart w:id="0" w:name="_GoBack"/>
      <w:bookmarkEnd w:id="0"/>
      <w:r w:rsidR="008B3719" w:rsidRPr="0049333E">
        <w:rPr>
          <w:rFonts w:ascii="微軟正黑體" w:eastAsia="微軟正黑體" w:hAnsi="微軟正黑體" w:hint="eastAsia"/>
          <w:sz w:val="22"/>
        </w:rPr>
        <w:t>（</w:t>
      </w:r>
      <w:r w:rsidR="00CB19E6" w:rsidRPr="00CB19E6">
        <w:rPr>
          <w:rFonts w:ascii="微軟正黑體" w:eastAsia="微軟正黑體" w:hAnsi="微軟正黑體"/>
          <w:sz w:val="22"/>
        </w:rPr>
        <w:t>Imagining</w:t>
      </w:r>
      <w:r w:rsidR="008B3719" w:rsidRPr="0049333E">
        <w:rPr>
          <w:rFonts w:ascii="微軟正黑體" w:eastAsia="微軟正黑體" w:hAnsi="微軟正黑體" w:hint="eastAsia"/>
          <w:sz w:val="22"/>
        </w:rPr>
        <w:t>）</w:t>
      </w:r>
      <w:r w:rsidR="008B3719">
        <w:rPr>
          <w:rFonts w:ascii="微軟正黑體" w:eastAsia="微軟正黑體" w:hAnsi="微軟正黑體" w:hint="eastAsia"/>
          <w:sz w:val="22"/>
        </w:rPr>
        <w:t>歷程，</w:t>
      </w:r>
      <w:r w:rsidR="008B3719" w:rsidRPr="0049333E">
        <w:rPr>
          <w:rFonts w:ascii="微軟正黑體" w:eastAsia="微軟正黑體" w:hAnsi="微軟正黑體" w:hint="eastAsia"/>
          <w:sz w:val="22"/>
        </w:rPr>
        <w:t>更是</w:t>
      </w:r>
      <w:r w:rsidR="008B3719">
        <w:rPr>
          <w:rFonts w:ascii="微軟正黑體" w:eastAsia="微軟正黑體" w:hAnsi="微軟正黑體" w:hint="eastAsia"/>
          <w:sz w:val="22"/>
        </w:rPr>
        <w:t>扎實築夢的</w:t>
      </w:r>
      <w:r w:rsidR="008B3719" w:rsidRPr="0049333E">
        <w:rPr>
          <w:rFonts w:ascii="微軟正黑體" w:eastAsia="微軟正黑體" w:hAnsi="微軟正黑體" w:hint="eastAsia"/>
          <w:sz w:val="22"/>
        </w:rPr>
        <w:t>「思考」（Thinking）</w:t>
      </w:r>
      <w:r w:rsidR="008B3719">
        <w:rPr>
          <w:rFonts w:ascii="微軟正黑體" w:eastAsia="微軟正黑體" w:hAnsi="微軟正黑體" w:hint="eastAsia"/>
          <w:sz w:val="22"/>
        </w:rPr>
        <w:t xml:space="preserve">進程。 </w:t>
      </w:r>
    </w:p>
    <w:p w:rsidR="002141FB" w:rsidRPr="009A3EF1" w:rsidRDefault="002141FB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DD0662" w:rsidRDefault="008B3719" w:rsidP="0049333E">
      <w:pPr>
        <w:spacing w:line="360" w:lineRule="exact"/>
        <w:rPr>
          <w:rFonts w:ascii="微軟正黑體" w:eastAsia="微軟正黑體" w:hAnsi="微軟正黑體"/>
          <w:sz w:val="22"/>
        </w:rPr>
      </w:pPr>
      <w:proofErr w:type="gramStart"/>
      <w:r>
        <w:rPr>
          <w:rFonts w:ascii="微軟正黑體" w:eastAsia="微軟正黑體" w:hAnsi="微軟正黑體" w:hint="eastAsia"/>
          <w:sz w:val="22"/>
        </w:rPr>
        <w:t>《</w:t>
      </w:r>
      <w:proofErr w:type="gramEnd"/>
      <w:r w:rsidRPr="008B3719">
        <w:rPr>
          <w:rFonts w:ascii="微軟正黑體" w:eastAsia="微軟正黑體" w:hAnsi="微軟正黑體" w:hint="eastAsia"/>
          <w:sz w:val="22"/>
        </w:rPr>
        <w:t>HOME</w:t>
      </w:r>
      <w:r w:rsidR="004E2AAE">
        <w:rPr>
          <w:rFonts w:ascii="微軟正黑體" w:eastAsia="微軟正黑體" w:hAnsi="微軟正黑體" w:hint="eastAsia"/>
          <w:sz w:val="22"/>
        </w:rPr>
        <w:t xml:space="preserve"> </w:t>
      </w:r>
      <w:r w:rsidRPr="008B3719">
        <w:rPr>
          <w:rFonts w:ascii="微軟正黑體" w:eastAsia="微軟正黑體" w:hAnsi="微軟正黑體" w:hint="eastAsia"/>
          <w:sz w:val="22"/>
        </w:rPr>
        <w:t>2025：想家計畫</w:t>
      </w:r>
      <w:proofErr w:type="gramStart"/>
      <w:r>
        <w:rPr>
          <w:rFonts w:ascii="微軟正黑體" w:eastAsia="微軟正黑體" w:hAnsi="微軟正黑體" w:hint="eastAsia"/>
          <w:sz w:val="22"/>
        </w:rPr>
        <w:t>》</w:t>
      </w:r>
      <w:proofErr w:type="gramEnd"/>
      <w:r>
        <w:rPr>
          <w:rFonts w:ascii="微軟正黑體" w:eastAsia="微軟正黑體" w:hAnsi="微軟正黑體" w:hint="eastAsia"/>
          <w:sz w:val="22"/>
        </w:rPr>
        <w:t>共</w:t>
      </w:r>
      <w:r w:rsidR="0049333E" w:rsidRPr="0049333E">
        <w:rPr>
          <w:rFonts w:ascii="微軟正黑體" w:eastAsia="微軟正黑體" w:hAnsi="微軟正黑體" w:hint="eastAsia"/>
          <w:sz w:val="22"/>
        </w:rPr>
        <w:t>從六</w:t>
      </w:r>
      <w:r>
        <w:rPr>
          <w:rFonts w:ascii="微軟正黑體" w:eastAsia="微軟正黑體" w:hAnsi="微軟正黑體" w:hint="eastAsia"/>
          <w:sz w:val="22"/>
        </w:rPr>
        <w:t>大</w:t>
      </w:r>
      <w:r w:rsidR="0049333E" w:rsidRPr="0049333E">
        <w:rPr>
          <w:rFonts w:ascii="微軟正黑體" w:eastAsia="微軟正黑體" w:hAnsi="微軟正黑體" w:hint="eastAsia"/>
          <w:sz w:val="22"/>
        </w:rPr>
        <w:t>主題切入</w:t>
      </w:r>
      <w:proofErr w:type="gramStart"/>
      <w:r w:rsidR="0049333E" w:rsidRPr="0049333E">
        <w:rPr>
          <w:rFonts w:ascii="微軟正黑體" w:eastAsia="微軟正黑體" w:hAnsi="微軟正黑體" w:hint="eastAsia"/>
          <w:sz w:val="22"/>
        </w:rPr>
        <w:t>──</w:t>
      </w:r>
      <w:proofErr w:type="gramEnd"/>
      <w:r w:rsidR="0049333E" w:rsidRPr="0049333E">
        <w:rPr>
          <w:rFonts w:ascii="微軟正黑體" w:eastAsia="微軟正黑體" w:hAnsi="微軟正黑體" w:hint="eastAsia"/>
          <w:sz w:val="22"/>
        </w:rPr>
        <w:t>「島嶼居，家的在地性」、「天地棲，家的永續經營」、「共生寓，家的互動」、「</w:t>
      </w:r>
      <w:proofErr w:type="gramStart"/>
      <w:r w:rsidR="0049333E" w:rsidRPr="0049333E">
        <w:rPr>
          <w:rFonts w:ascii="微軟正黑體" w:eastAsia="微軟正黑體" w:hAnsi="微軟正黑體" w:hint="eastAsia"/>
          <w:sz w:val="22"/>
        </w:rPr>
        <w:t>變形宿</w:t>
      </w:r>
      <w:proofErr w:type="gramEnd"/>
      <w:r w:rsidR="0049333E" w:rsidRPr="0049333E">
        <w:rPr>
          <w:rFonts w:ascii="微軟正黑體" w:eastAsia="微軟正黑體" w:hAnsi="微軟正黑體" w:hint="eastAsia"/>
          <w:sz w:val="22"/>
        </w:rPr>
        <w:t>，家的新質感」、「智慧家，家的智能創建」、「感知域，家的冥想空間」</w:t>
      </w:r>
      <w:r w:rsidR="00A70166">
        <w:rPr>
          <w:rFonts w:ascii="微軟正黑體" w:eastAsia="微軟正黑體" w:hAnsi="微軟正黑體" w:hint="eastAsia"/>
          <w:sz w:val="22"/>
        </w:rPr>
        <w:t>；透過</w:t>
      </w:r>
      <w:r w:rsidR="0049333E" w:rsidRPr="0049333E">
        <w:rPr>
          <w:rFonts w:ascii="微軟正黑體" w:eastAsia="微軟正黑體" w:hAnsi="微軟正黑體" w:hint="eastAsia"/>
          <w:sz w:val="22"/>
        </w:rPr>
        <w:t>「家與個人」</w:t>
      </w:r>
      <w:r w:rsidR="00A70166">
        <w:rPr>
          <w:rFonts w:ascii="微軟正黑體" w:eastAsia="微軟正黑體" w:hAnsi="微軟正黑體" w:hint="eastAsia"/>
          <w:sz w:val="22"/>
        </w:rPr>
        <w:t>、「家與社會」及</w:t>
      </w:r>
      <w:r w:rsidR="0049333E" w:rsidRPr="0049333E">
        <w:rPr>
          <w:rFonts w:ascii="微軟正黑體" w:eastAsia="微軟正黑體" w:hAnsi="微軟正黑體" w:hint="eastAsia"/>
          <w:sz w:val="22"/>
        </w:rPr>
        <w:t>「家與環境」</w:t>
      </w:r>
      <w:r w:rsidR="00A70166">
        <w:rPr>
          <w:rFonts w:ascii="微軟正黑體" w:eastAsia="微軟正黑體" w:hAnsi="微軟正黑體" w:hint="eastAsia"/>
          <w:sz w:val="22"/>
        </w:rPr>
        <w:t>三大生活關係，</w:t>
      </w:r>
      <w:r w:rsidR="00A70166" w:rsidRPr="0049333E">
        <w:rPr>
          <w:rFonts w:ascii="微軟正黑體" w:eastAsia="微軟正黑體" w:hAnsi="微軟正黑體" w:hint="eastAsia"/>
          <w:sz w:val="22"/>
        </w:rPr>
        <w:t>探討</w:t>
      </w:r>
      <w:r w:rsidR="00A70166">
        <w:rPr>
          <w:rFonts w:ascii="微軟正黑體" w:eastAsia="微軟正黑體" w:hAnsi="微軟正黑體" w:hint="eastAsia"/>
          <w:sz w:val="22"/>
        </w:rPr>
        <w:t>家豐富且多層次的面向</w:t>
      </w:r>
      <w:r w:rsidR="0049333E" w:rsidRPr="0049333E">
        <w:rPr>
          <w:rFonts w:ascii="微軟正黑體" w:eastAsia="微軟正黑體" w:hAnsi="微軟正黑體" w:hint="eastAsia"/>
          <w:sz w:val="22"/>
        </w:rPr>
        <w:t>。</w:t>
      </w:r>
      <w:r w:rsidR="00A70166">
        <w:rPr>
          <w:rFonts w:ascii="微軟正黑體" w:eastAsia="微軟正黑體" w:hAnsi="微軟正黑體" w:hint="eastAsia"/>
          <w:sz w:val="22"/>
        </w:rPr>
        <w:t>展覽內容共</w:t>
      </w:r>
      <w:r w:rsidR="0049333E" w:rsidRPr="0049333E">
        <w:rPr>
          <w:rFonts w:ascii="微軟正黑體" w:eastAsia="微軟正黑體" w:hAnsi="微軟正黑體" w:hint="eastAsia"/>
          <w:sz w:val="22"/>
        </w:rPr>
        <w:t>將30個提案實踐成為</w:t>
      </w:r>
      <w:r w:rsidR="00A70166">
        <w:rPr>
          <w:rFonts w:ascii="微軟正黑體" w:eastAsia="微軟正黑體" w:hAnsi="微軟正黑體" w:hint="eastAsia"/>
          <w:sz w:val="22"/>
        </w:rPr>
        <w:t>影像、具體模型及</w:t>
      </w:r>
      <w:r w:rsidR="00A70166" w:rsidRPr="0049333E">
        <w:rPr>
          <w:rFonts w:ascii="微軟正黑體" w:eastAsia="微軟正黑體" w:hAnsi="微軟正黑體" w:hint="eastAsia"/>
          <w:sz w:val="22"/>
        </w:rPr>
        <w:t>大型</w:t>
      </w:r>
      <w:r w:rsidR="00A70166">
        <w:rPr>
          <w:rFonts w:ascii="微軟正黑體" w:eastAsia="微軟正黑體" w:hAnsi="微軟正黑體" w:hint="eastAsia"/>
          <w:sz w:val="22"/>
        </w:rPr>
        <w:t>1：1建築裝置</w:t>
      </w:r>
      <w:r w:rsidR="0049333E" w:rsidRPr="0049333E">
        <w:rPr>
          <w:rFonts w:ascii="微軟正黑體" w:eastAsia="微軟正黑體" w:hAnsi="微軟正黑體" w:hint="eastAsia"/>
          <w:sz w:val="22"/>
        </w:rPr>
        <w:t>，集聚眾力共同完成一幅「可見的居住未來想像圖」，邀請您一同探索未來，開啟「家」的定義！</w:t>
      </w:r>
    </w:p>
    <w:p w:rsidR="00757DCC" w:rsidRDefault="00757DCC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73309A" w:rsidRPr="00046527" w:rsidRDefault="00F010A5" w:rsidP="0073309A">
      <w:pPr>
        <w:spacing w:line="360" w:lineRule="exact"/>
        <w:rPr>
          <w:rFonts w:ascii="微軟正黑體" w:eastAsia="微軟正黑體" w:hAnsi="微軟正黑體"/>
          <w:sz w:val="22"/>
          <w:bdr w:val="single" w:sz="4" w:space="0" w:color="auto"/>
        </w:rPr>
      </w:pPr>
      <w:proofErr w:type="gramStart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《</w:t>
      </w:r>
      <w:proofErr w:type="gramEnd"/>
      <w:r w:rsidR="0073309A">
        <w:rPr>
          <w:rFonts w:ascii="微軟正黑體" w:eastAsia="微軟正黑體" w:hAnsi="微軟正黑體" w:hint="eastAsia"/>
          <w:sz w:val="22"/>
          <w:bdr w:val="single" w:sz="4" w:space="0" w:color="auto"/>
        </w:rPr>
        <w:t>HOME</w:t>
      </w:r>
      <w:r>
        <w:rPr>
          <w:rFonts w:ascii="微軟正黑體" w:eastAsia="微軟正黑體" w:hAnsi="微軟正黑體" w:hint="eastAsia"/>
          <w:sz w:val="22"/>
          <w:bdr w:val="single" w:sz="4" w:space="0" w:color="auto"/>
        </w:rPr>
        <w:t xml:space="preserve"> </w:t>
      </w:r>
      <w:r w:rsidR="0073309A">
        <w:rPr>
          <w:rFonts w:ascii="微軟正黑體" w:eastAsia="微軟正黑體" w:hAnsi="微軟正黑體" w:hint="eastAsia"/>
          <w:sz w:val="22"/>
          <w:bdr w:val="single" w:sz="4" w:space="0" w:color="auto"/>
        </w:rPr>
        <w:t>2025：想家計畫</w:t>
      </w:r>
      <w:proofErr w:type="gramStart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》</w:t>
      </w:r>
      <w:proofErr w:type="gramEnd"/>
      <w:r w:rsidR="0073309A">
        <w:rPr>
          <w:rFonts w:ascii="微軟正黑體" w:eastAsia="微軟正黑體" w:hAnsi="微軟正黑體" w:hint="eastAsia"/>
          <w:sz w:val="22"/>
          <w:bdr w:val="single" w:sz="4" w:space="0" w:color="auto"/>
        </w:rPr>
        <w:t>基本展訊</w:t>
      </w:r>
    </w:p>
    <w:p w:rsidR="00225715" w:rsidRDefault="00225715" w:rsidP="00225715">
      <w:pPr>
        <w:spacing w:line="360" w:lineRule="exact"/>
        <w:rPr>
          <w:rFonts w:ascii="微軟正黑體" w:eastAsia="微軟正黑體" w:hAnsi="微軟正黑體"/>
          <w:sz w:val="21"/>
        </w:rPr>
      </w:pPr>
      <w:r w:rsidRPr="00225715">
        <w:rPr>
          <w:rFonts w:ascii="微軟正黑體" w:eastAsia="微軟正黑體" w:hAnsi="微軟正黑體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92FA" wp14:editId="5EB67B1A">
                <wp:simplePos x="0" y="0"/>
                <wp:positionH relativeFrom="column">
                  <wp:posOffset>7280</wp:posOffset>
                </wp:positionH>
                <wp:positionV relativeFrom="paragraph">
                  <wp:posOffset>116958</wp:posOffset>
                </wp:positionV>
                <wp:extent cx="4465143" cy="1403985"/>
                <wp:effectExtent l="0" t="0" r="1206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1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15" w:rsidRPr="00225715" w:rsidRDefault="00225715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1"/>
                              </w:rPr>
                            </w:pPr>
                            <w:r w:rsidRPr="00225715">
                              <w:rPr>
                                <w:rFonts w:ascii="微軟正黑體" w:eastAsia="微軟正黑體" w:hAnsi="微軟正黑體" w:hint="eastAsia"/>
                                <w:b/>
                                <w:sz w:val="21"/>
                              </w:rPr>
                              <w:t>開展典禮暨記者會</w:t>
                            </w:r>
                          </w:p>
                          <w:p w:rsidR="00225715" w:rsidRDefault="00225715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時間：</w:t>
                            </w:r>
                            <w:r w:rsidRPr="00757DCC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2016年10月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19</w:t>
                            </w:r>
                            <w:r w:rsidRPr="00757DCC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日(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三</w:t>
                            </w:r>
                            <w:r w:rsidRPr="00757DCC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)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</w:t>
                            </w:r>
                            <w:r w:rsidR="007C5660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13:30-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1</w:t>
                            </w:r>
                            <w:r w:rsidR="007C5660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6: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30</w:t>
                            </w:r>
                            <w:r w:rsidR="006E2701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(1</w:t>
                            </w:r>
                            <w:r w:rsidR="007C5660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3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:</w:t>
                            </w:r>
                            <w:r w:rsidR="007C5660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3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0</w:t>
                            </w:r>
                            <w:r w:rsidR="006E2701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-</w:t>
                            </w:r>
                            <w:r w:rsidR="006E2701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</w:t>
                            </w:r>
                            <w:r w:rsidR="00FD617E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14:30媒體優先預覽)</w:t>
                            </w:r>
                          </w:p>
                          <w:p w:rsidR="00225715" w:rsidRPr="00225715" w:rsidRDefault="00225715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地點：忠泰美術館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55pt;margin-top:9.2pt;width:351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" strokeweight="1.5pt">
                <v:textbox style="mso-fit-shape-to-text:t">
                  <w:txbxContent>
                    <w:p w:rsidR="00225715" w:rsidRPr="00225715" w:rsidRDefault="00225715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1"/>
                        </w:rPr>
                      </w:pPr>
                      <w:r w:rsidRPr="00225715">
                        <w:rPr>
                          <w:rFonts w:ascii="微軟正黑體" w:eastAsia="微軟正黑體" w:hAnsi="微軟正黑體" w:hint="eastAsia"/>
                          <w:b/>
                          <w:sz w:val="21"/>
                        </w:rPr>
                        <w:t>開展典禮暨記者會</w:t>
                      </w:r>
                    </w:p>
                    <w:p w:rsidR="00225715" w:rsidRDefault="00225715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時間：</w:t>
                      </w:r>
                      <w:r w:rsidRPr="00757DCC">
                        <w:rPr>
                          <w:rFonts w:ascii="微軟正黑體" w:eastAsia="微軟正黑體" w:hAnsi="微軟正黑體" w:hint="eastAsia"/>
                          <w:sz w:val="21"/>
                        </w:rPr>
                        <w:t>2016年10月</w:t>
                      </w: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19</w:t>
                      </w:r>
                      <w:r w:rsidRPr="00757DCC">
                        <w:rPr>
                          <w:rFonts w:ascii="微軟正黑體" w:eastAsia="微軟正黑體" w:hAnsi="微軟正黑體" w:hint="eastAsia"/>
                          <w:sz w:val="21"/>
                        </w:rPr>
                        <w:t>日(</w:t>
                      </w: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三</w:t>
                      </w:r>
                      <w:r w:rsidRPr="00757DCC">
                        <w:rPr>
                          <w:rFonts w:ascii="微軟正黑體" w:eastAsia="微軟正黑體" w:hAnsi="微軟正黑體" w:hint="eastAsia"/>
                          <w:sz w:val="21"/>
                        </w:rPr>
                        <w:t>)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</w:t>
                      </w:r>
                      <w:r w:rsidR="007C5660">
                        <w:rPr>
                          <w:rFonts w:ascii="微軟正黑體" w:eastAsia="微軟正黑體" w:hAnsi="微軟正黑體" w:hint="eastAsia"/>
                          <w:sz w:val="21"/>
                        </w:rPr>
                        <w:t>13:30-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1</w:t>
                      </w:r>
                      <w:r w:rsidR="007C5660">
                        <w:rPr>
                          <w:rFonts w:ascii="微軟正黑體" w:eastAsia="微軟正黑體" w:hAnsi="微軟正黑體" w:hint="eastAsia"/>
                          <w:sz w:val="21"/>
                        </w:rPr>
                        <w:t>6: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30</w:t>
                      </w:r>
                      <w:r w:rsidR="006E2701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(1</w:t>
                      </w:r>
                      <w:r w:rsidR="007C5660">
                        <w:rPr>
                          <w:rFonts w:ascii="微軟正黑體" w:eastAsia="微軟正黑體" w:hAnsi="微軟正黑體" w:hint="eastAsia"/>
                          <w:sz w:val="21"/>
                        </w:rPr>
                        <w:t>3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:</w:t>
                      </w:r>
                      <w:r w:rsidR="007C5660">
                        <w:rPr>
                          <w:rFonts w:ascii="微軟正黑體" w:eastAsia="微軟正黑體" w:hAnsi="微軟正黑體" w:hint="eastAsia"/>
                          <w:sz w:val="21"/>
                        </w:rPr>
                        <w:t>3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0</w:t>
                      </w:r>
                      <w:r w:rsidR="006E2701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-</w:t>
                      </w:r>
                      <w:r w:rsidR="006E2701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</w:t>
                      </w:r>
                      <w:r w:rsidR="00FD617E">
                        <w:rPr>
                          <w:rFonts w:ascii="微軟正黑體" w:eastAsia="微軟正黑體" w:hAnsi="微軟正黑體" w:hint="eastAsia"/>
                          <w:sz w:val="21"/>
                        </w:rPr>
                        <w:t>14:30媒體優先預覽)</w:t>
                      </w:r>
                    </w:p>
                    <w:p w:rsidR="00225715" w:rsidRPr="00225715" w:rsidRDefault="00225715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地點：忠泰美術館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1"/>
        </w:rPr>
        <w:t xml:space="preserve"> </w:t>
      </w:r>
      <w:r>
        <w:rPr>
          <w:rFonts w:ascii="微軟正黑體" w:eastAsia="微軟正黑體" w:hAnsi="微軟正黑體" w:hint="eastAsia"/>
          <w:sz w:val="21"/>
        </w:rPr>
        <w:br/>
      </w:r>
    </w:p>
    <w:p w:rsidR="00225715" w:rsidRDefault="00225715" w:rsidP="00225715">
      <w:pPr>
        <w:spacing w:line="360" w:lineRule="exact"/>
        <w:rPr>
          <w:rFonts w:ascii="微軟正黑體" w:eastAsia="微軟正黑體" w:hAnsi="微軟正黑體"/>
          <w:sz w:val="21"/>
        </w:rPr>
      </w:pPr>
    </w:p>
    <w:p w:rsidR="00225715" w:rsidRDefault="00225715" w:rsidP="00225715">
      <w:pPr>
        <w:spacing w:line="360" w:lineRule="exact"/>
        <w:rPr>
          <w:rFonts w:ascii="微軟正黑體" w:eastAsia="微軟正黑體" w:hAnsi="微軟正黑體"/>
          <w:sz w:val="21"/>
        </w:rPr>
      </w:pPr>
    </w:p>
    <w:p w:rsidR="0073309A" w:rsidRPr="00757DCC" w:rsidRDefault="0073309A" w:rsidP="0073309A">
      <w:pPr>
        <w:spacing w:line="360" w:lineRule="exact"/>
        <w:rPr>
          <w:rFonts w:ascii="微軟正黑體" w:eastAsia="微軟正黑體" w:hAnsi="微軟正黑體"/>
          <w:sz w:val="21"/>
        </w:rPr>
      </w:pPr>
      <w:r w:rsidRPr="00757DCC">
        <w:rPr>
          <w:rFonts w:ascii="微軟正黑體" w:eastAsia="微軟正黑體" w:hAnsi="微軟正黑體" w:hint="eastAsia"/>
          <w:sz w:val="21"/>
        </w:rPr>
        <w:t>展覽時間：2016年10月22日(六) - 2017年1月15日(日)，10:00-18:00</w:t>
      </w:r>
      <w:r w:rsidRPr="00757DCC">
        <w:rPr>
          <w:rFonts w:ascii="微軟正黑體" w:eastAsia="微軟正黑體" w:hAnsi="微軟正黑體" w:hint="eastAsia"/>
          <w:sz w:val="21"/>
        </w:rPr>
        <w:br/>
        <w:t xml:space="preserve">          週一休館 (遇國定假日照常開館)</w:t>
      </w:r>
    </w:p>
    <w:p w:rsidR="0073309A" w:rsidRDefault="0073309A" w:rsidP="0073309A">
      <w:pPr>
        <w:spacing w:line="360" w:lineRule="exact"/>
        <w:rPr>
          <w:rFonts w:ascii="微軟正黑體" w:eastAsia="微軟正黑體" w:hAnsi="微軟正黑體"/>
          <w:sz w:val="21"/>
        </w:rPr>
      </w:pPr>
      <w:r w:rsidRPr="00757DCC">
        <w:rPr>
          <w:rFonts w:ascii="微軟正黑體" w:eastAsia="微軟正黑體" w:hAnsi="微軟正黑體" w:hint="eastAsia"/>
          <w:sz w:val="21"/>
        </w:rPr>
        <w:t>展覽地點：忠泰美術館及周邊公園戶外區域(臺北市大安區市民大道三段178號)</w:t>
      </w:r>
      <w:r w:rsidRPr="00757DCC">
        <w:rPr>
          <w:rFonts w:ascii="微軟正黑體" w:eastAsia="微軟正黑體" w:hAnsi="微軟正黑體" w:hint="eastAsia"/>
          <w:sz w:val="21"/>
        </w:rPr>
        <w:br/>
        <w:t xml:space="preserve">          捷運忠孝新生站(4號出口)或忠孝復興站(1號出口)步行約10分鐘</w:t>
      </w:r>
    </w:p>
    <w:p w:rsidR="007C5660" w:rsidRPr="007C5660" w:rsidRDefault="007C5660" w:rsidP="007C5660">
      <w:pPr>
        <w:spacing w:line="360" w:lineRule="exact"/>
        <w:rPr>
          <w:rFonts w:ascii="微軟正黑體" w:eastAsia="微軟正黑體" w:hAnsi="微軟正黑體"/>
          <w:sz w:val="21"/>
        </w:rPr>
      </w:pPr>
      <w:proofErr w:type="gramStart"/>
      <w:r w:rsidRPr="007C5660">
        <w:rPr>
          <w:rFonts w:ascii="微軟正黑體" w:eastAsia="微軟正黑體" w:hAnsi="微軟正黑體" w:hint="eastAsia"/>
          <w:sz w:val="21"/>
        </w:rPr>
        <w:t>展覽官網</w:t>
      </w:r>
      <w:proofErr w:type="gramEnd"/>
      <w:r w:rsidRPr="007C5660">
        <w:rPr>
          <w:rFonts w:ascii="微軟正黑體" w:eastAsia="微軟正黑體" w:hAnsi="微軟正黑體" w:hint="eastAsia"/>
          <w:sz w:val="21"/>
        </w:rPr>
        <w:t>：</w:t>
      </w:r>
      <w:hyperlink r:id="rId9" w:history="1">
        <w:r w:rsidRPr="003470FB">
          <w:rPr>
            <w:rStyle w:val="aa"/>
            <w:rFonts w:ascii="微軟正黑體" w:eastAsia="微軟正黑體" w:hAnsi="微軟正黑體" w:hint="eastAsia"/>
            <w:sz w:val="21"/>
          </w:rPr>
          <w:t>http://www.home2025.org.tw</w:t>
        </w:r>
      </w:hyperlink>
    </w:p>
    <w:p w:rsidR="007C5660" w:rsidRDefault="007C5660" w:rsidP="007C5660">
      <w:pPr>
        <w:spacing w:line="360" w:lineRule="exact"/>
        <w:rPr>
          <w:rFonts w:ascii="微軟正黑體" w:eastAsia="微軟正黑體" w:hAnsi="微軟正黑體"/>
          <w:sz w:val="21"/>
        </w:rPr>
      </w:pPr>
      <w:r w:rsidRPr="007C5660">
        <w:rPr>
          <w:rFonts w:ascii="微軟正黑體" w:eastAsia="微軟正黑體" w:hAnsi="微軟正黑體" w:hint="eastAsia"/>
          <w:sz w:val="21"/>
        </w:rPr>
        <w:t>媒體資料：</w:t>
      </w:r>
      <w:hyperlink r:id="rId10" w:history="1">
        <w:r w:rsidRPr="003470FB">
          <w:rPr>
            <w:rStyle w:val="aa"/>
            <w:rFonts w:ascii="微軟正黑體" w:eastAsia="微軟正黑體" w:hAnsi="微軟正黑體" w:hint="eastAsia"/>
            <w:sz w:val="21"/>
          </w:rPr>
          <w:t>https://goo.gl/wr6AG3</w:t>
        </w:r>
      </w:hyperlink>
    </w:p>
    <w:p w:rsidR="009C6094" w:rsidRDefault="007C5660" w:rsidP="0041407B">
      <w:pPr>
        <w:spacing w:line="360" w:lineRule="exact"/>
        <w:jc w:val="center"/>
        <w:rPr>
          <w:rFonts w:ascii="微軟正黑體" w:eastAsia="微軟正黑體" w:hAnsi="微軟正黑體"/>
          <w:b/>
          <w:color w:val="00B0F0"/>
          <w:sz w:val="22"/>
        </w:rPr>
      </w:pPr>
      <w:r w:rsidRPr="009C6094">
        <w:rPr>
          <w:rFonts w:ascii="微軟正黑體" w:eastAsia="微軟正黑體" w:hAnsi="微軟正黑體" w:hint="eastAsia"/>
          <w:b/>
          <w:sz w:val="22"/>
          <w:shd w:val="pct15" w:color="auto" w:fill="FFFFFF"/>
        </w:rPr>
        <w:t>如需報導刊登素材</w:t>
      </w:r>
      <w:r>
        <w:rPr>
          <w:rFonts w:ascii="微軟正黑體" w:eastAsia="微軟正黑體" w:hAnsi="微軟正黑體" w:hint="eastAsia"/>
          <w:b/>
          <w:sz w:val="22"/>
          <w:shd w:val="pct15" w:color="auto" w:fill="FFFFFF"/>
        </w:rPr>
        <w:t>或其他更多資料</w:t>
      </w:r>
      <w:r w:rsidRPr="009C6094">
        <w:rPr>
          <w:rFonts w:ascii="微軟正黑體" w:eastAsia="微軟正黑體" w:hAnsi="微軟正黑體" w:hint="eastAsia"/>
          <w:b/>
          <w:sz w:val="22"/>
          <w:shd w:val="pct15" w:color="auto" w:fill="FFFFFF"/>
        </w:rPr>
        <w:t>，</w:t>
      </w:r>
      <w:r>
        <w:rPr>
          <w:rFonts w:ascii="微軟正黑體" w:eastAsia="微軟正黑體" w:hAnsi="微軟正黑體" w:hint="eastAsia"/>
          <w:b/>
          <w:sz w:val="22"/>
          <w:shd w:val="pct15" w:color="auto" w:fill="FFFFFF"/>
        </w:rPr>
        <w:t>敬</w:t>
      </w:r>
      <w:r w:rsidRPr="009C6094">
        <w:rPr>
          <w:rFonts w:ascii="微軟正黑體" w:eastAsia="微軟正黑體" w:hAnsi="微軟正黑體" w:hint="eastAsia"/>
          <w:b/>
          <w:sz w:val="22"/>
          <w:shd w:val="pct15" w:color="auto" w:fill="FFFFFF"/>
        </w:rPr>
        <w:t>請不吝聯繫新聞聯絡人。</w:t>
      </w:r>
    </w:p>
    <w:sectPr w:rsidR="009C6094" w:rsidSect="007C5660">
      <w:headerReference w:type="default" r:id="rId11"/>
      <w:footerReference w:type="default" r:id="rId12"/>
      <w:pgSz w:w="11906" w:h="16838"/>
      <w:pgMar w:top="1440" w:right="1797" w:bottom="1134" w:left="1797" w:header="851" w:footer="3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BD" w:rsidRDefault="00E01CBD" w:rsidP="00723F84">
      <w:r>
        <w:separator/>
      </w:r>
    </w:p>
  </w:endnote>
  <w:endnote w:type="continuationSeparator" w:id="0">
    <w:p w:rsidR="00E01CBD" w:rsidRDefault="00E01CBD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0" w:rsidRDefault="007C5660" w:rsidP="007C5660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>新聞連絡人：</w:t>
    </w:r>
  </w:p>
  <w:p w:rsidR="007C5660" w:rsidRDefault="007C5660" w:rsidP="007C5660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 xml:space="preserve">忠泰建築文化藝術基金會 </w:t>
    </w:r>
    <w:r>
      <w:rPr>
        <w:rFonts w:ascii="微軟正黑體" w:eastAsia="微軟正黑體" w:hAnsi="微軟正黑體" w:hint="eastAsia"/>
        <w:b/>
        <w:color w:val="00B0F0"/>
        <w:sz w:val="22"/>
      </w:rPr>
      <w:t>林冠宏/02-8772-6757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＃</w:t>
    </w:r>
    <w:r>
      <w:rPr>
        <w:rFonts w:ascii="微軟正黑體" w:eastAsia="微軟正黑體" w:hAnsi="微軟正黑體" w:hint="eastAsia"/>
        <w:b/>
        <w:color w:val="00B0F0"/>
        <w:sz w:val="22"/>
      </w:rPr>
      <w:t>3522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、098</w:t>
    </w:r>
    <w:r>
      <w:rPr>
        <w:rFonts w:ascii="微軟正黑體" w:eastAsia="微軟正黑體" w:hAnsi="微軟正黑體" w:hint="eastAsia"/>
        <w:b/>
        <w:color w:val="00B0F0"/>
        <w:sz w:val="22"/>
      </w:rPr>
      <w:t>9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288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963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 xml:space="preserve">    </w:t>
    </w:r>
    <w:r w:rsidRPr="000F45F0">
      <w:rPr>
        <w:rFonts w:ascii="微軟正黑體" w:eastAsia="微軟正黑體" w:hAnsi="微軟正黑體"/>
        <w:b/>
        <w:color w:val="00B0F0"/>
        <w:sz w:val="22"/>
      </w:rPr>
      <w:t>xiaomiclin@jutfoundation.org.tw</w:t>
    </w:r>
  </w:p>
  <w:p w:rsidR="007C5660" w:rsidRPr="007C5660" w:rsidRDefault="007C5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BD" w:rsidRDefault="00E01CBD" w:rsidP="00723F84">
      <w:r>
        <w:separator/>
      </w:r>
    </w:p>
  </w:footnote>
  <w:footnote w:type="continuationSeparator" w:id="0">
    <w:p w:rsidR="00E01CBD" w:rsidRDefault="00E01CBD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84" w:rsidRDefault="00A00079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/>
      </w:rPr>
      <w:t xml:space="preserve"> </w:t>
    </w:r>
  </w:p>
  <w:p w:rsidR="00723F84" w:rsidRDefault="00723F84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CA05C" wp14:editId="1BF0C5A9">
              <wp:simplePos x="0" y="0"/>
              <wp:positionH relativeFrom="column">
                <wp:posOffset>8890</wp:posOffset>
              </wp:positionH>
              <wp:positionV relativeFrom="paragraph">
                <wp:posOffset>201930</wp:posOffset>
              </wp:positionV>
              <wp:extent cx="5286375" cy="0"/>
              <wp:effectExtent l="0" t="0" r="95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9pt" to="41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" strokecolor="black [3213]"/>
          </w:pict>
        </mc:Fallback>
      </mc:AlternateContent>
    </w:r>
  </w:p>
  <w:p w:rsidR="00723F84" w:rsidRDefault="00723F84" w:rsidP="00723F84">
    <w:pPr>
      <w:pStyle w:val="a6"/>
      <w:jc w:val="right"/>
      <w:rPr>
        <w:rFonts w:ascii="Times New Roman" w:eastAsia="微軟正黑體" w:hAnsi="Times New Roman" w:cs="Times New Roman"/>
      </w:rPr>
    </w:pPr>
    <w:r w:rsidRPr="00723F84">
      <w:rPr>
        <w:rFonts w:ascii="Times New Roman" w:eastAsia="微軟正黑體" w:hAnsi="Times New Roman" w:cs="Times New Roman"/>
      </w:rPr>
      <w:t>2016.</w:t>
    </w:r>
    <w:r w:rsidR="00DD233E">
      <w:rPr>
        <w:rFonts w:ascii="Times New Roman" w:eastAsia="微軟正黑體" w:hAnsi="Times New Roman" w:cs="Times New Roman" w:hint="eastAsia"/>
      </w:rPr>
      <w:t>10</w:t>
    </w:r>
    <w:r w:rsidRPr="00723F84">
      <w:rPr>
        <w:rFonts w:ascii="Times New Roman" w:eastAsia="微軟正黑體" w:hAnsi="Times New Roman" w:cs="Times New Roman"/>
      </w:rPr>
      <w:t>.</w:t>
    </w:r>
    <w:r w:rsidR="00DD233E">
      <w:rPr>
        <w:rFonts w:ascii="Times New Roman" w:eastAsia="微軟正黑體" w:hAnsi="Times New Roman" w:cs="Times New Roman" w:hint="eastAsia"/>
      </w:rPr>
      <w:t>10</w:t>
    </w:r>
  </w:p>
  <w:p w:rsidR="00D03947" w:rsidRPr="00723F84" w:rsidRDefault="00D03947" w:rsidP="00723F84">
    <w:pPr>
      <w:pStyle w:val="a6"/>
      <w:jc w:val="right"/>
      <w:rPr>
        <w:rFonts w:ascii="Times New Roman" w:eastAsia="微軟正黑體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A"/>
    <w:rsid w:val="000114F9"/>
    <w:rsid w:val="0002256B"/>
    <w:rsid w:val="0004031C"/>
    <w:rsid w:val="00046527"/>
    <w:rsid w:val="000479B8"/>
    <w:rsid w:val="0005319F"/>
    <w:rsid w:val="00053235"/>
    <w:rsid w:val="00064658"/>
    <w:rsid w:val="00091B9E"/>
    <w:rsid w:val="000F45F0"/>
    <w:rsid w:val="00101BD1"/>
    <w:rsid w:val="001C06B5"/>
    <w:rsid w:val="00201330"/>
    <w:rsid w:val="0021198D"/>
    <w:rsid w:val="002141FB"/>
    <w:rsid w:val="00225715"/>
    <w:rsid w:val="002A1B7B"/>
    <w:rsid w:val="002C34BA"/>
    <w:rsid w:val="002F44AB"/>
    <w:rsid w:val="00337D17"/>
    <w:rsid w:val="0041407B"/>
    <w:rsid w:val="00453850"/>
    <w:rsid w:val="0049333E"/>
    <w:rsid w:val="004C793E"/>
    <w:rsid w:val="004E2AAE"/>
    <w:rsid w:val="00505EE2"/>
    <w:rsid w:val="0051384A"/>
    <w:rsid w:val="005274F0"/>
    <w:rsid w:val="005A06A5"/>
    <w:rsid w:val="00625A35"/>
    <w:rsid w:val="00630B91"/>
    <w:rsid w:val="006E2701"/>
    <w:rsid w:val="006E6F30"/>
    <w:rsid w:val="006F4C3C"/>
    <w:rsid w:val="00723F84"/>
    <w:rsid w:val="0073309A"/>
    <w:rsid w:val="00757DCC"/>
    <w:rsid w:val="00771CE1"/>
    <w:rsid w:val="0077297C"/>
    <w:rsid w:val="007C5660"/>
    <w:rsid w:val="007E4D33"/>
    <w:rsid w:val="00821AEF"/>
    <w:rsid w:val="008B2772"/>
    <w:rsid w:val="008B3719"/>
    <w:rsid w:val="008B5EC5"/>
    <w:rsid w:val="00922D6F"/>
    <w:rsid w:val="00965AE1"/>
    <w:rsid w:val="00966CEA"/>
    <w:rsid w:val="009A3EF1"/>
    <w:rsid w:val="009C6094"/>
    <w:rsid w:val="009D78B2"/>
    <w:rsid w:val="00A00079"/>
    <w:rsid w:val="00A45899"/>
    <w:rsid w:val="00A5733C"/>
    <w:rsid w:val="00A70166"/>
    <w:rsid w:val="00B53951"/>
    <w:rsid w:val="00BB1ED1"/>
    <w:rsid w:val="00BF359A"/>
    <w:rsid w:val="00C35542"/>
    <w:rsid w:val="00C6671F"/>
    <w:rsid w:val="00C832BA"/>
    <w:rsid w:val="00C87AF4"/>
    <w:rsid w:val="00CB19E6"/>
    <w:rsid w:val="00CB4653"/>
    <w:rsid w:val="00D03947"/>
    <w:rsid w:val="00D2215E"/>
    <w:rsid w:val="00D24BAF"/>
    <w:rsid w:val="00D97CD4"/>
    <w:rsid w:val="00DA1736"/>
    <w:rsid w:val="00DC5869"/>
    <w:rsid w:val="00DD0662"/>
    <w:rsid w:val="00DD233E"/>
    <w:rsid w:val="00DD4BAB"/>
    <w:rsid w:val="00E01CBD"/>
    <w:rsid w:val="00E32A42"/>
    <w:rsid w:val="00E35543"/>
    <w:rsid w:val="00E42F8F"/>
    <w:rsid w:val="00E94FF5"/>
    <w:rsid w:val="00ED52FC"/>
    <w:rsid w:val="00F010A5"/>
    <w:rsid w:val="00F04526"/>
    <w:rsid w:val="00F06E72"/>
    <w:rsid w:val="00F267FB"/>
    <w:rsid w:val="00F6261F"/>
    <w:rsid w:val="00F83434"/>
    <w:rsid w:val="00F95294"/>
    <w:rsid w:val="00FB2012"/>
    <w:rsid w:val="00FD617E"/>
    <w:rsid w:val="00FE0CE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o.gl/wr6AG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2025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小mic</cp:lastModifiedBy>
  <cp:revision>13</cp:revision>
  <cp:lastPrinted>2016-10-06T06:32:00Z</cp:lastPrinted>
  <dcterms:created xsi:type="dcterms:W3CDTF">2016-09-20T10:03:00Z</dcterms:created>
  <dcterms:modified xsi:type="dcterms:W3CDTF">2016-11-10T06:23:00Z</dcterms:modified>
</cp:coreProperties>
</file>